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536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56"/>
        <w:gridCol w:w="4580"/>
      </w:tblGrid>
      <w:tr w:rsidR="0058307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83079" w:rsidRDefault="00F36BA4">
            <w:pPr>
              <w:spacing w:after="0" w:line="240" w:lineRule="auto"/>
              <w:rPr>
                <w:rFonts w:ascii="Calibri" w:hAnsi="Calibri"/>
              </w:rPr>
            </w:pPr>
            <w:r>
              <w:t xml:space="preserve">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429260" cy="73914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25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3"/>
            </w:tblGrid>
            <w:tr w:rsidR="00583079">
              <w:trPr>
                <w:trHeight w:val="3123"/>
              </w:trPr>
              <w:tc>
                <w:tcPr>
                  <w:tcW w:w="4253" w:type="dxa"/>
                </w:tcPr>
                <w:p w:rsidR="00583079" w:rsidRDefault="00F36BA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АДМИНИСТРАЦИЯ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br/>
                    <w:t>МУНИЦИПАЛЬНОГО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br/>
                    <w:t>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br/>
                    <w:t>СОЛЬ-ИЛЕЦКИЙ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br/>
                    <w:t>ГОРОДСКОЙ ОКРУГ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br/>
                    <w:t>ОРЕНБУРГСКОЙ  ОБЛАСТИ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br/>
                    <w:t>ПОСТАНОВЛЕНИЕ</w:t>
                  </w:r>
                </w:p>
                <w:p w:rsidR="00583079" w:rsidRDefault="00F36BA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u w:val="single"/>
                    </w:rPr>
                    <w:drawing>
                      <wp:inline distT="0" distB="0" distL="0" distR="0">
                        <wp:extent cx="2915920" cy="215900"/>
                        <wp:effectExtent l="0" t="0" r="0" b="0"/>
                        <wp:docPr id="2" name="Imag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15920" cy="21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83079" w:rsidRDefault="00F3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проведении повторных торгов по продаже права на размещение нестационарных торговых объектов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муниципального образования Соль-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583079" w:rsidRDefault="00583079">
            <w:pPr>
              <w:spacing w:before="149"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3079" w:rsidRDefault="00583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079" w:rsidRDefault="00583079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079" w:rsidRDefault="00F36BA4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28.12.2009 № 381-ФЗ «Об основах государственного регулирования торговой деятельности в Российской Федерации», на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от 30.11.2017 № 3112-п «Об утверждении Порядка организации и проведения аукциона по продаже права на размещение нестационарных торговых объектов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округ», постановления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от  12.04.2021 № 849-п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на территории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округ», постановляю:</w:t>
      </w:r>
    </w:p>
    <w:p w:rsidR="00583079" w:rsidRDefault="00F36BA4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аукционную документацию на проведение повторных торгов в форме открытого аукциона № 4 по продаже права на размещение нестационарных торговых объектов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области, согласно приложению к настоящему постановлению.</w:t>
      </w:r>
    </w:p>
    <w:p w:rsidR="00583079" w:rsidRDefault="00F36BA4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2.Комитету экономического анализа и прогнозирования администрации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провести аукцион № 4 по продаже права на размещение нестационарны</w:t>
      </w:r>
      <w:r>
        <w:rPr>
          <w:rFonts w:ascii="Times New Roman" w:hAnsi="Times New Roman" w:cs="Times New Roman"/>
          <w:sz w:val="28"/>
          <w:szCs w:val="28"/>
        </w:rPr>
        <w:t>х торговых объектов на территории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в порядке и на условиях, указанных в аукционной документации, согласно приложению к настоящему постановлению.</w:t>
      </w:r>
    </w:p>
    <w:p w:rsidR="00583079" w:rsidRDefault="00F36BA4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</w:t>
      </w:r>
      <w:r>
        <w:rPr>
          <w:rFonts w:ascii="Times New Roman" w:hAnsi="Times New Roman" w:cs="Times New Roman"/>
          <w:sz w:val="28"/>
          <w:szCs w:val="28"/>
        </w:rPr>
        <w:t xml:space="preserve">ь на заместителя главы администрации городского округа по экономике, бюджетным отношениям и инвестиционной политике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583079" w:rsidRDefault="00F36BA4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4.Постановление вступает в силу со дня его подписания.</w:t>
      </w:r>
    </w:p>
    <w:p w:rsidR="00583079" w:rsidRDefault="0058307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079" w:rsidRDefault="0058307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079" w:rsidRDefault="0058307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079" w:rsidRDefault="00F36BA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83079" w:rsidRDefault="00F36BA4">
      <w:pPr>
        <w:pStyle w:val="ad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</w:t>
      </w:r>
      <w:r>
        <w:rPr>
          <w:rFonts w:ascii="Times New Roman" w:hAnsi="Times New Roman" w:cs="Times New Roman"/>
          <w:sz w:val="28"/>
          <w:szCs w:val="28"/>
        </w:rPr>
        <w:t xml:space="preserve">руг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В.И.Дубровин</w:t>
      </w:r>
      <w:proofErr w:type="spellEnd"/>
    </w:p>
    <w:p w:rsidR="00583079" w:rsidRDefault="00583079">
      <w:pPr>
        <w:pStyle w:val="a8"/>
        <w:ind w:left="1416" w:firstLine="708"/>
        <w:rPr>
          <w:rFonts w:ascii="Tahoma" w:hAnsi="Tahoma" w:cs="Tahoma"/>
          <w:sz w:val="16"/>
          <w:szCs w:val="16"/>
        </w:rPr>
      </w:pPr>
    </w:p>
    <w:p w:rsidR="00583079" w:rsidRDefault="00F36BA4">
      <w:pPr>
        <w:pStyle w:val="a8"/>
        <w:ind w:left="1416" w:firstLine="708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2988310" cy="1192530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6"/>
          <w:szCs w:val="16"/>
        </w:rPr>
        <w:t xml:space="preserve">                                    </w:t>
      </w:r>
    </w:p>
    <w:p w:rsidR="00583079" w:rsidRDefault="00583079">
      <w:pPr>
        <w:pStyle w:val="ad"/>
        <w:rPr>
          <w:rFonts w:ascii="Times New Roman" w:hAnsi="Times New Roman" w:cs="Times New Roman"/>
          <w:spacing w:val="1"/>
          <w:sz w:val="28"/>
          <w:szCs w:val="28"/>
        </w:rPr>
      </w:pPr>
    </w:p>
    <w:p w:rsidR="00583079" w:rsidRDefault="00F36BA4">
      <w:pPr>
        <w:pStyle w:val="ad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Верно:</w:t>
      </w:r>
    </w:p>
    <w:p w:rsidR="00583079" w:rsidRDefault="00F36BA4">
      <w:pPr>
        <w:pStyle w:val="ad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Главный специалист организационного отдела                         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Е.В.Телушкина</w:t>
      </w:r>
      <w:proofErr w:type="spellEnd"/>
    </w:p>
    <w:p w:rsidR="00583079" w:rsidRDefault="00583079">
      <w:pPr>
        <w:pStyle w:val="ad"/>
        <w:rPr>
          <w:rFonts w:ascii="Times New Roman" w:hAnsi="Times New Roman" w:cs="Times New Roman"/>
          <w:spacing w:val="1"/>
          <w:sz w:val="28"/>
          <w:szCs w:val="28"/>
        </w:rPr>
      </w:pPr>
    </w:p>
    <w:p w:rsidR="00583079" w:rsidRDefault="00583079">
      <w:pPr>
        <w:pStyle w:val="ad"/>
        <w:rPr>
          <w:rFonts w:ascii="Times New Roman" w:hAnsi="Times New Roman" w:cs="Times New Roman"/>
          <w:spacing w:val="1"/>
          <w:sz w:val="28"/>
          <w:szCs w:val="28"/>
        </w:rPr>
      </w:pPr>
    </w:p>
    <w:p w:rsidR="00583079" w:rsidRDefault="00583079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83079" w:rsidRDefault="00F36BA4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83079" w:rsidRDefault="0058307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83079" w:rsidRDefault="0058307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83079" w:rsidRDefault="00F36BA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3079" w:rsidRDefault="00F36BA4">
      <w:pPr>
        <w:pStyle w:val="ad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</w:t>
      </w:r>
    </w:p>
    <w:p w:rsidR="00583079" w:rsidRDefault="00583079">
      <w:pPr>
        <w:rPr>
          <w:rFonts w:ascii="Times New Roman" w:hAnsi="Times New Roman" w:cs="Times New Roman"/>
        </w:rPr>
      </w:pPr>
    </w:p>
    <w:p w:rsidR="00583079" w:rsidRDefault="00F36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Разослано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в дело, организационный отдел, структурные подразделения администрации городского округа</w:t>
      </w:r>
    </w:p>
    <w:sectPr w:rsidR="00583079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79"/>
    <w:rsid w:val="00583079"/>
    <w:rsid w:val="00F36BA4"/>
    <w:rsid w:val="00F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rsid w:val="007B02C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6B5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7B02C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B02C7"/>
    <w:rPr>
      <w:color w:val="0000FF"/>
      <w:u w:val="single"/>
    </w:rPr>
  </w:style>
  <w:style w:type="character" w:customStyle="1" w:styleId="label">
    <w:name w:val="label"/>
    <w:basedOn w:val="a0"/>
    <w:qFormat/>
    <w:rsid w:val="007B02C7"/>
  </w:style>
  <w:style w:type="character" w:styleId="a4">
    <w:name w:val="Strong"/>
    <w:basedOn w:val="a0"/>
    <w:uiPriority w:val="22"/>
    <w:qFormat/>
    <w:rsid w:val="007B02C7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7B02C7"/>
    <w:rPr>
      <w:rFonts w:ascii="Tahoma" w:hAnsi="Tahoma" w:cs="Tahoma"/>
      <w:sz w:val="16"/>
      <w:szCs w:val="16"/>
    </w:rPr>
  </w:style>
  <w:style w:type="character" w:customStyle="1" w:styleId="a6">
    <w:name w:val="Цветовое выделение для Нормальный"/>
    <w:basedOn w:val="a0"/>
    <w:uiPriority w:val="99"/>
    <w:qFormat/>
    <w:rsid w:val="00CA2E22"/>
  </w:style>
  <w:style w:type="character" w:customStyle="1" w:styleId="30">
    <w:name w:val="Заголовок 3 Знак"/>
    <w:basedOn w:val="a0"/>
    <w:link w:val="30"/>
    <w:uiPriority w:val="9"/>
    <w:semiHidden/>
    <w:qFormat/>
    <w:rsid w:val="006B5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Основной текст Знак"/>
    <w:basedOn w:val="a0"/>
    <w:qFormat/>
    <w:rsid w:val="00BB1B4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8">
    <w:name w:val="Body Text"/>
    <w:basedOn w:val="a"/>
    <w:rsid w:val="00BB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Normal (Web)"/>
    <w:basedOn w:val="a"/>
    <w:uiPriority w:val="99"/>
    <w:unhideWhenUsed/>
    <w:qFormat/>
    <w:rsid w:val="007B02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7B02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B74D2"/>
  </w:style>
  <w:style w:type="paragraph" w:styleId="ae">
    <w:name w:val="List Paragraph"/>
    <w:basedOn w:val="a"/>
    <w:uiPriority w:val="34"/>
    <w:qFormat/>
    <w:rsid w:val="000B7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D05CE0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11">
    <w:name w:val="Абзац списка1"/>
    <w:basedOn w:val="a"/>
    <w:qFormat/>
    <w:rsid w:val="0076270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294F7A"/>
    <w:rPr>
      <w:rFonts w:ascii="Arial" w:eastAsia="Times New Roman" w:hAnsi="Arial" w:cs="Arial"/>
      <w:sz w:val="20"/>
      <w:szCs w:val="20"/>
    </w:rPr>
  </w:style>
  <w:style w:type="paragraph" w:customStyle="1" w:styleId="12">
    <w:name w:val="Знак1"/>
    <w:basedOn w:val="a"/>
    <w:qFormat/>
    <w:rsid w:val="00953123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qFormat/>
    <w:rsid w:val="006B5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015E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rsid w:val="007B02C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6B5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7B02C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B02C7"/>
    <w:rPr>
      <w:color w:val="0000FF"/>
      <w:u w:val="single"/>
    </w:rPr>
  </w:style>
  <w:style w:type="character" w:customStyle="1" w:styleId="label">
    <w:name w:val="label"/>
    <w:basedOn w:val="a0"/>
    <w:qFormat/>
    <w:rsid w:val="007B02C7"/>
  </w:style>
  <w:style w:type="character" w:styleId="a4">
    <w:name w:val="Strong"/>
    <w:basedOn w:val="a0"/>
    <w:uiPriority w:val="22"/>
    <w:qFormat/>
    <w:rsid w:val="007B02C7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7B02C7"/>
    <w:rPr>
      <w:rFonts w:ascii="Tahoma" w:hAnsi="Tahoma" w:cs="Tahoma"/>
      <w:sz w:val="16"/>
      <w:szCs w:val="16"/>
    </w:rPr>
  </w:style>
  <w:style w:type="character" w:customStyle="1" w:styleId="a6">
    <w:name w:val="Цветовое выделение для Нормальный"/>
    <w:basedOn w:val="a0"/>
    <w:uiPriority w:val="99"/>
    <w:qFormat/>
    <w:rsid w:val="00CA2E22"/>
  </w:style>
  <w:style w:type="character" w:customStyle="1" w:styleId="30">
    <w:name w:val="Заголовок 3 Знак"/>
    <w:basedOn w:val="a0"/>
    <w:link w:val="30"/>
    <w:uiPriority w:val="9"/>
    <w:semiHidden/>
    <w:qFormat/>
    <w:rsid w:val="006B5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Основной текст Знак"/>
    <w:basedOn w:val="a0"/>
    <w:qFormat/>
    <w:rsid w:val="00BB1B4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8">
    <w:name w:val="Body Text"/>
    <w:basedOn w:val="a"/>
    <w:rsid w:val="00BB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Normal (Web)"/>
    <w:basedOn w:val="a"/>
    <w:uiPriority w:val="99"/>
    <w:unhideWhenUsed/>
    <w:qFormat/>
    <w:rsid w:val="007B02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7B02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B74D2"/>
  </w:style>
  <w:style w:type="paragraph" w:styleId="ae">
    <w:name w:val="List Paragraph"/>
    <w:basedOn w:val="a"/>
    <w:uiPriority w:val="34"/>
    <w:qFormat/>
    <w:rsid w:val="000B7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D05CE0"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11">
    <w:name w:val="Абзац списка1"/>
    <w:basedOn w:val="a"/>
    <w:qFormat/>
    <w:rsid w:val="0076270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294F7A"/>
    <w:rPr>
      <w:rFonts w:ascii="Arial" w:eastAsia="Times New Roman" w:hAnsi="Arial" w:cs="Arial"/>
      <w:sz w:val="20"/>
      <w:szCs w:val="20"/>
    </w:rPr>
  </w:style>
  <w:style w:type="paragraph" w:customStyle="1" w:styleId="12">
    <w:name w:val="Знак1"/>
    <w:basedOn w:val="a"/>
    <w:qFormat/>
    <w:rsid w:val="00953123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qFormat/>
    <w:rsid w:val="006B5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015E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B347-9993-4B7F-BAC5-8F2407D1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mezinova</dc:creator>
  <cp:lastModifiedBy>Ткачева</cp:lastModifiedBy>
  <cp:revision>4</cp:revision>
  <cp:lastPrinted>2021-06-23T10:05:00Z</cp:lastPrinted>
  <dcterms:created xsi:type="dcterms:W3CDTF">2023-05-19T08:23:00Z</dcterms:created>
  <dcterms:modified xsi:type="dcterms:W3CDTF">2023-05-19T08:23:00Z</dcterms:modified>
  <dc:language>ru-RU</dc:language>
</cp:coreProperties>
</file>