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A97" w:rsidRPr="008E4480" w:rsidRDefault="00FE5A97" w:rsidP="00FE5A97">
      <w:pPr>
        <w:spacing w:after="0" w:line="240" w:lineRule="auto"/>
        <w:ind w:right="5244"/>
        <w:rPr>
          <w:rFonts w:ascii="Times New Roman" w:eastAsia="Times New Roman" w:hAnsi="Times New Roman" w:cs="Times New Roman"/>
          <w:color w:val="000000" w:themeColor="text1"/>
          <w:sz w:val="24"/>
          <w:szCs w:val="24"/>
          <w:lang w:eastAsia="ru-RU"/>
        </w:rPr>
      </w:pPr>
      <w:r w:rsidRPr="008E4480">
        <w:rPr>
          <w:rFonts w:ascii="Times New Roman" w:eastAsia="Times New Roman" w:hAnsi="Times New Roman" w:cs="Times New Roman"/>
          <w:color w:val="000000" w:themeColor="text1"/>
          <w:sz w:val="24"/>
          <w:szCs w:val="24"/>
          <w:lang w:eastAsia="ru-RU"/>
        </w:rPr>
        <w:t xml:space="preserve">            </w:t>
      </w:r>
      <w:r w:rsidR="00C639B8" w:rsidRPr="008E4480">
        <w:rPr>
          <w:rFonts w:ascii="Times New Roman" w:eastAsia="Times New Roman" w:hAnsi="Times New Roman" w:cs="Times New Roman"/>
          <w:color w:val="000000" w:themeColor="text1"/>
          <w:sz w:val="24"/>
          <w:szCs w:val="24"/>
          <w:lang w:eastAsia="ru-RU"/>
        </w:rPr>
        <w:t xml:space="preserve">          </w:t>
      </w:r>
      <w:r w:rsidRPr="008E4480">
        <w:rPr>
          <w:rFonts w:ascii="Times New Roman" w:eastAsia="Times New Roman" w:hAnsi="Times New Roman" w:cs="Times New Roman"/>
          <w:color w:val="000000" w:themeColor="text1"/>
          <w:sz w:val="24"/>
          <w:szCs w:val="24"/>
          <w:lang w:eastAsia="ru-RU"/>
        </w:rPr>
        <w:t xml:space="preserve">        </w:t>
      </w:r>
      <w:r w:rsidRPr="008E4480">
        <w:rPr>
          <w:rFonts w:ascii="Times New Roman" w:hAnsi="Times New Roman" w:cs="Times New Roman"/>
          <w:noProof/>
          <w:color w:val="000000" w:themeColor="text1"/>
          <w:lang w:eastAsia="ru-RU"/>
        </w:rPr>
        <w:drawing>
          <wp:inline distT="0" distB="0" distL="0" distR="0" wp14:anchorId="24CE1562" wp14:editId="111721D4">
            <wp:extent cx="501015" cy="7397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501015" cy="739775"/>
                    </a:xfrm>
                    <a:prstGeom prst="rect">
                      <a:avLst/>
                    </a:prstGeom>
                  </pic:spPr>
                </pic:pic>
              </a:graphicData>
            </a:graphic>
          </wp:inline>
        </w:drawing>
      </w:r>
    </w:p>
    <w:p w:rsidR="00FE5A97" w:rsidRPr="008E4480" w:rsidRDefault="00FE5A97" w:rsidP="00FE5A97">
      <w:pPr>
        <w:spacing w:after="0" w:line="240" w:lineRule="auto"/>
        <w:ind w:right="4819"/>
        <w:jc w:val="center"/>
        <w:rPr>
          <w:rFonts w:ascii="Times New Roman" w:eastAsia="Times New Roman" w:hAnsi="Times New Roman" w:cs="Times New Roman"/>
          <w:b/>
          <w:bCs/>
          <w:color w:val="000000" w:themeColor="text1"/>
          <w:sz w:val="26"/>
          <w:szCs w:val="26"/>
          <w:lang w:eastAsia="ru-RU"/>
        </w:rPr>
      </w:pPr>
      <w:r w:rsidRPr="008E4480">
        <w:rPr>
          <w:rFonts w:ascii="Times New Roman" w:eastAsia="Times New Roman" w:hAnsi="Times New Roman" w:cs="Times New Roman"/>
          <w:b/>
          <w:bCs/>
          <w:color w:val="000000" w:themeColor="text1"/>
          <w:sz w:val="26"/>
          <w:szCs w:val="26"/>
          <w:lang w:eastAsia="ru-RU"/>
        </w:rPr>
        <w:t>АДМИНИСТРАЦИЯ</w:t>
      </w:r>
    </w:p>
    <w:p w:rsidR="00FE5A97" w:rsidRPr="008E4480" w:rsidRDefault="00FE5A97" w:rsidP="00FE5A97">
      <w:pPr>
        <w:spacing w:after="0" w:line="240" w:lineRule="auto"/>
        <w:ind w:right="4819"/>
        <w:jc w:val="center"/>
        <w:rPr>
          <w:rFonts w:ascii="Times New Roman" w:eastAsia="Times New Roman" w:hAnsi="Times New Roman" w:cs="Times New Roman"/>
          <w:b/>
          <w:bCs/>
          <w:color w:val="000000" w:themeColor="text1"/>
          <w:sz w:val="26"/>
          <w:szCs w:val="26"/>
          <w:lang w:eastAsia="ru-RU"/>
        </w:rPr>
      </w:pPr>
      <w:r w:rsidRPr="008E4480">
        <w:rPr>
          <w:rFonts w:ascii="Times New Roman" w:eastAsia="Times New Roman" w:hAnsi="Times New Roman" w:cs="Times New Roman"/>
          <w:b/>
          <w:bCs/>
          <w:color w:val="000000" w:themeColor="text1"/>
          <w:sz w:val="26"/>
          <w:szCs w:val="26"/>
          <w:lang w:eastAsia="ru-RU"/>
        </w:rPr>
        <w:t>СОЛЬ-ИЛЕЦКОГО</w:t>
      </w:r>
    </w:p>
    <w:p w:rsidR="00FE5A97" w:rsidRPr="008E4480" w:rsidRDefault="00FE5A97" w:rsidP="00FE5A97">
      <w:pPr>
        <w:spacing w:after="0" w:line="240" w:lineRule="auto"/>
        <w:ind w:right="4819"/>
        <w:jc w:val="center"/>
        <w:rPr>
          <w:rFonts w:ascii="Times New Roman" w:eastAsia="Times New Roman" w:hAnsi="Times New Roman" w:cs="Times New Roman"/>
          <w:b/>
          <w:color w:val="000000" w:themeColor="text1"/>
          <w:sz w:val="26"/>
          <w:szCs w:val="26"/>
          <w:lang w:eastAsia="ru-RU"/>
        </w:rPr>
      </w:pPr>
      <w:r w:rsidRPr="008E4480">
        <w:rPr>
          <w:rFonts w:ascii="Times New Roman" w:eastAsia="Times New Roman" w:hAnsi="Times New Roman" w:cs="Times New Roman"/>
          <w:b/>
          <w:bCs/>
          <w:color w:val="000000" w:themeColor="text1"/>
          <w:sz w:val="26"/>
          <w:szCs w:val="26"/>
          <w:lang w:eastAsia="ru-RU"/>
        </w:rPr>
        <w:t>МУНИЦИПАЛЬНОГО ОКРУГА</w:t>
      </w:r>
    </w:p>
    <w:p w:rsidR="00FE5A97" w:rsidRPr="008E4480" w:rsidRDefault="00FE5A97" w:rsidP="00FE5A97">
      <w:pPr>
        <w:spacing w:after="0" w:line="240" w:lineRule="auto"/>
        <w:ind w:right="4819"/>
        <w:jc w:val="center"/>
        <w:rPr>
          <w:rFonts w:ascii="Times New Roman" w:eastAsia="Times New Roman" w:hAnsi="Times New Roman" w:cs="Times New Roman"/>
          <w:b/>
          <w:color w:val="000000" w:themeColor="text1"/>
          <w:sz w:val="26"/>
          <w:szCs w:val="26"/>
          <w:lang w:eastAsia="ru-RU"/>
        </w:rPr>
      </w:pPr>
      <w:r w:rsidRPr="008E4480">
        <w:rPr>
          <w:rFonts w:ascii="Times New Roman" w:eastAsia="Times New Roman" w:hAnsi="Times New Roman" w:cs="Times New Roman"/>
          <w:b/>
          <w:color w:val="000000" w:themeColor="text1"/>
          <w:sz w:val="26"/>
          <w:szCs w:val="26"/>
          <w:lang w:eastAsia="ru-RU"/>
        </w:rPr>
        <w:t>ОРЕНБУРГСКОЙ ОБЛАСТИ</w:t>
      </w:r>
    </w:p>
    <w:p w:rsidR="00FE5A97" w:rsidRPr="008E4480" w:rsidRDefault="00FE5A97" w:rsidP="00FE5A97">
      <w:pPr>
        <w:tabs>
          <w:tab w:val="left" w:pos="709"/>
        </w:tabs>
        <w:spacing w:after="0" w:line="240" w:lineRule="auto"/>
        <w:ind w:right="4819"/>
        <w:jc w:val="center"/>
        <w:rPr>
          <w:rFonts w:ascii="Times New Roman" w:eastAsia="Times New Roman" w:hAnsi="Times New Roman" w:cs="Times New Roman"/>
          <w:b/>
          <w:color w:val="000000" w:themeColor="text1"/>
          <w:sz w:val="26"/>
          <w:szCs w:val="26"/>
          <w:lang w:eastAsia="ru-RU"/>
        </w:rPr>
      </w:pPr>
      <w:r w:rsidRPr="008E4480">
        <w:rPr>
          <w:rFonts w:ascii="Times New Roman" w:eastAsia="Times New Roman" w:hAnsi="Times New Roman" w:cs="Times New Roman"/>
          <w:b/>
          <w:color w:val="000000" w:themeColor="text1"/>
          <w:sz w:val="26"/>
          <w:szCs w:val="26"/>
          <w:lang w:eastAsia="ru-RU"/>
        </w:rPr>
        <w:t>ПОСТАНОВЛЕНИЕ</w:t>
      </w:r>
    </w:p>
    <w:p w:rsidR="00FE5A97" w:rsidRPr="008E4480" w:rsidRDefault="00FE5A97" w:rsidP="00FE5A97">
      <w:pPr>
        <w:tabs>
          <w:tab w:val="left" w:pos="709"/>
        </w:tabs>
        <w:spacing w:after="0" w:line="240" w:lineRule="auto"/>
        <w:ind w:right="4819"/>
        <w:jc w:val="center"/>
        <w:rPr>
          <w:rFonts w:ascii="Times New Roman" w:eastAsia="Times New Roman" w:hAnsi="Times New Roman" w:cs="Times New Roman"/>
          <w:b/>
          <w:color w:val="000000" w:themeColor="text1"/>
          <w:sz w:val="26"/>
          <w:szCs w:val="26"/>
          <w:lang w:eastAsia="ru-RU"/>
        </w:rPr>
      </w:pPr>
    </w:p>
    <w:p w:rsidR="00FE5A97" w:rsidRPr="008E4480" w:rsidRDefault="00FE5A97" w:rsidP="00FE5A97">
      <w:pPr>
        <w:autoSpaceDE w:val="0"/>
        <w:rPr>
          <w:rFonts w:ascii="Times New Roman" w:hAnsi="Times New Roman" w:cs="Times New Roman"/>
          <w:b/>
          <w:color w:val="000000" w:themeColor="text1"/>
          <w:sz w:val="28"/>
          <w:szCs w:val="28"/>
        </w:rPr>
      </w:pPr>
      <w:r w:rsidRPr="008E4480">
        <w:rPr>
          <w:rFonts w:ascii="Times New Roman" w:hAnsi="Times New Roman" w:cs="Times New Roman"/>
          <w:color w:val="000000" w:themeColor="text1"/>
        </w:rPr>
        <w:t xml:space="preserve">                      [МЕСТО ДЛЯ ШТАМПА]</w:t>
      </w:r>
    </w:p>
    <w:p w:rsidR="007B63A0" w:rsidRPr="008E4480" w:rsidRDefault="007B63A0" w:rsidP="00180B74">
      <w:pPr>
        <w:tabs>
          <w:tab w:val="left" w:pos="3828"/>
          <w:tab w:val="left" w:pos="4820"/>
          <w:tab w:val="left" w:pos="5529"/>
          <w:tab w:val="left" w:pos="5670"/>
        </w:tabs>
        <w:ind w:right="3825"/>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Об утверждении Примерных положений           об установлении системы оплаты труда работников муниципальных учреждений, подведомственных </w:t>
      </w:r>
      <w:r w:rsidR="006A3B4A">
        <w:rPr>
          <w:rFonts w:ascii="Times New Roman" w:hAnsi="Times New Roman" w:cs="Times New Roman"/>
          <w:color w:val="000000" w:themeColor="text1"/>
          <w:sz w:val="28"/>
          <w:szCs w:val="28"/>
        </w:rPr>
        <w:t>у</w:t>
      </w:r>
      <w:r w:rsidRPr="008E4480">
        <w:rPr>
          <w:rFonts w:ascii="Times New Roman" w:hAnsi="Times New Roman" w:cs="Times New Roman"/>
          <w:color w:val="000000" w:themeColor="text1"/>
          <w:sz w:val="28"/>
          <w:szCs w:val="28"/>
        </w:rPr>
        <w:t>правлению образования администрации Соль-</w:t>
      </w:r>
      <w:proofErr w:type="spellStart"/>
      <w:r w:rsidRPr="008E4480">
        <w:rPr>
          <w:rFonts w:ascii="Times New Roman" w:hAnsi="Times New Roman" w:cs="Times New Roman"/>
          <w:color w:val="000000" w:themeColor="text1"/>
          <w:sz w:val="28"/>
          <w:szCs w:val="28"/>
        </w:rPr>
        <w:t>Илецкого</w:t>
      </w:r>
      <w:proofErr w:type="spellEnd"/>
      <w:r w:rsidRPr="008E4480">
        <w:rPr>
          <w:rFonts w:ascii="Times New Roman" w:hAnsi="Times New Roman" w:cs="Times New Roman"/>
          <w:color w:val="000000" w:themeColor="text1"/>
          <w:sz w:val="28"/>
          <w:szCs w:val="28"/>
        </w:rPr>
        <w:t xml:space="preserve"> </w:t>
      </w:r>
      <w:r w:rsidR="00FE6162" w:rsidRPr="008E4480">
        <w:rPr>
          <w:rFonts w:ascii="Times New Roman" w:hAnsi="Times New Roman" w:cs="Times New Roman"/>
          <w:color w:val="000000" w:themeColor="text1"/>
          <w:sz w:val="28"/>
          <w:szCs w:val="28"/>
        </w:rPr>
        <w:t>м</w:t>
      </w:r>
      <w:r w:rsidRPr="008E4480">
        <w:rPr>
          <w:rFonts w:ascii="Times New Roman" w:hAnsi="Times New Roman" w:cs="Times New Roman"/>
          <w:color w:val="000000" w:themeColor="text1"/>
          <w:sz w:val="28"/>
          <w:szCs w:val="28"/>
        </w:rPr>
        <w:t xml:space="preserve">униципального округа Оренбургской области </w:t>
      </w:r>
    </w:p>
    <w:p w:rsidR="00214EB5" w:rsidRPr="008E4480" w:rsidRDefault="00214EB5" w:rsidP="00180B74">
      <w:pPr>
        <w:tabs>
          <w:tab w:val="left" w:pos="284"/>
        </w:tabs>
        <w:ind w:firstLine="709"/>
        <w:jc w:val="both"/>
        <w:rPr>
          <w:rFonts w:ascii="Times New Roman" w:hAnsi="Times New Roman" w:cs="Times New Roman"/>
          <w:color w:val="000000" w:themeColor="text1"/>
          <w:sz w:val="28"/>
          <w:szCs w:val="28"/>
        </w:rPr>
      </w:pPr>
    </w:p>
    <w:p w:rsidR="00FE5A97" w:rsidRPr="008E4480" w:rsidRDefault="00FE5A97" w:rsidP="00180B74">
      <w:pPr>
        <w:tabs>
          <w:tab w:val="left" w:pos="284"/>
        </w:tabs>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В </w:t>
      </w:r>
      <w:r w:rsidR="00166023" w:rsidRPr="008E4480">
        <w:rPr>
          <w:rFonts w:ascii="Times New Roman" w:hAnsi="Times New Roman" w:cs="Times New Roman"/>
          <w:color w:val="000000" w:themeColor="text1"/>
          <w:sz w:val="28"/>
          <w:szCs w:val="28"/>
        </w:rPr>
        <w:t xml:space="preserve">соответствии со статьями 144, 145 Трудового кодекса Российской Федерации, постановлением </w:t>
      </w:r>
      <w:r w:rsidR="00166023" w:rsidRPr="008E4480">
        <w:rPr>
          <w:rFonts w:ascii="Times New Roman" w:hAnsi="Times New Roman" w:cs="Times New Roman"/>
          <w:color w:val="000000" w:themeColor="text1"/>
          <w:sz w:val="28"/>
          <w:szCs w:val="28"/>
          <w:lang w:eastAsia="ru-RU"/>
        </w:rPr>
        <w:t>администрации Соль-</w:t>
      </w:r>
      <w:proofErr w:type="spellStart"/>
      <w:r w:rsidR="00166023" w:rsidRPr="008E4480">
        <w:rPr>
          <w:rFonts w:ascii="Times New Roman" w:hAnsi="Times New Roman" w:cs="Times New Roman"/>
          <w:color w:val="000000" w:themeColor="text1"/>
          <w:sz w:val="28"/>
          <w:szCs w:val="28"/>
          <w:lang w:eastAsia="ru-RU"/>
        </w:rPr>
        <w:t>Илецкого</w:t>
      </w:r>
      <w:proofErr w:type="spellEnd"/>
      <w:r w:rsidR="00166023" w:rsidRPr="008E4480">
        <w:rPr>
          <w:rFonts w:ascii="Times New Roman" w:hAnsi="Times New Roman" w:cs="Times New Roman"/>
          <w:color w:val="000000" w:themeColor="text1"/>
          <w:sz w:val="28"/>
          <w:szCs w:val="28"/>
          <w:lang w:eastAsia="ru-RU"/>
        </w:rPr>
        <w:t xml:space="preserve"> муниципального округа</w:t>
      </w:r>
      <w:r w:rsidR="00166023" w:rsidRPr="008E4480">
        <w:rPr>
          <w:rFonts w:ascii="Times New Roman" w:hAnsi="Times New Roman" w:cs="Times New Roman"/>
          <w:color w:val="000000" w:themeColor="text1"/>
          <w:sz w:val="28"/>
          <w:szCs w:val="28"/>
        </w:rPr>
        <w:t xml:space="preserve"> Оренбургск</w:t>
      </w:r>
      <w:r w:rsidR="00D7192F">
        <w:rPr>
          <w:rFonts w:ascii="Times New Roman" w:hAnsi="Times New Roman" w:cs="Times New Roman"/>
          <w:color w:val="000000" w:themeColor="text1"/>
          <w:sz w:val="28"/>
          <w:szCs w:val="28"/>
        </w:rPr>
        <w:t>ой области от 11.04.2025 № 833-</w:t>
      </w:r>
      <w:r w:rsidR="00166023" w:rsidRPr="008E4480">
        <w:rPr>
          <w:rFonts w:ascii="Times New Roman" w:hAnsi="Times New Roman" w:cs="Times New Roman"/>
          <w:color w:val="000000" w:themeColor="text1"/>
          <w:sz w:val="28"/>
          <w:szCs w:val="28"/>
        </w:rPr>
        <w:t>п «Об утверждении Положения об установлении системы оплаты труда работников муниципальных бюджетных, автономных и казенных учреждений Соль-</w:t>
      </w:r>
      <w:proofErr w:type="spellStart"/>
      <w:r w:rsidR="00166023" w:rsidRPr="008E4480">
        <w:rPr>
          <w:rFonts w:ascii="Times New Roman" w:hAnsi="Times New Roman" w:cs="Times New Roman"/>
          <w:color w:val="000000" w:themeColor="text1"/>
          <w:sz w:val="28"/>
          <w:szCs w:val="28"/>
        </w:rPr>
        <w:t>Илецкого</w:t>
      </w:r>
      <w:proofErr w:type="spellEnd"/>
      <w:r w:rsidR="00166023" w:rsidRPr="008E4480">
        <w:rPr>
          <w:rFonts w:ascii="Times New Roman" w:hAnsi="Times New Roman" w:cs="Times New Roman"/>
          <w:color w:val="000000" w:themeColor="text1"/>
          <w:sz w:val="28"/>
          <w:szCs w:val="28"/>
        </w:rPr>
        <w:t xml:space="preserve"> муниципального округа»</w:t>
      </w:r>
      <w:r w:rsidRPr="008E4480">
        <w:rPr>
          <w:rFonts w:ascii="Times New Roman" w:hAnsi="Times New Roman" w:cs="Times New Roman"/>
          <w:color w:val="000000" w:themeColor="text1"/>
          <w:sz w:val="28"/>
          <w:szCs w:val="28"/>
        </w:rPr>
        <w:t>, постановляю:</w:t>
      </w:r>
    </w:p>
    <w:p w:rsidR="00166023" w:rsidRPr="008E4480" w:rsidRDefault="00166023" w:rsidP="00180B74">
      <w:pPr>
        <w:spacing w:after="0"/>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         </w:t>
      </w:r>
      <w:r w:rsidR="00FE5A97" w:rsidRPr="008E4480">
        <w:rPr>
          <w:rFonts w:ascii="Times New Roman" w:hAnsi="Times New Roman" w:cs="Times New Roman"/>
          <w:color w:val="000000" w:themeColor="text1"/>
          <w:sz w:val="28"/>
          <w:szCs w:val="28"/>
        </w:rPr>
        <w:t>1. Утвердить П</w:t>
      </w:r>
      <w:r w:rsidRPr="008E4480">
        <w:rPr>
          <w:rFonts w:ascii="Times New Roman" w:hAnsi="Times New Roman" w:cs="Times New Roman"/>
          <w:color w:val="000000" w:themeColor="text1"/>
          <w:sz w:val="28"/>
          <w:szCs w:val="28"/>
        </w:rPr>
        <w:t>римерное п</w:t>
      </w:r>
      <w:r w:rsidR="00FE5A97" w:rsidRPr="008E4480">
        <w:rPr>
          <w:rFonts w:ascii="Times New Roman" w:hAnsi="Times New Roman" w:cs="Times New Roman"/>
          <w:color w:val="000000" w:themeColor="text1"/>
          <w:sz w:val="28"/>
          <w:szCs w:val="28"/>
        </w:rPr>
        <w:t xml:space="preserve">оложение </w:t>
      </w:r>
      <w:r w:rsidRPr="008E4480">
        <w:rPr>
          <w:rFonts w:ascii="Times New Roman" w:hAnsi="Times New Roman" w:cs="Times New Roman"/>
          <w:color w:val="000000" w:themeColor="text1"/>
          <w:sz w:val="28"/>
          <w:szCs w:val="28"/>
        </w:rPr>
        <w:t>об установлении систем</w:t>
      </w:r>
      <w:r w:rsidR="00410FBF">
        <w:rPr>
          <w:rFonts w:ascii="Times New Roman" w:hAnsi="Times New Roman" w:cs="Times New Roman"/>
          <w:color w:val="000000" w:themeColor="text1"/>
          <w:sz w:val="28"/>
          <w:szCs w:val="28"/>
        </w:rPr>
        <w:t>ы</w:t>
      </w:r>
      <w:r w:rsidRPr="008E4480">
        <w:rPr>
          <w:rFonts w:ascii="Times New Roman" w:hAnsi="Times New Roman" w:cs="Times New Roman"/>
          <w:color w:val="000000" w:themeColor="text1"/>
          <w:sz w:val="28"/>
          <w:szCs w:val="28"/>
        </w:rPr>
        <w:t xml:space="preserve"> оплаты труда работников муниципальных дошкольных образовательных учреждений Соль-</w:t>
      </w:r>
      <w:proofErr w:type="spellStart"/>
      <w:r w:rsidRPr="008E4480">
        <w:rPr>
          <w:rFonts w:ascii="Times New Roman" w:hAnsi="Times New Roman" w:cs="Times New Roman"/>
          <w:color w:val="000000" w:themeColor="text1"/>
          <w:sz w:val="28"/>
          <w:szCs w:val="28"/>
        </w:rPr>
        <w:t>Илецкого</w:t>
      </w:r>
      <w:proofErr w:type="spellEnd"/>
      <w:r w:rsidRPr="008E4480">
        <w:rPr>
          <w:rFonts w:ascii="Times New Roman" w:hAnsi="Times New Roman" w:cs="Times New Roman"/>
          <w:color w:val="000000" w:themeColor="text1"/>
          <w:sz w:val="28"/>
          <w:szCs w:val="28"/>
        </w:rPr>
        <w:t xml:space="preserve"> муниципального округа</w:t>
      </w:r>
      <w:r w:rsidR="00AB7AA0" w:rsidRPr="008E4480">
        <w:rPr>
          <w:rFonts w:ascii="Times New Roman" w:hAnsi="Times New Roman" w:cs="Times New Roman"/>
          <w:color w:val="000000" w:themeColor="text1"/>
          <w:sz w:val="28"/>
          <w:szCs w:val="28"/>
        </w:rPr>
        <w:t xml:space="preserve"> </w:t>
      </w:r>
      <w:r w:rsidR="00AB7AA0" w:rsidRPr="008E4480">
        <w:rPr>
          <w:rFonts w:ascii="Times New Roman" w:hAnsi="Times New Roman" w:cs="Times New Roman"/>
          <w:color w:val="000000" w:themeColor="text1"/>
          <w:sz w:val="28"/>
          <w:szCs w:val="28"/>
          <w:shd w:val="clear" w:color="auto" w:fill="FFFFFF"/>
        </w:rPr>
        <w:t>согласно приложению 1 к настоящему постановлению.</w:t>
      </w:r>
    </w:p>
    <w:p w:rsidR="00166023" w:rsidRPr="008E4480" w:rsidRDefault="00166023" w:rsidP="00180B74">
      <w:pPr>
        <w:spacing w:after="0"/>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        </w:t>
      </w:r>
      <w:r w:rsidR="00FE5A97" w:rsidRPr="008E4480">
        <w:rPr>
          <w:rFonts w:ascii="Times New Roman" w:hAnsi="Times New Roman" w:cs="Times New Roman"/>
          <w:color w:val="000000" w:themeColor="text1"/>
          <w:sz w:val="28"/>
          <w:szCs w:val="28"/>
        </w:rPr>
        <w:t xml:space="preserve">  2. </w:t>
      </w:r>
      <w:r w:rsidRPr="008E4480">
        <w:rPr>
          <w:rFonts w:ascii="Times New Roman" w:hAnsi="Times New Roman" w:cs="Times New Roman"/>
          <w:color w:val="000000" w:themeColor="text1"/>
          <w:sz w:val="28"/>
          <w:szCs w:val="28"/>
        </w:rPr>
        <w:t>Утвердить Примерное положение об установлении системы оплаты труда работников муниципальных общеобразовательных учреждений Соль-</w:t>
      </w:r>
      <w:proofErr w:type="spellStart"/>
      <w:r w:rsidRPr="008E4480">
        <w:rPr>
          <w:rFonts w:ascii="Times New Roman" w:hAnsi="Times New Roman" w:cs="Times New Roman"/>
          <w:color w:val="000000" w:themeColor="text1"/>
          <w:sz w:val="28"/>
          <w:szCs w:val="28"/>
        </w:rPr>
        <w:t>Илецкого</w:t>
      </w:r>
      <w:proofErr w:type="spellEnd"/>
      <w:r w:rsidRPr="008E4480">
        <w:rPr>
          <w:rFonts w:ascii="Times New Roman" w:hAnsi="Times New Roman" w:cs="Times New Roman"/>
          <w:color w:val="000000" w:themeColor="text1"/>
          <w:sz w:val="28"/>
          <w:szCs w:val="28"/>
        </w:rPr>
        <w:t xml:space="preserve"> муниципального округа</w:t>
      </w:r>
      <w:r w:rsidR="00AB7AA0" w:rsidRPr="008E4480">
        <w:rPr>
          <w:rFonts w:ascii="Times New Roman" w:hAnsi="Times New Roman" w:cs="Times New Roman"/>
          <w:color w:val="000000" w:themeColor="text1"/>
          <w:sz w:val="28"/>
          <w:szCs w:val="28"/>
        </w:rPr>
        <w:t xml:space="preserve"> </w:t>
      </w:r>
      <w:r w:rsidR="00AB7AA0" w:rsidRPr="008E4480">
        <w:rPr>
          <w:rFonts w:ascii="Times New Roman" w:hAnsi="Times New Roman" w:cs="Times New Roman"/>
          <w:color w:val="000000" w:themeColor="text1"/>
          <w:sz w:val="28"/>
          <w:szCs w:val="28"/>
          <w:shd w:val="clear" w:color="auto" w:fill="FFFFFF"/>
        </w:rPr>
        <w:t>согласно прилож</w:t>
      </w:r>
      <w:r w:rsidR="00974E0A">
        <w:rPr>
          <w:rFonts w:ascii="Times New Roman" w:hAnsi="Times New Roman" w:cs="Times New Roman"/>
          <w:color w:val="000000" w:themeColor="text1"/>
          <w:sz w:val="28"/>
          <w:szCs w:val="28"/>
          <w:shd w:val="clear" w:color="auto" w:fill="FFFFFF"/>
        </w:rPr>
        <w:t xml:space="preserve">ению </w:t>
      </w:r>
      <w:r w:rsidR="00AB7AA0" w:rsidRPr="008E4480">
        <w:rPr>
          <w:rFonts w:ascii="Times New Roman" w:hAnsi="Times New Roman" w:cs="Times New Roman"/>
          <w:color w:val="000000" w:themeColor="text1"/>
          <w:sz w:val="28"/>
          <w:szCs w:val="28"/>
          <w:shd w:val="clear" w:color="auto" w:fill="FFFFFF"/>
        </w:rPr>
        <w:t>2 к настоящему постановлению.</w:t>
      </w:r>
    </w:p>
    <w:p w:rsidR="00166023" w:rsidRPr="008E4480" w:rsidRDefault="00166023" w:rsidP="00180B74">
      <w:pPr>
        <w:spacing w:after="0"/>
        <w:ind w:firstLine="708"/>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3. Утвердить Примерное положение об установлении системы оплаты труда работников муниципальных учреждений доп</w:t>
      </w:r>
      <w:r w:rsidR="00D7192F">
        <w:rPr>
          <w:rFonts w:ascii="Times New Roman" w:hAnsi="Times New Roman" w:cs="Times New Roman"/>
          <w:color w:val="000000" w:themeColor="text1"/>
          <w:sz w:val="28"/>
          <w:szCs w:val="28"/>
        </w:rPr>
        <w:t xml:space="preserve">олнительного образования детей </w:t>
      </w:r>
      <w:r w:rsidRPr="008E4480">
        <w:rPr>
          <w:rFonts w:ascii="Times New Roman" w:hAnsi="Times New Roman" w:cs="Times New Roman"/>
          <w:color w:val="000000" w:themeColor="text1"/>
          <w:sz w:val="28"/>
          <w:szCs w:val="28"/>
        </w:rPr>
        <w:t>Соль-</w:t>
      </w:r>
      <w:proofErr w:type="spellStart"/>
      <w:r w:rsidRPr="008E4480">
        <w:rPr>
          <w:rFonts w:ascii="Times New Roman" w:hAnsi="Times New Roman" w:cs="Times New Roman"/>
          <w:color w:val="000000" w:themeColor="text1"/>
          <w:sz w:val="28"/>
          <w:szCs w:val="28"/>
        </w:rPr>
        <w:t>Илецкого</w:t>
      </w:r>
      <w:proofErr w:type="spellEnd"/>
      <w:r w:rsidRPr="008E4480">
        <w:rPr>
          <w:rFonts w:ascii="Times New Roman" w:hAnsi="Times New Roman" w:cs="Times New Roman"/>
          <w:color w:val="000000" w:themeColor="text1"/>
          <w:sz w:val="28"/>
          <w:szCs w:val="28"/>
        </w:rPr>
        <w:t xml:space="preserve"> муниципального округа</w:t>
      </w:r>
      <w:r w:rsidR="00AB7AA0" w:rsidRPr="008E4480">
        <w:rPr>
          <w:rFonts w:ascii="Times New Roman" w:hAnsi="Times New Roman" w:cs="Times New Roman"/>
          <w:color w:val="000000" w:themeColor="text1"/>
          <w:sz w:val="28"/>
          <w:szCs w:val="28"/>
        </w:rPr>
        <w:t xml:space="preserve"> </w:t>
      </w:r>
      <w:r w:rsidR="00974E0A">
        <w:rPr>
          <w:rFonts w:ascii="Times New Roman" w:hAnsi="Times New Roman" w:cs="Times New Roman"/>
          <w:color w:val="000000" w:themeColor="text1"/>
          <w:sz w:val="28"/>
          <w:szCs w:val="28"/>
          <w:shd w:val="clear" w:color="auto" w:fill="FFFFFF"/>
        </w:rPr>
        <w:t xml:space="preserve">согласно приложению </w:t>
      </w:r>
      <w:r w:rsidR="00AB7AA0" w:rsidRPr="008E4480">
        <w:rPr>
          <w:rFonts w:ascii="Times New Roman" w:hAnsi="Times New Roman" w:cs="Times New Roman"/>
          <w:color w:val="000000" w:themeColor="text1"/>
          <w:sz w:val="28"/>
          <w:szCs w:val="28"/>
          <w:shd w:val="clear" w:color="auto" w:fill="FFFFFF"/>
        </w:rPr>
        <w:t>3 к настоящему постановлению.</w:t>
      </w:r>
    </w:p>
    <w:p w:rsidR="00FE5A97" w:rsidRPr="008E4480" w:rsidRDefault="00166023" w:rsidP="00180B74">
      <w:pPr>
        <w:pStyle w:val="1"/>
        <w:spacing w:line="276" w:lineRule="auto"/>
        <w:jc w:val="both"/>
        <w:rPr>
          <w:b w:val="0"/>
          <w:color w:val="000000" w:themeColor="text1"/>
          <w:sz w:val="28"/>
          <w:szCs w:val="28"/>
        </w:rPr>
      </w:pPr>
      <w:r w:rsidRPr="008E4480">
        <w:rPr>
          <w:b w:val="0"/>
          <w:color w:val="000000" w:themeColor="text1"/>
          <w:sz w:val="28"/>
          <w:szCs w:val="28"/>
        </w:rPr>
        <w:lastRenderedPageBreak/>
        <w:t xml:space="preserve">       </w:t>
      </w:r>
      <w:r w:rsidR="00FE5A97" w:rsidRPr="008E4480">
        <w:rPr>
          <w:color w:val="000000" w:themeColor="text1"/>
          <w:sz w:val="28"/>
          <w:szCs w:val="28"/>
        </w:rPr>
        <w:t xml:space="preserve">   </w:t>
      </w:r>
      <w:r w:rsidRPr="008E4480">
        <w:rPr>
          <w:b w:val="0"/>
          <w:color w:val="000000" w:themeColor="text1"/>
          <w:sz w:val="28"/>
          <w:szCs w:val="28"/>
        </w:rPr>
        <w:t>4</w:t>
      </w:r>
      <w:r w:rsidR="00FE5A97" w:rsidRPr="008E4480">
        <w:rPr>
          <w:b w:val="0"/>
          <w:color w:val="000000" w:themeColor="text1"/>
          <w:sz w:val="28"/>
          <w:szCs w:val="28"/>
        </w:rPr>
        <w:t xml:space="preserve">. Контроль за исполнением настоящего постановления возложить на исполняющего обязанности заместителя главы муниципального округа по социальным вопросам </w:t>
      </w:r>
      <w:proofErr w:type="spellStart"/>
      <w:r w:rsidR="00FE5A97" w:rsidRPr="008E4480">
        <w:rPr>
          <w:b w:val="0"/>
          <w:color w:val="000000" w:themeColor="text1"/>
          <w:sz w:val="28"/>
          <w:szCs w:val="28"/>
        </w:rPr>
        <w:t>Абубакирову</w:t>
      </w:r>
      <w:proofErr w:type="spellEnd"/>
      <w:r w:rsidR="00FE5A97" w:rsidRPr="008E4480">
        <w:rPr>
          <w:b w:val="0"/>
          <w:color w:val="000000" w:themeColor="text1"/>
          <w:sz w:val="28"/>
          <w:szCs w:val="28"/>
        </w:rPr>
        <w:t xml:space="preserve"> Л.А.</w:t>
      </w:r>
    </w:p>
    <w:p w:rsidR="00FE5A97" w:rsidRPr="008E4480" w:rsidRDefault="00FE5A97" w:rsidP="00180B74">
      <w:pPr>
        <w:pStyle w:val="a5"/>
        <w:tabs>
          <w:tab w:val="left" w:pos="567"/>
          <w:tab w:val="left" w:pos="709"/>
          <w:tab w:val="left" w:pos="851"/>
        </w:tabs>
        <w:spacing w:after="0"/>
        <w:ind w:left="0"/>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          </w:t>
      </w:r>
      <w:r w:rsidR="00166023" w:rsidRPr="008E4480">
        <w:rPr>
          <w:rFonts w:ascii="Times New Roman" w:hAnsi="Times New Roman" w:cs="Times New Roman"/>
          <w:color w:val="000000" w:themeColor="text1"/>
          <w:sz w:val="28"/>
          <w:szCs w:val="28"/>
        </w:rPr>
        <w:t>5</w:t>
      </w:r>
      <w:r w:rsidRPr="008E4480">
        <w:rPr>
          <w:rFonts w:ascii="Times New Roman" w:hAnsi="Times New Roman" w:cs="Times New Roman"/>
          <w:color w:val="000000" w:themeColor="text1"/>
          <w:sz w:val="28"/>
          <w:szCs w:val="28"/>
        </w:rPr>
        <w:t>. Постановление вступает в силу после дня его официального опубликования (обнародования) и распространяется на правоотношения, возникшие с 01 января 2025 года.</w:t>
      </w:r>
    </w:p>
    <w:p w:rsidR="00FE5A97" w:rsidRPr="008E4480" w:rsidRDefault="00FE5A97" w:rsidP="00180B74">
      <w:pPr>
        <w:spacing w:after="0"/>
        <w:ind w:right="3258"/>
        <w:rPr>
          <w:rFonts w:ascii="Times New Roman" w:eastAsia="Times New Roman" w:hAnsi="Times New Roman" w:cs="Times New Roman"/>
          <w:color w:val="000000" w:themeColor="text1"/>
          <w:sz w:val="28"/>
          <w:szCs w:val="28"/>
          <w:lang w:eastAsia="ru-RU"/>
        </w:rPr>
      </w:pPr>
    </w:p>
    <w:p w:rsidR="00D77CA9" w:rsidRPr="008E4480" w:rsidRDefault="00D77CA9" w:rsidP="00180B74">
      <w:pPr>
        <w:spacing w:after="0"/>
        <w:ind w:right="3258"/>
        <w:rPr>
          <w:rFonts w:ascii="Times New Roman" w:eastAsia="Times New Roman" w:hAnsi="Times New Roman" w:cs="Times New Roman"/>
          <w:color w:val="000000" w:themeColor="text1"/>
          <w:sz w:val="28"/>
          <w:szCs w:val="28"/>
          <w:lang w:eastAsia="ru-RU"/>
        </w:rPr>
      </w:pPr>
    </w:p>
    <w:p w:rsidR="00FE5A97" w:rsidRPr="008E4480" w:rsidRDefault="00FE5A97" w:rsidP="00180B74">
      <w:pPr>
        <w:tabs>
          <w:tab w:val="left" w:pos="567"/>
        </w:tabs>
        <w:spacing w:after="0"/>
        <w:ind w:right="-142"/>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            </w:t>
      </w:r>
    </w:p>
    <w:p w:rsidR="00D77CA9" w:rsidRPr="008E4480" w:rsidRDefault="00D77CA9" w:rsidP="00180B74">
      <w:pPr>
        <w:spacing w:after="0"/>
        <w:rPr>
          <w:rFonts w:ascii="Times New Roman" w:hAnsi="Times New Roman" w:cs="Times New Roman"/>
          <w:color w:val="000000" w:themeColor="text1"/>
          <w:sz w:val="28"/>
          <w:szCs w:val="28"/>
        </w:rPr>
      </w:pPr>
      <w:bookmarkStart w:id="0" w:name="__UnoMark__834_359512398"/>
      <w:bookmarkStart w:id="1" w:name="__UnoMark__198_1234773916"/>
      <w:bookmarkEnd w:id="0"/>
      <w:bookmarkEnd w:id="1"/>
      <w:r w:rsidRPr="008E4480">
        <w:rPr>
          <w:rFonts w:ascii="Times New Roman" w:hAnsi="Times New Roman" w:cs="Times New Roman"/>
          <w:color w:val="000000" w:themeColor="text1"/>
          <w:sz w:val="28"/>
          <w:szCs w:val="28"/>
        </w:rPr>
        <w:t>Глава Соль-</w:t>
      </w:r>
      <w:proofErr w:type="spellStart"/>
      <w:r w:rsidRPr="008E4480">
        <w:rPr>
          <w:rFonts w:ascii="Times New Roman" w:hAnsi="Times New Roman" w:cs="Times New Roman"/>
          <w:color w:val="000000" w:themeColor="text1"/>
          <w:sz w:val="28"/>
          <w:szCs w:val="28"/>
        </w:rPr>
        <w:t>Илецкого</w:t>
      </w:r>
      <w:proofErr w:type="spellEnd"/>
    </w:p>
    <w:p w:rsidR="00D77CA9" w:rsidRPr="008E4480" w:rsidRDefault="00D77CA9" w:rsidP="00180B74">
      <w:pPr>
        <w:spacing w:after="0"/>
        <w:ind w:right="-144"/>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муниципального округа                                                                  </w:t>
      </w:r>
      <w:proofErr w:type="spellStart"/>
      <w:r w:rsidRPr="008E4480">
        <w:rPr>
          <w:rFonts w:ascii="Times New Roman" w:hAnsi="Times New Roman" w:cs="Times New Roman"/>
          <w:color w:val="000000" w:themeColor="text1"/>
          <w:sz w:val="28"/>
          <w:szCs w:val="28"/>
        </w:rPr>
        <w:t>С.Ю.Савченко</w:t>
      </w:r>
      <w:proofErr w:type="spellEnd"/>
    </w:p>
    <w:p w:rsidR="00FE5A97" w:rsidRPr="008E4480" w:rsidRDefault="00FE5A97" w:rsidP="00180B74">
      <w:pPr>
        <w:pStyle w:val="a3"/>
        <w:spacing w:line="276" w:lineRule="auto"/>
        <w:jc w:val="center"/>
        <w:rPr>
          <w:rFonts w:ascii="Times New Roman" w:hAnsi="Times New Roman" w:cs="Times New Roman"/>
          <w:color w:val="000000" w:themeColor="text1"/>
          <w:sz w:val="28"/>
          <w:szCs w:val="28"/>
          <w:lang w:eastAsia="ru-RU"/>
        </w:rPr>
      </w:pPr>
      <w:r w:rsidRPr="008E4480">
        <w:rPr>
          <w:rFonts w:ascii="Times New Roman" w:hAnsi="Times New Roman" w:cs="Times New Roman"/>
          <w:color w:val="000000" w:themeColor="text1"/>
          <w:sz w:val="28"/>
          <w:szCs w:val="28"/>
          <w:lang w:eastAsia="ru-RU"/>
        </w:rPr>
        <w:t xml:space="preserve">   </w:t>
      </w:r>
    </w:p>
    <w:p w:rsidR="00FE5A97" w:rsidRPr="008E4480" w:rsidRDefault="00FE5A97" w:rsidP="00FE5A97">
      <w:pPr>
        <w:shd w:val="clear" w:color="auto" w:fill="FFFFFF"/>
        <w:spacing w:after="0" w:line="240" w:lineRule="auto"/>
        <w:ind w:right="-143"/>
        <w:jc w:val="both"/>
        <w:rPr>
          <w:rFonts w:ascii="Times New Roman" w:hAnsi="Times New Roman" w:cs="Times New Roman"/>
          <w:color w:val="000000" w:themeColor="text1"/>
        </w:rPr>
        <w:sectPr w:rsidR="00FE5A97" w:rsidRPr="008E4480">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0" w:footer="0" w:gutter="0"/>
          <w:cols w:space="720"/>
          <w:formProt w:val="0"/>
          <w:docGrid w:linePitch="360" w:charSpace="26214"/>
        </w:sectPr>
      </w:pPr>
      <w:bookmarkStart w:id="2" w:name="_GoBack"/>
      <w:bookmarkEnd w:id="2"/>
    </w:p>
    <w:p w:rsidR="00FE5A97" w:rsidRPr="008E4480" w:rsidRDefault="00FE5A97" w:rsidP="00FE5A97">
      <w:pPr>
        <w:widowControl w:val="0"/>
        <w:spacing w:after="0" w:line="240" w:lineRule="auto"/>
        <w:contextualSpacing/>
        <w:outlineLvl w:val="0"/>
        <w:rPr>
          <w:rFonts w:ascii="Times New Roman" w:hAnsi="Times New Roman" w:cs="Times New Roman"/>
          <w:color w:val="000000" w:themeColor="text1"/>
        </w:rPr>
      </w:pPr>
      <w:r w:rsidRPr="008E4480">
        <w:rPr>
          <w:rFonts w:ascii="Times New Roman" w:hAnsi="Times New Roman" w:cs="Times New Roman"/>
          <w:color w:val="000000" w:themeColor="text1"/>
          <w:sz w:val="28"/>
          <w:szCs w:val="28"/>
        </w:rPr>
        <w:lastRenderedPageBreak/>
        <w:t xml:space="preserve">                                              </w:t>
      </w:r>
      <w:r w:rsidR="008E4480">
        <w:rPr>
          <w:rFonts w:ascii="Times New Roman" w:hAnsi="Times New Roman" w:cs="Times New Roman"/>
          <w:color w:val="000000" w:themeColor="text1"/>
          <w:sz w:val="28"/>
          <w:szCs w:val="28"/>
        </w:rPr>
        <w:t xml:space="preserve">                   </w:t>
      </w:r>
      <w:r w:rsidR="00611C88" w:rsidRPr="008E4480">
        <w:rPr>
          <w:rFonts w:ascii="Times New Roman" w:hAnsi="Times New Roman" w:cs="Times New Roman"/>
          <w:color w:val="000000" w:themeColor="text1"/>
          <w:sz w:val="28"/>
          <w:szCs w:val="28"/>
        </w:rPr>
        <w:t>Приложение 1</w:t>
      </w:r>
      <w:r w:rsidRPr="008E4480">
        <w:rPr>
          <w:rFonts w:ascii="Times New Roman" w:hAnsi="Times New Roman" w:cs="Times New Roman"/>
          <w:color w:val="000000" w:themeColor="text1"/>
          <w:sz w:val="28"/>
          <w:szCs w:val="28"/>
        </w:rPr>
        <w:t xml:space="preserve">                                                                                                                        </w:t>
      </w:r>
    </w:p>
    <w:p w:rsidR="00FE5A97" w:rsidRPr="008E4480" w:rsidRDefault="00214EB5" w:rsidP="00214EB5">
      <w:pPr>
        <w:spacing w:after="0" w:line="240" w:lineRule="auto"/>
        <w:rPr>
          <w:rFonts w:ascii="Times New Roman" w:hAnsi="Times New Roman" w:cs="Times New Roman"/>
          <w:color w:val="000000" w:themeColor="text1"/>
        </w:rPr>
      </w:pPr>
      <w:r w:rsidRPr="008E4480">
        <w:rPr>
          <w:rFonts w:ascii="Times New Roman" w:hAnsi="Times New Roman" w:cs="Times New Roman"/>
          <w:color w:val="000000" w:themeColor="text1"/>
          <w:sz w:val="28"/>
          <w:szCs w:val="28"/>
        </w:rPr>
        <w:t xml:space="preserve">                                                                 </w:t>
      </w:r>
      <w:r w:rsidR="00FE5A97" w:rsidRPr="008E4480">
        <w:rPr>
          <w:rFonts w:ascii="Times New Roman" w:hAnsi="Times New Roman" w:cs="Times New Roman"/>
          <w:color w:val="000000" w:themeColor="text1"/>
          <w:sz w:val="28"/>
          <w:szCs w:val="28"/>
        </w:rPr>
        <w:t>к постановлению администрации</w:t>
      </w:r>
    </w:p>
    <w:p w:rsidR="00FE5A97" w:rsidRPr="008E4480" w:rsidRDefault="00214EB5" w:rsidP="00214EB5">
      <w:pPr>
        <w:spacing w:after="0" w:line="240" w:lineRule="auto"/>
        <w:rPr>
          <w:rFonts w:ascii="Times New Roman" w:hAnsi="Times New Roman" w:cs="Times New Roman"/>
          <w:color w:val="000000" w:themeColor="text1"/>
        </w:rPr>
      </w:pPr>
      <w:r w:rsidRPr="008E4480">
        <w:rPr>
          <w:rFonts w:ascii="Times New Roman" w:hAnsi="Times New Roman" w:cs="Times New Roman"/>
          <w:color w:val="000000" w:themeColor="text1"/>
          <w:sz w:val="28"/>
          <w:szCs w:val="28"/>
        </w:rPr>
        <w:t xml:space="preserve">                                                                 </w:t>
      </w:r>
      <w:r w:rsidR="00FE5A97" w:rsidRPr="008E4480">
        <w:rPr>
          <w:rFonts w:ascii="Times New Roman" w:hAnsi="Times New Roman" w:cs="Times New Roman"/>
          <w:color w:val="000000" w:themeColor="text1"/>
          <w:sz w:val="28"/>
          <w:szCs w:val="28"/>
        </w:rPr>
        <w:t>Соль-</w:t>
      </w:r>
      <w:proofErr w:type="spellStart"/>
      <w:r w:rsidR="00FE5A97" w:rsidRPr="008E4480">
        <w:rPr>
          <w:rFonts w:ascii="Times New Roman" w:hAnsi="Times New Roman" w:cs="Times New Roman"/>
          <w:color w:val="000000" w:themeColor="text1"/>
          <w:sz w:val="28"/>
          <w:szCs w:val="28"/>
        </w:rPr>
        <w:t>Илецкого</w:t>
      </w:r>
      <w:proofErr w:type="spellEnd"/>
      <w:r w:rsidR="00FE5A97" w:rsidRPr="008E4480">
        <w:rPr>
          <w:rFonts w:ascii="Times New Roman" w:hAnsi="Times New Roman" w:cs="Times New Roman"/>
          <w:color w:val="000000" w:themeColor="text1"/>
          <w:sz w:val="28"/>
          <w:szCs w:val="28"/>
        </w:rPr>
        <w:t xml:space="preserve"> </w:t>
      </w:r>
      <w:r w:rsidRPr="008E4480">
        <w:rPr>
          <w:rFonts w:ascii="Times New Roman" w:hAnsi="Times New Roman" w:cs="Times New Roman"/>
          <w:color w:val="000000" w:themeColor="text1"/>
          <w:sz w:val="28"/>
          <w:szCs w:val="28"/>
        </w:rPr>
        <w:t>муниципального</w:t>
      </w:r>
      <w:r w:rsidR="00FE5A97" w:rsidRPr="008E4480">
        <w:rPr>
          <w:rFonts w:ascii="Times New Roman" w:hAnsi="Times New Roman" w:cs="Times New Roman"/>
          <w:color w:val="000000" w:themeColor="text1"/>
          <w:sz w:val="28"/>
          <w:szCs w:val="28"/>
        </w:rPr>
        <w:t xml:space="preserve"> округа  </w:t>
      </w:r>
    </w:p>
    <w:p w:rsidR="00FE5A97" w:rsidRPr="008E4480" w:rsidRDefault="00191D20" w:rsidP="00FE5A97">
      <w:pPr>
        <w:shd w:val="clear" w:color="auto" w:fill="FFFFFF"/>
        <w:spacing w:after="0" w:line="240" w:lineRule="auto"/>
        <w:ind w:right="-143"/>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                                                                 от        №</w:t>
      </w:r>
    </w:p>
    <w:p w:rsidR="00EA649D" w:rsidRDefault="00EA649D" w:rsidP="001037D6">
      <w:pPr>
        <w:spacing w:after="0"/>
        <w:jc w:val="center"/>
        <w:rPr>
          <w:rFonts w:ascii="Times New Roman" w:hAnsi="Times New Roman" w:cs="Times New Roman"/>
          <w:b/>
          <w:sz w:val="28"/>
          <w:szCs w:val="28"/>
        </w:rPr>
      </w:pPr>
    </w:p>
    <w:p w:rsidR="00EA649D" w:rsidRDefault="00EA649D" w:rsidP="001037D6">
      <w:pPr>
        <w:spacing w:after="0"/>
        <w:jc w:val="center"/>
        <w:rPr>
          <w:rFonts w:ascii="Times New Roman" w:hAnsi="Times New Roman" w:cs="Times New Roman"/>
          <w:b/>
          <w:sz w:val="28"/>
          <w:szCs w:val="28"/>
        </w:rPr>
      </w:pPr>
    </w:p>
    <w:p w:rsidR="001037D6" w:rsidRDefault="001037D6" w:rsidP="001037D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Примерное положение </w:t>
      </w:r>
    </w:p>
    <w:p w:rsidR="001037D6" w:rsidRDefault="001037D6" w:rsidP="001037D6">
      <w:pPr>
        <w:spacing w:after="0"/>
        <w:jc w:val="center"/>
        <w:rPr>
          <w:rFonts w:ascii="Times New Roman" w:hAnsi="Times New Roman" w:cs="Times New Roman"/>
          <w:b/>
          <w:sz w:val="28"/>
          <w:szCs w:val="28"/>
        </w:rPr>
      </w:pPr>
      <w:r>
        <w:rPr>
          <w:rFonts w:ascii="Times New Roman" w:hAnsi="Times New Roman" w:cs="Times New Roman"/>
          <w:b/>
          <w:sz w:val="28"/>
          <w:szCs w:val="28"/>
        </w:rPr>
        <w:t>об установлении</w:t>
      </w:r>
      <w:r w:rsidRPr="005E2E79">
        <w:rPr>
          <w:rFonts w:ascii="Times New Roman" w:hAnsi="Times New Roman" w:cs="Times New Roman"/>
          <w:b/>
          <w:sz w:val="28"/>
          <w:szCs w:val="28"/>
        </w:rPr>
        <w:t xml:space="preserve"> систем</w:t>
      </w:r>
      <w:r w:rsidR="00EA649D">
        <w:rPr>
          <w:rFonts w:ascii="Times New Roman" w:hAnsi="Times New Roman" w:cs="Times New Roman"/>
          <w:b/>
          <w:sz w:val="28"/>
          <w:szCs w:val="28"/>
        </w:rPr>
        <w:t>ы</w:t>
      </w:r>
      <w:r w:rsidRPr="005E2E79">
        <w:rPr>
          <w:rFonts w:ascii="Times New Roman" w:hAnsi="Times New Roman" w:cs="Times New Roman"/>
          <w:b/>
          <w:sz w:val="28"/>
          <w:szCs w:val="28"/>
        </w:rPr>
        <w:t xml:space="preserve"> оплаты труда работников муниципальных дошкольных образовательных учреждений Соль-</w:t>
      </w:r>
      <w:proofErr w:type="spellStart"/>
      <w:r w:rsidRPr="005E2E79">
        <w:rPr>
          <w:rFonts w:ascii="Times New Roman" w:hAnsi="Times New Roman" w:cs="Times New Roman"/>
          <w:b/>
          <w:sz w:val="28"/>
          <w:szCs w:val="28"/>
        </w:rPr>
        <w:t>Илецкого</w:t>
      </w:r>
      <w:proofErr w:type="spellEnd"/>
      <w:r w:rsidRPr="005E2E79">
        <w:rPr>
          <w:rFonts w:ascii="Times New Roman" w:hAnsi="Times New Roman" w:cs="Times New Roman"/>
          <w:b/>
          <w:sz w:val="28"/>
          <w:szCs w:val="28"/>
        </w:rPr>
        <w:t xml:space="preserve"> муниципального округа</w:t>
      </w:r>
    </w:p>
    <w:p w:rsidR="001037D6" w:rsidRPr="00F211B3" w:rsidRDefault="001037D6" w:rsidP="001037D6">
      <w:pPr>
        <w:spacing w:after="0"/>
        <w:jc w:val="center"/>
        <w:rPr>
          <w:rFonts w:ascii="Times New Roman" w:hAnsi="Times New Roman" w:cs="Times New Roman"/>
          <w:b/>
          <w:sz w:val="28"/>
          <w:szCs w:val="28"/>
        </w:rPr>
      </w:pPr>
    </w:p>
    <w:p w:rsidR="001037D6" w:rsidRPr="004B1953" w:rsidRDefault="001037D6" w:rsidP="001037D6">
      <w:pPr>
        <w:jc w:val="center"/>
        <w:rPr>
          <w:rFonts w:ascii="Times New Roman" w:hAnsi="Times New Roman" w:cs="Times New Roman"/>
          <w:b/>
          <w:sz w:val="28"/>
          <w:szCs w:val="28"/>
        </w:rPr>
      </w:pPr>
      <w:r w:rsidRPr="004B1953">
        <w:rPr>
          <w:rFonts w:ascii="Times New Roman" w:hAnsi="Times New Roman" w:cs="Times New Roman"/>
          <w:b/>
          <w:sz w:val="28"/>
          <w:szCs w:val="28"/>
        </w:rPr>
        <w:t>1.</w:t>
      </w:r>
      <w:r w:rsidRPr="004B1953">
        <w:rPr>
          <w:rFonts w:ascii="Times New Roman" w:hAnsi="Times New Roman" w:cs="Times New Roman"/>
          <w:b/>
          <w:sz w:val="28"/>
          <w:szCs w:val="28"/>
        </w:rPr>
        <w:tab/>
        <w:t>Общие положения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1.1.</w:t>
      </w:r>
      <w:r w:rsidRPr="00F211B3">
        <w:rPr>
          <w:rFonts w:ascii="Times New Roman" w:hAnsi="Times New Roman" w:cs="Times New Roman"/>
          <w:sz w:val="28"/>
          <w:szCs w:val="28"/>
        </w:rPr>
        <w:tab/>
      </w:r>
      <w:r>
        <w:rPr>
          <w:rFonts w:ascii="Times New Roman" w:hAnsi="Times New Roman" w:cs="Times New Roman"/>
          <w:sz w:val="28"/>
          <w:szCs w:val="28"/>
        </w:rPr>
        <w:t>Настоящее</w:t>
      </w:r>
      <w:r w:rsidRPr="00F211B3">
        <w:rPr>
          <w:rFonts w:ascii="Times New Roman" w:hAnsi="Times New Roman" w:cs="Times New Roman"/>
          <w:sz w:val="28"/>
          <w:szCs w:val="28"/>
        </w:rPr>
        <w:t xml:space="preserve"> Положение </w:t>
      </w:r>
      <w:r>
        <w:rPr>
          <w:rFonts w:ascii="Times New Roman" w:hAnsi="Times New Roman" w:cs="Times New Roman"/>
          <w:sz w:val="28"/>
          <w:szCs w:val="28"/>
        </w:rPr>
        <w:t>об установлении</w:t>
      </w:r>
      <w:r w:rsidRPr="00F211B3">
        <w:rPr>
          <w:rFonts w:ascii="Times New Roman" w:hAnsi="Times New Roman" w:cs="Times New Roman"/>
          <w:sz w:val="28"/>
          <w:szCs w:val="28"/>
        </w:rPr>
        <w:t xml:space="preserve"> систем</w:t>
      </w:r>
      <w:r>
        <w:rPr>
          <w:rFonts w:ascii="Times New Roman" w:hAnsi="Times New Roman" w:cs="Times New Roman"/>
          <w:sz w:val="28"/>
          <w:szCs w:val="28"/>
        </w:rPr>
        <w:t>ы</w:t>
      </w:r>
      <w:r w:rsidRPr="00F211B3">
        <w:rPr>
          <w:rFonts w:ascii="Times New Roman" w:hAnsi="Times New Roman" w:cs="Times New Roman"/>
          <w:sz w:val="28"/>
          <w:szCs w:val="28"/>
        </w:rPr>
        <w:t xml:space="preserve"> оплаты труда работников муниципальных </w:t>
      </w:r>
      <w:r>
        <w:rPr>
          <w:rFonts w:ascii="Times New Roman" w:hAnsi="Times New Roman" w:cs="Times New Roman"/>
          <w:sz w:val="28"/>
          <w:szCs w:val="28"/>
        </w:rPr>
        <w:t>дошкольных образовательных</w:t>
      </w:r>
      <w:r w:rsidRPr="00F211B3">
        <w:rPr>
          <w:rFonts w:ascii="Times New Roman" w:hAnsi="Times New Roman" w:cs="Times New Roman"/>
          <w:sz w:val="28"/>
          <w:szCs w:val="28"/>
        </w:rPr>
        <w:t xml:space="preserve"> </w:t>
      </w:r>
      <w:r>
        <w:rPr>
          <w:rFonts w:ascii="Times New Roman" w:hAnsi="Times New Roman" w:cs="Times New Roman"/>
          <w:sz w:val="28"/>
          <w:szCs w:val="28"/>
        </w:rPr>
        <w:t>учреждений</w:t>
      </w:r>
      <w:r w:rsidRPr="00F211B3">
        <w:rPr>
          <w:rFonts w:ascii="Times New Roman" w:hAnsi="Times New Roman" w:cs="Times New Roman"/>
          <w:sz w:val="28"/>
          <w:szCs w:val="28"/>
        </w:rPr>
        <w:t xml:space="preserve"> </w:t>
      </w:r>
      <w:r>
        <w:rPr>
          <w:rFonts w:ascii="Times New Roman" w:hAnsi="Times New Roman" w:cs="Times New Roman"/>
          <w:sz w:val="28"/>
          <w:szCs w:val="28"/>
        </w:rPr>
        <w:t>Соль-</w:t>
      </w:r>
      <w:proofErr w:type="spellStart"/>
      <w:r>
        <w:rPr>
          <w:rFonts w:ascii="Times New Roman" w:hAnsi="Times New Roman" w:cs="Times New Roman"/>
          <w:sz w:val="28"/>
          <w:szCs w:val="28"/>
        </w:rPr>
        <w:t>Илецкого</w:t>
      </w:r>
      <w:proofErr w:type="spellEnd"/>
      <w:r>
        <w:rPr>
          <w:rFonts w:ascii="Times New Roman" w:hAnsi="Times New Roman" w:cs="Times New Roman"/>
          <w:sz w:val="28"/>
          <w:szCs w:val="28"/>
        </w:rPr>
        <w:t xml:space="preserve"> </w:t>
      </w:r>
      <w:r w:rsidRPr="001A4B51">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r w:rsidRPr="00F211B3">
        <w:rPr>
          <w:rFonts w:ascii="Times New Roman" w:hAnsi="Times New Roman" w:cs="Times New Roman"/>
          <w:sz w:val="28"/>
          <w:szCs w:val="28"/>
        </w:rPr>
        <w:t xml:space="preserve">, подведомственных управлению образования администрации </w:t>
      </w:r>
      <w:r>
        <w:rPr>
          <w:rFonts w:ascii="Times New Roman" w:hAnsi="Times New Roman" w:cs="Times New Roman"/>
          <w:sz w:val="28"/>
          <w:szCs w:val="28"/>
        </w:rPr>
        <w:t>Соль-</w:t>
      </w:r>
      <w:proofErr w:type="spellStart"/>
      <w:r>
        <w:rPr>
          <w:rFonts w:ascii="Times New Roman" w:hAnsi="Times New Roman" w:cs="Times New Roman"/>
          <w:sz w:val="28"/>
          <w:szCs w:val="28"/>
        </w:rPr>
        <w:t>Илецкого</w:t>
      </w:r>
      <w:proofErr w:type="spellEnd"/>
      <w:r>
        <w:rPr>
          <w:rFonts w:ascii="Times New Roman" w:hAnsi="Times New Roman" w:cs="Times New Roman"/>
          <w:sz w:val="28"/>
          <w:szCs w:val="28"/>
        </w:rPr>
        <w:t xml:space="preserve"> </w:t>
      </w:r>
      <w:r w:rsidRPr="001A4B51">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r w:rsidRPr="00F211B3">
        <w:rPr>
          <w:rFonts w:ascii="Times New Roman" w:hAnsi="Times New Roman" w:cs="Times New Roman"/>
          <w:sz w:val="28"/>
          <w:szCs w:val="28"/>
        </w:rPr>
        <w:t xml:space="preserve"> (далее - Положение), определяет оплату труда руководящих, педагогических и иных работников (д</w:t>
      </w:r>
      <w:r>
        <w:rPr>
          <w:rFonts w:ascii="Times New Roman" w:hAnsi="Times New Roman" w:cs="Times New Roman"/>
          <w:sz w:val="28"/>
          <w:szCs w:val="28"/>
        </w:rPr>
        <w:t xml:space="preserve">алее - работники) муниципальных </w:t>
      </w:r>
      <w:r w:rsidRPr="00F211B3">
        <w:rPr>
          <w:rFonts w:ascii="Times New Roman" w:hAnsi="Times New Roman" w:cs="Times New Roman"/>
          <w:sz w:val="28"/>
          <w:szCs w:val="28"/>
        </w:rPr>
        <w:t xml:space="preserve">образовательных </w:t>
      </w:r>
      <w:r>
        <w:rPr>
          <w:rFonts w:ascii="Times New Roman" w:hAnsi="Times New Roman" w:cs="Times New Roman"/>
          <w:sz w:val="28"/>
          <w:szCs w:val="28"/>
        </w:rPr>
        <w:t>учреждений</w:t>
      </w:r>
      <w:r w:rsidRPr="00F211B3">
        <w:rPr>
          <w:rFonts w:ascii="Times New Roman" w:hAnsi="Times New Roman" w:cs="Times New Roman"/>
          <w:sz w:val="28"/>
          <w:szCs w:val="28"/>
        </w:rPr>
        <w:t xml:space="preserve"> </w:t>
      </w:r>
      <w:r>
        <w:rPr>
          <w:rFonts w:ascii="Times New Roman" w:hAnsi="Times New Roman" w:cs="Times New Roman"/>
          <w:sz w:val="28"/>
          <w:szCs w:val="28"/>
        </w:rPr>
        <w:t>Соль-</w:t>
      </w:r>
      <w:proofErr w:type="spellStart"/>
      <w:r>
        <w:rPr>
          <w:rFonts w:ascii="Times New Roman" w:hAnsi="Times New Roman" w:cs="Times New Roman"/>
          <w:sz w:val="28"/>
          <w:szCs w:val="28"/>
        </w:rPr>
        <w:t>Илецкого</w:t>
      </w:r>
      <w:proofErr w:type="spellEnd"/>
      <w:r>
        <w:rPr>
          <w:rFonts w:ascii="Times New Roman" w:hAnsi="Times New Roman" w:cs="Times New Roman"/>
          <w:sz w:val="28"/>
          <w:szCs w:val="28"/>
        </w:rPr>
        <w:t xml:space="preserve"> </w:t>
      </w:r>
      <w:r w:rsidRPr="001A4B51">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r w:rsidRPr="00F211B3">
        <w:rPr>
          <w:rFonts w:ascii="Times New Roman" w:hAnsi="Times New Roman" w:cs="Times New Roman"/>
          <w:sz w:val="28"/>
          <w:szCs w:val="28"/>
        </w:rPr>
        <w:t xml:space="preserve">, реализующих </w:t>
      </w:r>
      <w:r w:rsidRPr="00875715">
        <w:rPr>
          <w:rFonts w:ascii="Times New Roman" w:hAnsi="Times New Roman" w:cs="Times New Roman"/>
          <w:sz w:val="28"/>
          <w:szCs w:val="28"/>
        </w:rPr>
        <w:t xml:space="preserve">дошкольное образование </w:t>
      </w:r>
      <w:r w:rsidRPr="00F211B3">
        <w:rPr>
          <w:rFonts w:ascii="Times New Roman" w:hAnsi="Times New Roman" w:cs="Times New Roman"/>
          <w:sz w:val="28"/>
          <w:szCs w:val="28"/>
        </w:rPr>
        <w:t xml:space="preserve">(далее - </w:t>
      </w:r>
      <w:r>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1.2</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Система оплаты труда работников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устанавливается коллективными договорами, соглашениями и локальными нормативными актами, принятыми в соответствии с Трудовым кодексом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и настоящим Положением.</w:t>
      </w:r>
    </w:p>
    <w:p w:rsidR="001037D6" w:rsidRPr="00F211B3"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1.3</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Система оплаты труда работников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устанавливается с учетом:</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Единого тарифно-квалификационного справочника работ и профессий рабочих;</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Единого квалификационного справочника должностей руководителей, специалистов и служащих</w:t>
      </w:r>
      <w:r>
        <w:rPr>
          <w:rFonts w:ascii="Times New Roman" w:hAnsi="Times New Roman" w:cs="Times New Roman"/>
          <w:sz w:val="28"/>
          <w:szCs w:val="28"/>
        </w:rPr>
        <w:t xml:space="preserve"> </w:t>
      </w:r>
      <w:r w:rsidRPr="006D4C63">
        <w:rPr>
          <w:rFonts w:ascii="Times New Roman" w:hAnsi="Times New Roman" w:cs="Times New Roman"/>
          <w:sz w:val="28"/>
          <w:szCs w:val="28"/>
        </w:rPr>
        <w:t>или профессиональных стандартов</w:t>
      </w:r>
      <w:r>
        <w:rPr>
          <w:rFonts w:ascii="Times New Roman" w:hAnsi="Times New Roman" w:cs="Times New Roman"/>
          <w:sz w:val="28"/>
          <w:szCs w:val="28"/>
        </w:rPr>
        <w:t>;</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государственных гарантий по оплате труда;</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рекомендаций Российской трехсторонней комиссии по регулированию социально-трудовых отношений;</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мнения представительного органа работников.</w:t>
      </w:r>
    </w:p>
    <w:p w:rsidR="001037D6" w:rsidRPr="00F211B3"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1.4</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Система оплаты труда работников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включает в себя порядок определения размеров должностных окладов работников, размеры </w:t>
      </w:r>
      <w:r w:rsidRPr="00F211B3">
        <w:rPr>
          <w:rFonts w:ascii="Times New Roman" w:hAnsi="Times New Roman" w:cs="Times New Roman"/>
          <w:sz w:val="28"/>
          <w:szCs w:val="28"/>
        </w:rPr>
        <w:lastRenderedPageBreak/>
        <w:t>тарифных ставок, доплаты и надбавки компенсационного характера (далее - выплаты компенсационного характера), доплаты и надбавки стимулирующего характера (далее - выплаты стимулирующего характера).</w:t>
      </w:r>
    </w:p>
    <w:p w:rsidR="001037D6" w:rsidRPr="00F211B3"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1.5</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В трудовом договоре с работником предусматриваются условия оплаты труда, установленные законодательством, в том числе размер оклада (должностного оклада), тарифной ставки работника, доплаты, надбавки и стимулирующие выплаты.</w:t>
      </w:r>
    </w:p>
    <w:p w:rsidR="001037D6" w:rsidRPr="00F211B3"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1.6</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Размеры тарифных ставок заработной платы работников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устанавливаются согласно приложению 1 к настоящему Положению.</w:t>
      </w:r>
    </w:p>
    <w:p w:rsidR="001037D6" w:rsidRPr="00F211B3"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1.7</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Размеры и условия осуществления выплат компенсационного характера, в том числе за работу в условиях, отклоняющихся от нормальных, определяются настоящим Положением, трудовым законодательством и иными нормативными правовыми актами, содержащими нормы трудового права.</w:t>
      </w:r>
    </w:p>
    <w:p w:rsidR="001037D6" w:rsidRPr="00F211B3"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1.8</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Размер и условия осуществления выплат стимулирующего характера определяются настоящим Положением, локальными нормативными актами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в пределах фонда оплаты труда работников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с учетом формализованных показателей и критериев оценки эффективности деятельности работников, утверждаемых приказом руководителя </w:t>
      </w:r>
      <w:r w:rsidRPr="008A2DD0">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1.9</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w:t>
      </w:r>
      <w:r w:rsidRPr="00232F1B">
        <w:rPr>
          <w:rFonts w:ascii="Times New Roman" w:hAnsi="Times New Roman" w:cs="Times New Roman"/>
          <w:sz w:val="28"/>
          <w:szCs w:val="28"/>
        </w:rPr>
        <w:t>Фонд оплаты труда работников учреждения формируется на календарный год исходя из объема доведенных до него главным распорядителем лимитов бюджетных обязательств в части оплаты труда работников данного учреждения</w:t>
      </w:r>
    </w:p>
    <w:p w:rsidR="001037D6" w:rsidRPr="00F211B3"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1.10</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Штатное расписание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утверждается руководителем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в пределах фонда оплаты труда работников </w:t>
      </w:r>
      <w:r w:rsidRPr="008A2DD0">
        <w:rPr>
          <w:rFonts w:ascii="Times New Roman" w:hAnsi="Times New Roman" w:cs="Times New Roman"/>
          <w:sz w:val="28"/>
          <w:szCs w:val="28"/>
        </w:rPr>
        <w:t>учреждения</w:t>
      </w:r>
      <w:r w:rsidRPr="00F211B3">
        <w:rPr>
          <w:rFonts w:ascii="Times New Roman" w:hAnsi="Times New Roman" w:cs="Times New Roman"/>
          <w:sz w:val="28"/>
          <w:szCs w:val="28"/>
        </w:rPr>
        <w:t>, при этом обязательными для применения являются Единый тарифно-квалификационный справочник работ и профессий рабочих и Единый квалификационный справочник должностей руководителей, специалистов и служащих.</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1.1</w:t>
      </w:r>
      <w:r>
        <w:rPr>
          <w:rFonts w:ascii="Times New Roman" w:hAnsi="Times New Roman" w:cs="Times New Roman"/>
          <w:sz w:val="28"/>
          <w:szCs w:val="28"/>
        </w:rPr>
        <w:t>1</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Доля окладов (должностных окладов, ставок заработной платы) в структуре фонда оплаты труда работников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(без учета выплат за работу в особых климатических условиях (районный коэффициент) должна составлять не менее 70 процентов.</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1.1</w:t>
      </w:r>
      <w:r>
        <w:rPr>
          <w:rFonts w:ascii="Times New Roman" w:hAnsi="Times New Roman" w:cs="Times New Roman"/>
          <w:sz w:val="28"/>
          <w:szCs w:val="28"/>
        </w:rPr>
        <w:t>2</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Заработная плата работников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(без учета премий и иных стимулирующих выплат) не может быть меньше заработной платы работников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(без учета премий и иных стимулирующих выплат), выплачиваемой до введения настоящего Положения, при условии сохранения </w:t>
      </w:r>
      <w:r w:rsidRPr="00F211B3">
        <w:rPr>
          <w:rFonts w:ascii="Times New Roman" w:hAnsi="Times New Roman" w:cs="Times New Roman"/>
          <w:sz w:val="28"/>
          <w:szCs w:val="28"/>
        </w:rPr>
        <w:lastRenderedPageBreak/>
        <w:t xml:space="preserve">объема должностных (трудовых) обязанностей работников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и выполнения ими работ той же квалификации.</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1.1</w:t>
      </w:r>
      <w:r>
        <w:rPr>
          <w:rFonts w:ascii="Times New Roman" w:hAnsi="Times New Roman" w:cs="Times New Roman"/>
          <w:sz w:val="28"/>
          <w:szCs w:val="28"/>
        </w:rPr>
        <w:t>3</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Оплата труда работников </w:t>
      </w:r>
      <w:r w:rsidRPr="008A2DD0">
        <w:rPr>
          <w:rFonts w:ascii="Times New Roman" w:hAnsi="Times New Roman" w:cs="Times New Roman"/>
          <w:sz w:val="28"/>
          <w:szCs w:val="28"/>
        </w:rPr>
        <w:t>учреждения</w:t>
      </w:r>
      <w:r w:rsidRPr="00F211B3">
        <w:rPr>
          <w:rFonts w:ascii="Times New Roman" w:hAnsi="Times New Roman" w:cs="Times New Roman"/>
          <w:sz w:val="28"/>
          <w:szCs w:val="28"/>
        </w:rPr>
        <w:t>, занятых по совместительству, совмещению, а также на условиях неполного рабочего времени, производится пропорционально отработанному времени.</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Определение размеров заработной платы по основной должности, а также по должности, занимаемой в порядке совместительства и совмещения, производится раздельно по каждой из должностей.</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1.1</w:t>
      </w:r>
      <w:r>
        <w:rPr>
          <w:rFonts w:ascii="Times New Roman" w:hAnsi="Times New Roman" w:cs="Times New Roman"/>
          <w:sz w:val="28"/>
          <w:szCs w:val="28"/>
        </w:rPr>
        <w:t>4</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При наступлении у руководителей и педагогических работников права на изменение размера заработной платы в период пребывания в ежегодном или ином отпуске, в период их временной нетрудоспособности, а также в другие периоды, в течение которых за ними сохраняется средняя заработная плата, изменение размера заработной платы осуществляется по окончании указанных периодов.</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1.1</w:t>
      </w:r>
      <w:r>
        <w:rPr>
          <w:rFonts w:ascii="Times New Roman" w:hAnsi="Times New Roman" w:cs="Times New Roman"/>
          <w:sz w:val="28"/>
          <w:szCs w:val="28"/>
        </w:rPr>
        <w:t>5</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Вакантные должности педагогических работников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рассчитываются исходя из тарифной ставки заработной платы с учетом средних повышающих коэффициентов, сложившихся в </w:t>
      </w:r>
      <w:r w:rsidRPr="008A2DD0">
        <w:rPr>
          <w:rFonts w:ascii="Times New Roman" w:hAnsi="Times New Roman" w:cs="Times New Roman"/>
          <w:sz w:val="28"/>
          <w:szCs w:val="28"/>
        </w:rPr>
        <w:t>учреждени</w:t>
      </w:r>
      <w:r>
        <w:rPr>
          <w:rFonts w:ascii="Times New Roman" w:hAnsi="Times New Roman" w:cs="Times New Roman"/>
          <w:sz w:val="28"/>
          <w:szCs w:val="28"/>
        </w:rPr>
        <w:t>и.</w:t>
      </w:r>
      <w:r w:rsidRPr="00F211B3">
        <w:rPr>
          <w:rFonts w:ascii="Times New Roman" w:hAnsi="Times New Roman" w:cs="Times New Roman"/>
          <w:sz w:val="28"/>
          <w:szCs w:val="28"/>
        </w:rPr>
        <w:t xml:space="preserve"> </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 xml:space="preserve">Вакантные должности (профессии) иных работников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рассчитываются исходя из тарифной ставки заработной платы работника </w:t>
      </w:r>
      <w:r w:rsidRPr="008A2DD0">
        <w:rPr>
          <w:rFonts w:ascii="Times New Roman" w:hAnsi="Times New Roman" w:cs="Times New Roman"/>
          <w:sz w:val="28"/>
          <w:szCs w:val="28"/>
        </w:rPr>
        <w:t>учреждения</w:t>
      </w:r>
      <w:r w:rsidRPr="00F211B3">
        <w:rPr>
          <w:rFonts w:ascii="Times New Roman" w:hAnsi="Times New Roman" w:cs="Times New Roman"/>
          <w:sz w:val="28"/>
          <w:szCs w:val="28"/>
        </w:rPr>
        <w:t>, но не менее минимального размера оплаты труда.</w:t>
      </w:r>
    </w:p>
    <w:p w:rsidR="001037D6" w:rsidRPr="00102B26" w:rsidRDefault="001037D6" w:rsidP="001037D6">
      <w:pPr>
        <w:pStyle w:val="12"/>
        <w:spacing w:line="276" w:lineRule="auto"/>
        <w:ind w:firstLine="708"/>
        <w:jc w:val="both"/>
        <w:rPr>
          <w:rFonts w:ascii="Times New Roman" w:eastAsia="Calibri" w:hAnsi="Times New Roman" w:cs="Times New Roman"/>
          <w:color w:val="000000"/>
          <w:sz w:val="28"/>
          <w:szCs w:val="28"/>
        </w:rPr>
      </w:pPr>
      <w:r>
        <w:rPr>
          <w:rFonts w:ascii="Times New Roman" w:hAnsi="Times New Roman" w:cs="Times New Roman"/>
          <w:sz w:val="28"/>
          <w:szCs w:val="28"/>
        </w:rPr>
        <w:t xml:space="preserve">1.16. </w:t>
      </w:r>
      <w:r w:rsidRPr="00102B26">
        <w:rPr>
          <w:rFonts w:ascii="Times New Roman" w:eastAsia="Calibri" w:hAnsi="Times New Roman" w:cs="Times New Roman"/>
          <w:color w:val="000000"/>
          <w:sz w:val="28"/>
          <w:szCs w:val="28"/>
        </w:rPr>
        <w:t>На оплату труда работников учреждени</w:t>
      </w:r>
      <w:r>
        <w:rPr>
          <w:rFonts w:ascii="Times New Roman" w:eastAsia="Calibri" w:hAnsi="Times New Roman" w:cs="Times New Roman"/>
          <w:color w:val="000000"/>
          <w:sz w:val="28"/>
          <w:szCs w:val="28"/>
        </w:rPr>
        <w:t>я</w:t>
      </w:r>
      <w:r w:rsidRPr="00102B26">
        <w:rPr>
          <w:rFonts w:ascii="Times New Roman" w:eastAsia="Calibri" w:hAnsi="Times New Roman" w:cs="Times New Roman"/>
          <w:color w:val="000000"/>
          <w:sz w:val="28"/>
          <w:szCs w:val="28"/>
        </w:rPr>
        <w:t xml:space="preserve"> могут направляться средства от иной приносящей доход деятельности в размере, не превышающем 50 процентов от общей суммы фактически поступивших средств.</w:t>
      </w:r>
    </w:p>
    <w:p w:rsidR="001037D6" w:rsidRPr="00102B26" w:rsidRDefault="001037D6" w:rsidP="001037D6">
      <w:pPr>
        <w:spacing w:after="0"/>
        <w:jc w:val="both"/>
        <w:rPr>
          <w:rFonts w:ascii="Times New Roman" w:eastAsia="Calibri" w:hAnsi="Times New Roman" w:cs="Times New Roman"/>
          <w:color w:val="000000"/>
          <w:sz w:val="28"/>
          <w:szCs w:val="28"/>
        </w:rPr>
      </w:pPr>
      <w:r w:rsidRPr="00102B26">
        <w:rPr>
          <w:rFonts w:ascii="Times New Roman" w:eastAsia="Calibri" w:hAnsi="Times New Roman" w:cs="Times New Roman"/>
          <w:color w:val="000000"/>
          <w:sz w:val="28"/>
          <w:szCs w:val="28"/>
        </w:rPr>
        <w:tab/>
        <w:t xml:space="preserve">В случае </w:t>
      </w:r>
      <w:proofErr w:type="spellStart"/>
      <w:r w:rsidRPr="00102B26">
        <w:rPr>
          <w:rFonts w:ascii="Times New Roman" w:eastAsia="Calibri" w:hAnsi="Times New Roman" w:cs="Times New Roman"/>
          <w:color w:val="000000"/>
          <w:sz w:val="28"/>
          <w:szCs w:val="28"/>
        </w:rPr>
        <w:t>недостижения</w:t>
      </w:r>
      <w:proofErr w:type="spellEnd"/>
      <w:r w:rsidRPr="00102B26">
        <w:rPr>
          <w:rFonts w:ascii="Times New Roman" w:eastAsia="Calibri" w:hAnsi="Times New Roman" w:cs="Times New Roman"/>
          <w:color w:val="000000"/>
          <w:sz w:val="28"/>
          <w:szCs w:val="28"/>
        </w:rPr>
        <w:t xml:space="preserve"> показателей заработной платы отдельных категорий работников, поименованных в Указе Президента Российской Федерации от 07.05.2012 № 597 «О мероприятиях по реализации государственной социальной политики», фактически поступившие средства от иной приносящей доход деятельности направляются на оплату труда в размере до 100 процентов от общей суммы.</w:t>
      </w:r>
    </w:p>
    <w:p w:rsidR="001037D6" w:rsidRPr="00102B26" w:rsidRDefault="001037D6" w:rsidP="001037D6">
      <w:pPr>
        <w:spacing w:after="0"/>
        <w:jc w:val="both"/>
        <w:rPr>
          <w:rFonts w:ascii="Times New Roman" w:eastAsia="Calibri" w:hAnsi="Times New Roman" w:cs="Times New Roman"/>
          <w:color w:val="000000"/>
          <w:sz w:val="28"/>
          <w:szCs w:val="28"/>
        </w:rPr>
      </w:pPr>
      <w:r w:rsidRPr="00102B26">
        <w:rPr>
          <w:rFonts w:ascii="Times New Roman" w:eastAsia="Calibri" w:hAnsi="Times New Roman" w:cs="Times New Roman"/>
          <w:color w:val="000000"/>
          <w:sz w:val="28"/>
          <w:szCs w:val="28"/>
        </w:rPr>
        <w:tab/>
        <w:t>1.1</w:t>
      </w:r>
      <w:r>
        <w:rPr>
          <w:rFonts w:ascii="Times New Roman" w:eastAsia="Calibri" w:hAnsi="Times New Roman" w:cs="Times New Roman"/>
          <w:color w:val="000000"/>
          <w:sz w:val="28"/>
          <w:szCs w:val="28"/>
        </w:rPr>
        <w:t>7</w:t>
      </w:r>
      <w:r w:rsidRPr="00102B26">
        <w:rPr>
          <w:rFonts w:ascii="Times New Roman" w:eastAsia="Calibri" w:hAnsi="Times New Roman" w:cs="Times New Roman"/>
          <w:color w:val="000000"/>
          <w:sz w:val="28"/>
          <w:szCs w:val="28"/>
        </w:rPr>
        <w:t xml:space="preserve">. </w:t>
      </w:r>
      <w:r w:rsidRPr="00102B26">
        <w:rPr>
          <w:rFonts w:ascii="Times New Roman" w:eastAsia="Calibri" w:hAnsi="Times New Roman" w:cs="Times New Roman"/>
          <w:sz w:val="28"/>
          <w:szCs w:val="28"/>
        </w:rPr>
        <w:t>Индексация заработной платы работникам учреждения осуществляется в соответствии с трудовым законодательством на основании муниципальных правовых актов, а также за счет средств от иной приносящей доход деятельности.</w:t>
      </w:r>
    </w:p>
    <w:p w:rsidR="001037D6" w:rsidRDefault="001037D6" w:rsidP="001037D6">
      <w:pPr>
        <w:spacing w:after="0"/>
        <w:ind w:firstLine="708"/>
        <w:jc w:val="both"/>
        <w:rPr>
          <w:rFonts w:ascii="Times New Roman" w:hAnsi="Times New Roman" w:cs="Times New Roman"/>
          <w:sz w:val="28"/>
          <w:szCs w:val="28"/>
        </w:rPr>
      </w:pPr>
    </w:p>
    <w:p w:rsidR="001037D6" w:rsidRPr="004B1953" w:rsidRDefault="001037D6" w:rsidP="001037D6">
      <w:pPr>
        <w:jc w:val="center"/>
        <w:rPr>
          <w:rFonts w:ascii="Times New Roman" w:hAnsi="Times New Roman" w:cs="Times New Roman"/>
          <w:b/>
          <w:sz w:val="28"/>
          <w:szCs w:val="28"/>
        </w:rPr>
      </w:pPr>
      <w:r w:rsidRPr="004B1953">
        <w:rPr>
          <w:rFonts w:ascii="Times New Roman" w:hAnsi="Times New Roman" w:cs="Times New Roman"/>
          <w:b/>
          <w:sz w:val="28"/>
          <w:szCs w:val="28"/>
        </w:rPr>
        <w:t>2.</w:t>
      </w:r>
      <w:r w:rsidRPr="004B1953">
        <w:rPr>
          <w:rFonts w:ascii="Times New Roman" w:hAnsi="Times New Roman" w:cs="Times New Roman"/>
          <w:b/>
          <w:sz w:val="28"/>
          <w:szCs w:val="28"/>
        </w:rPr>
        <w:tab/>
        <w:t xml:space="preserve">Условия оплаты труда руководящих работников </w:t>
      </w:r>
      <w:r w:rsidRPr="008A2DD0">
        <w:rPr>
          <w:rFonts w:ascii="Times New Roman" w:hAnsi="Times New Roman" w:cs="Times New Roman"/>
          <w:b/>
          <w:sz w:val="28"/>
          <w:szCs w:val="28"/>
        </w:rPr>
        <w:t>учреждения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2.1.</w:t>
      </w:r>
      <w:r w:rsidRPr="00F211B3">
        <w:rPr>
          <w:rFonts w:ascii="Times New Roman" w:hAnsi="Times New Roman" w:cs="Times New Roman"/>
          <w:sz w:val="28"/>
          <w:szCs w:val="28"/>
        </w:rPr>
        <w:tab/>
        <w:t xml:space="preserve"> Условия оплаты труда руководящих работников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распространяются на руководителя </w:t>
      </w:r>
      <w:r w:rsidRPr="008A2DD0">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lastRenderedPageBreak/>
        <w:t>2.2.</w:t>
      </w:r>
      <w:r w:rsidRPr="00F211B3">
        <w:rPr>
          <w:rFonts w:ascii="Times New Roman" w:hAnsi="Times New Roman" w:cs="Times New Roman"/>
          <w:sz w:val="28"/>
          <w:szCs w:val="28"/>
        </w:rPr>
        <w:tab/>
        <w:t xml:space="preserve"> Заработная плата руководящих работников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состоит из должностного оклада, выплат компенсационного и стимулирующего характера.</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2.3.</w:t>
      </w:r>
      <w:r w:rsidRPr="00F211B3">
        <w:rPr>
          <w:rFonts w:ascii="Times New Roman" w:hAnsi="Times New Roman" w:cs="Times New Roman"/>
          <w:sz w:val="28"/>
          <w:szCs w:val="28"/>
        </w:rPr>
        <w:tab/>
        <w:t xml:space="preserve"> Должностной оклад руководителя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определяется эффективным трудовым договором, в зависимости от сложности труда, в том числе с учетом масштаба и уровня управления</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особенностей деятельности и значимости </w:t>
      </w:r>
      <w:r w:rsidRPr="008A2DD0">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AA6D72" w:rsidRDefault="001037D6" w:rsidP="001037D6">
      <w:pPr>
        <w:spacing w:after="0"/>
        <w:ind w:firstLine="708"/>
        <w:jc w:val="both"/>
        <w:rPr>
          <w:rFonts w:ascii="Times New Roman" w:hAnsi="Times New Roman" w:cs="Times New Roman"/>
          <w:sz w:val="28"/>
          <w:szCs w:val="28"/>
        </w:rPr>
      </w:pPr>
      <w:r w:rsidRPr="00AA6D72">
        <w:rPr>
          <w:rFonts w:ascii="Times New Roman" w:hAnsi="Times New Roman" w:cs="Times New Roman"/>
          <w:sz w:val="28"/>
          <w:szCs w:val="28"/>
        </w:rPr>
        <w:t xml:space="preserve">2.4. Размер должностного оклада руководителя </w:t>
      </w:r>
      <w:r w:rsidRPr="008A2DD0">
        <w:rPr>
          <w:rFonts w:ascii="Times New Roman" w:hAnsi="Times New Roman" w:cs="Times New Roman"/>
          <w:sz w:val="28"/>
          <w:szCs w:val="28"/>
        </w:rPr>
        <w:t xml:space="preserve">учреждения </w:t>
      </w:r>
      <w:r w:rsidRPr="00AA6D72">
        <w:rPr>
          <w:rFonts w:ascii="Times New Roman" w:hAnsi="Times New Roman" w:cs="Times New Roman"/>
          <w:sz w:val="28"/>
          <w:szCs w:val="28"/>
        </w:rPr>
        <w:t xml:space="preserve">устанавливается ежегодно один раз в год на 1 января текущего года, по итогам работы за </w:t>
      </w:r>
      <w:r>
        <w:rPr>
          <w:rFonts w:ascii="Times New Roman" w:hAnsi="Times New Roman" w:cs="Times New Roman"/>
          <w:sz w:val="28"/>
          <w:szCs w:val="28"/>
        </w:rPr>
        <w:t xml:space="preserve">предыдущий период. При расчете </w:t>
      </w:r>
      <w:r w:rsidRPr="00AA6D72">
        <w:rPr>
          <w:rFonts w:ascii="Times New Roman" w:hAnsi="Times New Roman" w:cs="Times New Roman"/>
          <w:sz w:val="28"/>
          <w:szCs w:val="28"/>
        </w:rPr>
        <w:t xml:space="preserve">учитывается средняя заработная плата всех работников </w:t>
      </w:r>
      <w:r w:rsidRPr="008A2DD0">
        <w:rPr>
          <w:rFonts w:ascii="Times New Roman" w:hAnsi="Times New Roman" w:cs="Times New Roman"/>
          <w:sz w:val="28"/>
          <w:szCs w:val="28"/>
        </w:rPr>
        <w:t>учреждения</w:t>
      </w:r>
      <w:r>
        <w:rPr>
          <w:rFonts w:ascii="Times New Roman" w:hAnsi="Times New Roman" w:cs="Times New Roman"/>
          <w:sz w:val="28"/>
          <w:szCs w:val="28"/>
        </w:rPr>
        <w:t xml:space="preserve">, кроме заработной платы </w:t>
      </w:r>
      <w:r w:rsidRPr="00AA6D72">
        <w:rPr>
          <w:rFonts w:ascii="Times New Roman" w:hAnsi="Times New Roman" w:cs="Times New Roman"/>
          <w:sz w:val="28"/>
          <w:szCs w:val="28"/>
        </w:rPr>
        <w:t>руководителя это</w:t>
      </w:r>
      <w:r>
        <w:rPr>
          <w:rFonts w:ascii="Times New Roman" w:hAnsi="Times New Roman" w:cs="Times New Roman"/>
          <w:sz w:val="28"/>
          <w:szCs w:val="28"/>
        </w:rPr>
        <w:t>го</w:t>
      </w:r>
      <w:r w:rsidRPr="00AA6D72">
        <w:rPr>
          <w:rFonts w:ascii="Times New Roman" w:hAnsi="Times New Roman" w:cs="Times New Roman"/>
          <w:sz w:val="28"/>
          <w:szCs w:val="28"/>
        </w:rPr>
        <w:t xml:space="preserve"> </w:t>
      </w:r>
      <w:r w:rsidRPr="008A2DD0">
        <w:rPr>
          <w:rFonts w:ascii="Times New Roman" w:hAnsi="Times New Roman" w:cs="Times New Roman"/>
          <w:sz w:val="28"/>
          <w:szCs w:val="28"/>
        </w:rPr>
        <w:t xml:space="preserve">учреждения </w:t>
      </w:r>
      <w:r w:rsidRPr="00AA6D72">
        <w:rPr>
          <w:rFonts w:ascii="Times New Roman" w:hAnsi="Times New Roman" w:cs="Times New Roman"/>
          <w:sz w:val="28"/>
          <w:szCs w:val="28"/>
        </w:rPr>
        <w:t>и внешних совместителей.</w:t>
      </w:r>
    </w:p>
    <w:p w:rsidR="001037D6" w:rsidRPr="00AA6D72" w:rsidRDefault="001037D6" w:rsidP="001037D6">
      <w:pPr>
        <w:spacing w:after="0"/>
        <w:ind w:firstLine="708"/>
        <w:jc w:val="both"/>
        <w:rPr>
          <w:rFonts w:ascii="Times New Roman" w:hAnsi="Times New Roman" w:cs="Times New Roman"/>
          <w:sz w:val="28"/>
          <w:szCs w:val="28"/>
        </w:rPr>
      </w:pPr>
      <w:r w:rsidRPr="00AA6D72">
        <w:rPr>
          <w:rFonts w:ascii="Times New Roman" w:hAnsi="Times New Roman" w:cs="Times New Roman"/>
          <w:sz w:val="28"/>
          <w:szCs w:val="28"/>
        </w:rPr>
        <w:t xml:space="preserve">2.5. Размер должностного оклада руководителя </w:t>
      </w:r>
      <w:r w:rsidRPr="008A2DD0">
        <w:rPr>
          <w:rFonts w:ascii="Times New Roman" w:hAnsi="Times New Roman" w:cs="Times New Roman"/>
          <w:sz w:val="28"/>
          <w:szCs w:val="28"/>
        </w:rPr>
        <w:t xml:space="preserve">учреждения </w:t>
      </w:r>
      <w:r w:rsidRPr="00AA6D72">
        <w:rPr>
          <w:rFonts w:ascii="Times New Roman" w:hAnsi="Times New Roman" w:cs="Times New Roman"/>
          <w:sz w:val="28"/>
          <w:szCs w:val="28"/>
        </w:rPr>
        <w:t>рассчитывается по формуле:</w:t>
      </w:r>
    </w:p>
    <w:p w:rsidR="001037D6" w:rsidRDefault="001037D6" w:rsidP="001037D6">
      <w:pPr>
        <w:spacing w:after="0"/>
        <w:jc w:val="center"/>
        <w:rPr>
          <w:rFonts w:ascii="Times New Roman" w:hAnsi="Times New Roman" w:cs="Times New Roman"/>
          <w:sz w:val="28"/>
          <w:szCs w:val="28"/>
        </w:rPr>
      </w:pPr>
      <w:r>
        <w:rPr>
          <w:rFonts w:ascii="Times New Roman" w:hAnsi="Times New Roman" w:cs="Times New Roman"/>
          <w:sz w:val="28"/>
          <w:szCs w:val="28"/>
        </w:rPr>
        <w:t>До=</w:t>
      </w:r>
      <w:proofErr w:type="spellStart"/>
      <w:r>
        <w:rPr>
          <w:rFonts w:ascii="Times New Roman" w:hAnsi="Times New Roman" w:cs="Times New Roman"/>
          <w:sz w:val="28"/>
          <w:szCs w:val="28"/>
        </w:rPr>
        <w:t>ЗПср</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1+Купр +</w:t>
      </w:r>
      <w:proofErr w:type="spellStart"/>
      <w:r>
        <w:rPr>
          <w:rFonts w:ascii="Times New Roman" w:hAnsi="Times New Roman" w:cs="Times New Roman"/>
          <w:sz w:val="28"/>
          <w:szCs w:val="28"/>
        </w:rPr>
        <w:t>Кч</w:t>
      </w:r>
      <w:proofErr w:type="spellEnd"/>
      <w:r>
        <w:rPr>
          <w:rFonts w:ascii="Times New Roman" w:hAnsi="Times New Roman" w:cs="Times New Roman"/>
          <w:sz w:val="28"/>
          <w:szCs w:val="28"/>
        </w:rPr>
        <w:t xml:space="preserve"> ),</w:t>
      </w:r>
    </w:p>
    <w:p w:rsidR="001037D6" w:rsidRPr="00AA6D72" w:rsidRDefault="001037D6" w:rsidP="001037D6">
      <w:pPr>
        <w:spacing w:after="0"/>
        <w:jc w:val="both"/>
        <w:rPr>
          <w:rFonts w:ascii="Times New Roman" w:hAnsi="Times New Roman" w:cs="Times New Roman"/>
          <w:sz w:val="28"/>
          <w:szCs w:val="28"/>
        </w:rPr>
      </w:pPr>
      <w:r w:rsidRPr="00AA6D72">
        <w:rPr>
          <w:rFonts w:ascii="Times New Roman" w:hAnsi="Times New Roman" w:cs="Times New Roman"/>
          <w:sz w:val="28"/>
          <w:szCs w:val="28"/>
        </w:rPr>
        <w:t>где:</w:t>
      </w:r>
    </w:p>
    <w:p w:rsidR="001037D6" w:rsidRPr="00AA6D72" w:rsidRDefault="001037D6" w:rsidP="001037D6">
      <w:pPr>
        <w:spacing w:after="0"/>
        <w:jc w:val="both"/>
        <w:rPr>
          <w:rFonts w:ascii="Times New Roman" w:hAnsi="Times New Roman" w:cs="Times New Roman"/>
          <w:sz w:val="28"/>
          <w:szCs w:val="28"/>
        </w:rPr>
      </w:pPr>
      <w:r w:rsidRPr="00AA6D72">
        <w:rPr>
          <w:rFonts w:ascii="Times New Roman" w:hAnsi="Times New Roman" w:cs="Times New Roman"/>
          <w:sz w:val="28"/>
          <w:szCs w:val="28"/>
        </w:rPr>
        <w:t>До - должностной оклад;</w:t>
      </w:r>
    </w:p>
    <w:p w:rsidR="001037D6" w:rsidRPr="00AA6D72" w:rsidRDefault="001037D6" w:rsidP="001037D6">
      <w:pPr>
        <w:spacing w:after="0"/>
        <w:jc w:val="both"/>
        <w:rPr>
          <w:rFonts w:ascii="Times New Roman" w:hAnsi="Times New Roman" w:cs="Times New Roman"/>
          <w:sz w:val="28"/>
          <w:szCs w:val="28"/>
        </w:rPr>
      </w:pPr>
      <w:proofErr w:type="spellStart"/>
      <w:r w:rsidRPr="00AA6D72">
        <w:rPr>
          <w:rFonts w:ascii="Times New Roman" w:hAnsi="Times New Roman" w:cs="Times New Roman"/>
          <w:sz w:val="28"/>
          <w:szCs w:val="28"/>
        </w:rPr>
        <w:t>ЗПср</w:t>
      </w:r>
      <w:proofErr w:type="spellEnd"/>
      <w:r w:rsidRPr="00AA6D72">
        <w:rPr>
          <w:rFonts w:ascii="Times New Roman" w:hAnsi="Times New Roman" w:cs="Times New Roman"/>
          <w:sz w:val="28"/>
          <w:szCs w:val="28"/>
        </w:rPr>
        <w:t xml:space="preserve"> - средняя заработная плата всех работников </w:t>
      </w:r>
      <w:r w:rsidRPr="008A2DD0">
        <w:rPr>
          <w:rFonts w:ascii="Times New Roman" w:hAnsi="Times New Roman" w:cs="Times New Roman"/>
          <w:sz w:val="28"/>
          <w:szCs w:val="28"/>
        </w:rPr>
        <w:t>учреждения</w:t>
      </w:r>
      <w:r w:rsidRPr="00AA6D72">
        <w:rPr>
          <w:rFonts w:ascii="Times New Roman" w:hAnsi="Times New Roman" w:cs="Times New Roman"/>
          <w:sz w:val="28"/>
          <w:szCs w:val="28"/>
        </w:rPr>
        <w:t>, кроме зара</w:t>
      </w:r>
      <w:r>
        <w:rPr>
          <w:rFonts w:ascii="Times New Roman" w:hAnsi="Times New Roman" w:cs="Times New Roman"/>
          <w:sz w:val="28"/>
          <w:szCs w:val="28"/>
        </w:rPr>
        <w:t xml:space="preserve">ботной платы </w:t>
      </w:r>
      <w:r w:rsidRPr="00AA6D72">
        <w:rPr>
          <w:rFonts w:ascii="Times New Roman" w:hAnsi="Times New Roman" w:cs="Times New Roman"/>
          <w:sz w:val="28"/>
          <w:szCs w:val="28"/>
        </w:rPr>
        <w:t>руководителя это</w:t>
      </w:r>
      <w:r>
        <w:rPr>
          <w:rFonts w:ascii="Times New Roman" w:hAnsi="Times New Roman" w:cs="Times New Roman"/>
          <w:sz w:val="28"/>
          <w:szCs w:val="28"/>
        </w:rPr>
        <w:t>го</w:t>
      </w:r>
      <w:r w:rsidRPr="00AA6D72">
        <w:rPr>
          <w:rFonts w:ascii="Times New Roman" w:hAnsi="Times New Roman" w:cs="Times New Roman"/>
          <w:sz w:val="28"/>
          <w:szCs w:val="28"/>
        </w:rPr>
        <w:t xml:space="preserve"> </w:t>
      </w:r>
      <w:r w:rsidRPr="008A2DD0">
        <w:rPr>
          <w:rFonts w:ascii="Times New Roman" w:hAnsi="Times New Roman" w:cs="Times New Roman"/>
          <w:sz w:val="28"/>
          <w:szCs w:val="28"/>
        </w:rPr>
        <w:t xml:space="preserve">учреждения </w:t>
      </w:r>
      <w:r>
        <w:rPr>
          <w:rFonts w:ascii="Times New Roman" w:hAnsi="Times New Roman" w:cs="Times New Roman"/>
          <w:sz w:val="28"/>
          <w:szCs w:val="28"/>
        </w:rPr>
        <w:t xml:space="preserve">и внешних совместителей </w:t>
      </w:r>
      <w:r w:rsidRPr="00AA6D72">
        <w:rPr>
          <w:rFonts w:ascii="Times New Roman" w:hAnsi="Times New Roman" w:cs="Times New Roman"/>
          <w:sz w:val="28"/>
          <w:szCs w:val="28"/>
        </w:rPr>
        <w:t>за предыдущий календарный год;</w:t>
      </w:r>
    </w:p>
    <w:p w:rsidR="001037D6" w:rsidRPr="00AA6D72" w:rsidRDefault="001037D6" w:rsidP="001037D6">
      <w:pPr>
        <w:spacing w:after="0"/>
        <w:jc w:val="both"/>
        <w:rPr>
          <w:rFonts w:ascii="Times New Roman" w:hAnsi="Times New Roman" w:cs="Times New Roman"/>
          <w:sz w:val="28"/>
          <w:szCs w:val="28"/>
        </w:rPr>
      </w:pPr>
      <w:proofErr w:type="spellStart"/>
      <w:r w:rsidRPr="00AA6D72">
        <w:rPr>
          <w:rFonts w:ascii="Times New Roman" w:hAnsi="Times New Roman" w:cs="Times New Roman"/>
          <w:sz w:val="28"/>
          <w:szCs w:val="28"/>
        </w:rPr>
        <w:t>Купр</w:t>
      </w:r>
      <w:proofErr w:type="spellEnd"/>
      <w:r w:rsidRPr="00AA6D72">
        <w:rPr>
          <w:rFonts w:ascii="Times New Roman" w:hAnsi="Times New Roman" w:cs="Times New Roman"/>
          <w:sz w:val="28"/>
          <w:szCs w:val="28"/>
        </w:rPr>
        <w:t xml:space="preserve"> - коэффициент масштаба и уровня управления;</w:t>
      </w:r>
    </w:p>
    <w:p w:rsidR="001037D6" w:rsidRDefault="001037D6" w:rsidP="001037D6">
      <w:pPr>
        <w:spacing w:after="0"/>
        <w:jc w:val="both"/>
        <w:rPr>
          <w:rFonts w:ascii="Times New Roman" w:hAnsi="Times New Roman" w:cs="Times New Roman"/>
          <w:sz w:val="28"/>
          <w:szCs w:val="28"/>
        </w:rPr>
      </w:pPr>
      <w:proofErr w:type="spellStart"/>
      <w:r w:rsidRPr="00AA6D72">
        <w:rPr>
          <w:rFonts w:ascii="Times New Roman" w:hAnsi="Times New Roman" w:cs="Times New Roman"/>
          <w:sz w:val="28"/>
          <w:szCs w:val="28"/>
        </w:rPr>
        <w:t>Кч</w:t>
      </w:r>
      <w:proofErr w:type="spellEnd"/>
      <w:r w:rsidRPr="00AA6D72">
        <w:rPr>
          <w:rFonts w:ascii="Times New Roman" w:hAnsi="Times New Roman" w:cs="Times New Roman"/>
          <w:sz w:val="28"/>
          <w:szCs w:val="28"/>
        </w:rPr>
        <w:t xml:space="preserve"> - коэффициент численности обучающихся.</w:t>
      </w:r>
    </w:p>
    <w:p w:rsidR="001037D6" w:rsidRPr="00AA6D72" w:rsidRDefault="001037D6" w:rsidP="001037D6">
      <w:pPr>
        <w:spacing w:after="0"/>
        <w:ind w:firstLine="708"/>
        <w:jc w:val="both"/>
        <w:rPr>
          <w:rFonts w:ascii="Times New Roman" w:hAnsi="Times New Roman" w:cs="Times New Roman"/>
          <w:sz w:val="28"/>
          <w:szCs w:val="28"/>
        </w:rPr>
      </w:pPr>
      <w:r w:rsidRPr="00AA6D72">
        <w:rPr>
          <w:rFonts w:ascii="Times New Roman" w:hAnsi="Times New Roman" w:cs="Times New Roman"/>
          <w:sz w:val="28"/>
          <w:szCs w:val="28"/>
        </w:rPr>
        <w:t>2.6. Коэффициент масштаба и уровня управления, коэфф</w:t>
      </w:r>
      <w:r>
        <w:rPr>
          <w:rFonts w:ascii="Times New Roman" w:hAnsi="Times New Roman" w:cs="Times New Roman"/>
          <w:sz w:val="28"/>
          <w:szCs w:val="28"/>
        </w:rPr>
        <w:t xml:space="preserve">ициент численности обучающихся </w:t>
      </w:r>
      <w:r w:rsidRPr="00AA6D72">
        <w:rPr>
          <w:rFonts w:ascii="Times New Roman" w:hAnsi="Times New Roman" w:cs="Times New Roman"/>
          <w:sz w:val="28"/>
          <w:szCs w:val="28"/>
        </w:rPr>
        <w:t xml:space="preserve">устанавливаются </w:t>
      </w:r>
      <w:r>
        <w:rPr>
          <w:rFonts w:ascii="Times New Roman" w:hAnsi="Times New Roman" w:cs="Times New Roman"/>
          <w:sz w:val="28"/>
          <w:szCs w:val="28"/>
        </w:rPr>
        <w:t>приказом</w:t>
      </w:r>
      <w:r w:rsidRPr="00AA6D72">
        <w:rPr>
          <w:rFonts w:ascii="Times New Roman" w:hAnsi="Times New Roman" w:cs="Times New Roman"/>
          <w:sz w:val="28"/>
          <w:szCs w:val="28"/>
        </w:rPr>
        <w:t xml:space="preserve"> начальника управления об</w:t>
      </w:r>
      <w:r>
        <w:rPr>
          <w:rFonts w:ascii="Times New Roman" w:hAnsi="Times New Roman" w:cs="Times New Roman"/>
          <w:sz w:val="28"/>
          <w:szCs w:val="28"/>
        </w:rPr>
        <w:t xml:space="preserve">разования </w:t>
      </w:r>
      <w:r w:rsidRPr="00AA6D72">
        <w:rPr>
          <w:rFonts w:ascii="Times New Roman" w:hAnsi="Times New Roman" w:cs="Times New Roman"/>
          <w:sz w:val="28"/>
          <w:szCs w:val="28"/>
        </w:rPr>
        <w:t>ежегодно по состоянию на начало соответствующего ка</w:t>
      </w:r>
      <w:r>
        <w:rPr>
          <w:rFonts w:ascii="Times New Roman" w:hAnsi="Times New Roman" w:cs="Times New Roman"/>
          <w:sz w:val="28"/>
          <w:szCs w:val="28"/>
        </w:rPr>
        <w:t xml:space="preserve">лендарного года в соответствии </w:t>
      </w:r>
      <w:r w:rsidRPr="00AA6D72">
        <w:rPr>
          <w:rFonts w:ascii="Times New Roman" w:hAnsi="Times New Roman" w:cs="Times New Roman"/>
          <w:sz w:val="28"/>
          <w:szCs w:val="28"/>
        </w:rPr>
        <w:t>с группой по оплате труда, к которой отнесен</w:t>
      </w:r>
      <w:r>
        <w:rPr>
          <w:rFonts w:ascii="Times New Roman" w:hAnsi="Times New Roman" w:cs="Times New Roman"/>
          <w:sz w:val="28"/>
          <w:szCs w:val="28"/>
        </w:rPr>
        <w:t>о</w:t>
      </w:r>
      <w:r w:rsidRPr="00AA6D72">
        <w:rPr>
          <w:rFonts w:ascii="Times New Roman" w:hAnsi="Times New Roman" w:cs="Times New Roman"/>
          <w:sz w:val="28"/>
          <w:szCs w:val="28"/>
        </w:rPr>
        <w:t xml:space="preserve"> </w:t>
      </w:r>
      <w:r w:rsidRPr="00305673">
        <w:rPr>
          <w:rFonts w:ascii="Times New Roman" w:hAnsi="Times New Roman" w:cs="Times New Roman"/>
          <w:sz w:val="28"/>
          <w:szCs w:val="28"/>
        </w:rPr>
        <w:t>учреждени</w:t>
      </w:r>
      <w:r>
        <w:rPr>
          <w:rFonts w:ascii="Times New Roman" w:hAnsi="Times New Roman" w:cs="Times New Roman"/>
          <w:sz w:val="28"/>
          <w:szCs w:val="28"/>
        </w:rPr>
        <w:t>е</w:t>
      </w:r>
      <w:r w:rsidRPr="00AA6D72">
        <w:rPr>
          <w:rFonts w:ascii="Times New Roman" w:hAnsi="Times New Roman" w:cs="Times New Roman"/>
          <w:sz w:val="28"/>
          <w:szCs w:val="28"/>
        </w:rPr>
        <w:t xml:space="preserve">. </w:t>
      </w:r>
      <w:r>
        <w:rPr>
          <w:rFonts w:ascii="Times New Roman" w:hAnsi="Times New Roman" w:cs="Times New Roman"/>
          <w:sz w:val="28"/>
          <w:szCs w:val="28"/>
        </w:rPr>
        <w:t xml:space="preserve">Предельный размер коэффициента </w:t>
      </w:r>
      <w:r w:rsidRPr="00AA6D72">
        <w:rPr>
          <w:rFonts w:ascii="Times New Roman" w:hAnsi="Times New Roman" w:cs="Times New Roman"/>
          <w:sz w:val="28"/>
          <w:szCs w:val="28"/>
        </w:rPr>
        <w:t xml:space="preserve">масштаба и уровня управления установлен в размере </w:t>
      </w:r>
      <w:r>
        <w:rPr>
          <w:rFonts w:ascii="Times New Roman" w:hAnsi="Times New Roman" w:cs="Times New Roman"/>
          <w:sz w:val="28"/>
          <w:szCs w:val="28"/>
        </w:rPr>
        <w:t>50%</w:t>
      </w:r>
      <w:r w:rsidRPr="00AA6D72">
        <w:rPr>
          <w:rFonts w:ascii="Times New Roman" w:hAnsi="Times New Roman" w:cs="Times New Roman"/>
          <w:sz w:val="28"/>
          <w:szCs w:val="28"/>
        </w:rPr>
        <w:t>, коэффи</w:t>
      </w:r>
      <w:r>
        <w:rPr>
          <w:rFonts w:ascii="Times New Roman" w:hAnsi="Times New Roman" w:cs="Times New Roman"/>
          <w:sz w:val="28"/>
          <w:szCs w:val="28"/>
        </w:rPr>
        <w:t xml:space="preserve">циента численности обучающихся </w:t>
      </w:r>
      <w:r w:rsidRPr="00AA6D72">
        <w:rPr>
          <w:rFonts w:ascii="Times New Roman" w:hAnsi="Times New Roman" w:cs="Times New Roman"/>
          <w:sz w:val="28"/>
          <w:szCs w:val="28"/>
        </w:rPr>
        <w:t xml:space="preserve">установлен в размере </w:t>
      </w:r>
      <w:r>
        <w:rPr>
          <w:rFonts w:ascii="Times New Roman" w:hAnsi="Times New Roman" w:cs="Times New Roman"/>
          <w:sz w:val="28"/>
          <w:szCs w:val="28"/>
        </w:rPr>
        <w:t>1</w:t>
      </w:r>
      <w:r w:rsidRPr="00AA6D72">
        <w:rPr>
          <w:rFonts w:ascii="Times New Roman" w:hAnsi="Times New Roman" w:cs="Times New Roman"/>
          <w:sz w:val="28"/>
          <w:szCs w:val="28"/>
        </w:rPr>
        <w:t>.</w:t>
      </w:r>
    </w:p>
    <w:p w:rsidR="001037D6" w:rsidRDefault="001037D6" w:rsidP="001037D6">
      <w:pPr>
        <w:spacing w:after="0"/>
        <w:ind w:firstLine="708"/>
        <w:jc w:val="both"/>
        <w:rPr>
          <w:rFonts w:ascii="Times New Roman" w:hAnsi="Times New Roman" w:cs="Times New Roman"/>
          <w:sz w:val="28"/>
          <w:szCs w:val="28"/>
        </w:rPr>
      </w:pPr>
      <w:r w:rsidRPr="00AA6D72">
        <w:rPr>
          <w:rFonts w:ascii="Times New Roman" w:hAnsi="Times New Roman" w:cs="Times New Roman"/>
          <w:sz w:val="28"/>
          <w:szCs w:val="28"/>
        </w:rPr>
        <w:t xml:space="preserve">2.7. Группа по оплате труда </w:t>
      </w:r>
      <w:r w:rsidRPr="00305673">
        <w:rPr>
          <w:rFonts w:ascii="Times New Roman" w:hAnsi="Times New Roman" w:cs="Times New Roman"/>
          <w:sz w:val="28"/>
          <w:szCs w:val="28"/>
        </w:rPr>
        <w:t xml:space="preserve">учреждения </w:t>
      </w:r>
      <w:r w:rsidRPr="00AA6D72">
        <w:rPr>
          <w:rFonts w:ascii="Times New Roman" w:hAnsi="Times New Roman" w:cs="Times New Roman"/>
          <w:sz w:val="28"/>
          <w:szCs w:val="28"/>
        </w:rPr>
        <w:t>определ</w:t>
      </w:r>
      <w:r>
        <w:rPr>
          <w:rFonts w:ascii="Times New Roman" w:hAnsi="Times New Roman" w:cs="Times New Roman"/>
          <w:sz w:val="28"/>
          <w:szCs w:val="28"/>
        </w:rPr>
        <w:t xml:space="preserve">яется приказом начальника </w:t>
      </w:r>
      <w:r w:rsidRPr="00AA6D72">
        <w:rPr>
          <w:rFonts w:ascii="Times New Roman" w:hAnsi="Times New Roman" w:cs="Times New Roman"/>
          <w:sz w:val="28"/>
          <w:szCs w:val="28"/>
        </w:rPr>
        <w:t xml:space="preserve">управления образования </w:t>
      </w:r>
      <w:r>
        <w:rPr>
          <w:rFonts w:ascii="Times New Roman" w:hAnsi="Times New Roman" w:cs="Times New Roman"/>
          <w:sz w:val="28"/>
          <w:szCs w:val="28"/>
        </w:rPr>
        <w:t xml:space="preserve">по состоянию на начало </w:t>
      </w:r>
      <w:r w:rsidRPr="00AA6D72">
        <w:rPr>
          <w:rFonts w:ascii="Times New Roman" w:hAnsi="Times New Roman" w:cs="Times New Roman"/>
          <w:sz w:val="28"/>
          <w:szCs w:val="28"/>
        </w:rPr>
        <w:t>соответствующего календарного года в соответствии со сле</w:t>
      </w:r>
      <w:r>
        <w:rPr>
          <w:rFonts w:ascii="Times New Roman" w:hAnsi="Times New Roman" w:cs="Times New Roman"/>
          <w:sz w:val="28"/>
          <w:szCs w:val="28"/>
        </w:rPr>
        <w:t xml:space="preserve">дующими объемными показателями </w:t>
      </w:r>
      <w:r w:rsidRPr="00AA6D72">
        <w:rPr>
          <w:rFonts w:ascii="Times New Roman" w:hAnsi="Times New Roman" w:cs="Times New Roman"/>
          <w:sz w:val="28"/>
          <w:szCs w:val="28"/>
        </w:rPr>
        <w:t xml:space="preserve">деятельности </w:t>
      </w:r>
      <w:r w:rsidRPr="008A2DD0">
        <w:rPr>
          <w:rFonts w:ascii="Times New Roman" w:hAnsi="Times New Roman" w:cs="Times New Roman"/>
          <w:sz w:val="28"/>
          <w:szCs w:val="28"/>
        </w:rPr>
        <w:t>учреждения</w:t>
      </w:r>
      <w:r w:rsidRPr="00AA6D72">
        <w:rPr>
          <w:rFonts w:ascii="Times New Roman" w:hAnsi="Times New Roman" w:cs="Times New Roman"/>
          <w:sz w:val="28"/>
          <w:szCs w:val="28"/>
        </w:rPr>
        <w:t>:</w:t>
      </w:r>
    </w:p>
    <w:p w:rsidR="001037D6" w:rsidRDefault="001037D6" w:rsidP="001037D6">
      <w:pPr>
        <w:spacing w:after="0"/>
        <w:ind w:firstLine="708"/>
        <w:jc w:val="both"/>
        <w:rPr>
          <w:rFonts w:ascii="Times New Roman" w:hAnsi="Times New Roman" w:cs="Times New Roman"/>
          <w:sz w:val="28"/>
          <w:szCs w:val="28"/>
        </w:rPr>
      </w:pP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436"/>
        <w:gridCol w:w="3237"/>
        <w:gridCol w:w="1317"/>
      </w:tblGrid>
      <w:tr w:rsidR="001037D6" w:rsidRPr="00AA6D72" w:rsidTr="005B40F0">
        <w:trPr>
          <w:trHeight w:val="645"/>
          <w:jc w:val="center"/>
        </w:trPr>
        <w:tc>
          <w:tcPr>
            <w:tcW w:w="699"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 п/п</w:t>
            </w:r>
          </w:p>
        </w:tc>
        <w:tc>
          <w:tcPr>
            <w:tcW w:w="3436"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Показатели</w:t>
            </w:r>
          </w:p>
        </w:tc>
        <w:tc>
          <w:tcPr>
            <w:tcW w:w="323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Условия</w:t>
            </w:r>
          </w:p>
        </w:tc>
        <w:tc>
          <w:tcPr>
            <w:tcW w:w="131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Количество баллов</w:t>
            </w:r>
          </w:p>
        </w:tc>
      </w:tr>
      <w:tr w:rsidR="001037D6" w:rsidRPr="00AA6D72" w:rsidTr="005B40F0">
        <w:trPr>
          <w:trHeight w:val="330"/>
          <w:jc w:val="center"/>
        </w:trPr>
        <w:tc>
          <w:tcPr>
            <w:tcW w:w="699"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1</w:t>
            </w:r>
          </w:p>
        </w:tc>
        <w:tc>
          <w:tcPr>
            <w:tcW w:w="3436"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2</w:t>
            </w:r>
          </w:p>
        </w:tc>
        <w:tc>
          <w:tcPr>
            <w:tcW w:w="323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3</w:t>
            </w:r>
          </w:p>
        </w:tc>
        <w:tc>
          <w:tcPr>
            <w:tcW w:w="131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4</w:t>
            </w:r>
          </w:p>
        </w:tc>
      </w:tr>
      <w:tr w:rsidR="001037D6" w:rsidRPr="00AA6D72" w:rsidTr="005B40F0">
        <w:trPr>
          <w:trHeight w:val="631"/>
          <w:jc w:val="center"/>
        </w:trPr>
        <w:tc>
          <w:tcPr>
            <w:tcW w:w="699"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1.</w:t>
            </w:r>
          </w:p>
        </w:tc>
        <w:tc>
          <w:tcPr>
            <w:tcW w:w="3436"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 xml:space="preserve">Количество </w:t>
            </w:r>
            <w:r>
              <w:rPr>
                <w:rFonts w:ascii="Times New Roman" w:eastAsia="Times New Roman" w:hAnsi="Times New Roman" w:cs="Times New Roman"/>
                <w:color w:val="000000"/>
                <w:lang w:eastAsia="ru-RU"/>
              </w:rPr>
              <w:t>обучающихся</w:t>
            </w:r>
            <w:r w:rsidRPr="00C174A3">
              <w:rPr>
                <w:rFonts w:ascii="Times New Roman" w:eastAsia="Times New Roman" w:hAnsi="Times New Roman" w:cs="Times New Roman"/>
                <w:color w:val="000000"/>
                <w:lang w:eastAsia="ru-RU"/>
              </w:rPr>
              <w:t xml:space="preserve"> в образовательн</w:t>
            </w:r>
            <w:r>
              <w:rPr>
                <w:rFonts w:ascii="Times New Roman" w:eastAsia="Times New Roman" w:hAnsi="Times New Roman" w:cs="Times New Roman"/>
                <w:color w:val="000000"/>
                <w:lang w:eastAsia="ru-RU"/>
              </w:rPr>
              <w:t>ом</w:t>
            </w:r>
            <w:r w:rsidRPr="00C174A3">
              <w:rPr>
                <w:rFonts w:ascii="Times New Roman" w:eastAsia="Times New Roman" w:hAnsi="Times New Roman" w:cs="Times New Roman"/>
                <w:color w:val="000000"/>
                <w:lang w:eastAsia="ru-RU"/>
              </w:rPr>
              <w:t xml:space="preserve"> учреждени</w:t>
            </w:r>
            <w:r>
              <w:rPr>
                <w:rFonts w:ascii="Times New Roman" w:eastAsia="Times New Roman" w:hAnsi="Times New Roman" w:cs="Times New Roman"/>
                <w:color w:val="000000"/>
                <w:lang w:eastAsia="ru-RU"/>
              </w:rPr>
              <w:t>и</w:t>
            </w:r>
          </w:p>
        </w:tc>
        <w:tc>
          <w:tcPr>
            <w:tcW w:w="323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 xml:space="preserve">из расчета за каждого </w:t>
            </w:r>
            <w:r>
              <w:rPr>
                <w:rFonts w:ascii="Times New Roman" w:eastAsia="Times New Roman" w:hAnsi="Times New Roman" w:cs="Times New Roman"/>
                <w:color w:val="000000"/>
                <w:lang w:eastAsia="ru-RU"/>
              </w:rPr>
              <w:t>обучающегося</w:t>
            </w:r>
          </w:p>
        </w:tc>
        <w:tc>
          <w:tcPr>
            <w:tcW w:w="131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0,3</w:t>
            </w:r>
          </w:p>
        </w:tc>
      </w:tr>
      <w:tr w:rsidR="001037D6" w:rsidRPr="00AA6D72" w:rsidTr="005B40F0">
        <w:trPr>
          <w:trHeight w:val="555"/>
          <w:jc w:val="center"/>
        </w:trPr>
        <w:tc>
          <w:tcPr>
            <w:tcW w:w="699"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lastRenderedPageBreak/>
              <w:t>2</w:t>
            </w:r>
            <w:r>
              <w:rPr>
                <w:rFonts w:ascii="Times New Roman" w:eastAsia="Times New Roman" w:hAnsi="Times New Roman" w:cs="Times New Roman"/>
                <w:color w:val="000000"/>
                <w:lang w:eastAsia="ru-RU"/>
              </w:rPr>
              <w:t>.</w:t>
            </w:r>
          </w:p>
        </w:tc>
        <w:tc>
          <w:tcPr>
            <w:tcW w:w="3436"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Количество групп в образовательн</w:t>
            </w:r>
            <w:r>
              <w:rPr>
                <w:rFonts w:ascii="Times New Roman" w:eastAsia="Times New Roman" w:hAnsi="Times New Roman" w:cs="Times New Roman"/>
                <w:color w:val="000000"/>
                <w:lang w:eastAsia="ru-RU"/>
              </w:rPr>
              <w:t>ом</w:t>
            </w:r>
            <w:r w:rsidRPr="00C174A3">
              <w:rPr>
                <w:rFonts w:ascii="Times New Roman" w:eastAsia="Times New Roman" w:hAnsi="Times New Roman" w:cs="Times New Roman"/>
                <w:color w:val="000000"/>
                <w:lang w:eastAsia="ru-RU"/>
              </w:rPr>
              <w:t xml:space="preserve"> учреждени</w:t>
            </w:r>
            <w:r>
              <w:rPr>
                <w:rFonts w:ascii="Times New Roman" w:eastAsia="Times New Roman" w:hAnsi="Times New Roman" w:cs="Times New Roman"/>
                <w:color w:val="000000"/>
                <w:lang w:eastAsia="ru-RU"/>
              </w:rPr>
              <w:t>и</w:t>
            </w:r>
          </w:p>
        </w:tc>
        <w:tc>
          <w:tcPr>
            <w:tcW w:w="3237" w:type="dxa"/>
            <w:shd w:val="clear" w:color="auto" w:fill="auto"/>
            <w:vAlign w:val="bottom"/>
            <w:hideMark/>
          </w:tcPr>
          <w:p w:rsidR="001037D6" w:rsidRDefault="001054E7" w:rsidP="005B40F0">
            <w:pPr>
              <w:spacing w:after="0" w:line="240" w:lineRule="auto"/>
              <w:jc w:val="center"/>
              <w:rPr>
                <w:rFonts w:ascii="Times New Roman" w:eastAsia="Times New Roman" w:hAnsi="Times New Roman" w:cs="Times New Roman"/>
                <w:color w:val="000000"/>
                <w:lang w:eastAsia="ru-RU"/>
              </w:rPr>
            </w:pPr>
            <w:hyperlink r:id="rId15" w:tooltip="2 класс" w:history="1">
              <w:r w:rsidR="001037D6" w:rsidRPr="00C174A3">
                <w:rPr>
                  <w:rFonts w:ascii="Times New Roman" w:eastAsia="Times New Roman" w:hAnsi="Times New Roman" w:cs="Times New Roman"/>
                  <w:color w:val="000000"/>
                  <w:lang w:eastAsia="ru-RU"/>
                </w:rPr>
                <w:t>за каждую</w:t>
              </w:r>
            </w:hyperlink>
            <w:r w:rsidR="001037D6" w:rsidRPr="00C174A3">
              <w:rPr>
                <w:rFonts w:ascii="Times New Roman" w:eastAsia="Times New Roman" w:hAnsi="Times New Roman" w:cs="Times New Roman"/>
                <w:color w:val="000000"/>
                <w:lang w:eastAsia="ru-RU"/>
              </w:rPr>
              <w:t xml:space="preserve"> группу</w:t>
            </w:r>
          </w:p>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p>
        </w:tc>
        <w:tc>
          <w:tcPr>
            <w:tcW w:w="1317" w:type="dxa"/>
            <w:shd w:val="clear" w:color="auto" w:fill="auto"/>
            <w:noWrap/>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5</w:t>
            </w:r>
          </w:p>
        </w:tc>
      </w:tr>
      <w:tr w:rsidR="001037D6" w:rsidRPr="00AA6D72" w:rsidTr="005B40F0">
        <w:trPr>
          <w:trHeight w:val="406"/>
          <w:jc w:val="center"/>
        </w:trPr>
        <w:tc>
          <w:tcPr>
            <w:tcW w:w="699" w:type="dxa"/>
            <w:vMerge w:val="restart"/>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w:t>
            </w:r>
          </w:p>
        </w:tc>
        <w:tc>
          <w:tcPr>
            <w:tcW w:w="3436" w:type="dxa"/>
            <w:vMerge w:val="restart"/>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Количество работников в образовательном учреждении</w:t>
            </w:r>
          </w:p>
        </w:tc>
        <w:tc>
          <w:tcPr>
            <w:tcW w:w="323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 за каждого работника;</w:t>
            </w:r>
          </w:p>
        </w:tc>
        <w:tc>
          <w:tcPr>
            <w:tcW w:w="131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1</w:t>
            </w:r>
          </w:p>
        </w:tc>
      </w:tr>
      <w:tr w:rsidR="001037D6" w:rsidRPr="00AA6D72" w:rsidTr="005B40F0">
        <w:trPr>
          <w:trHeight w:val="554"/>
          <w:jc w:val="center"/>
        </w:trPr>
        <w:tc>
          <w:tcPr>
            <w:tcW w:w="699" w:type="dxa"/>
            <w:vMerge/>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p>
        </w:tc>
        <w:tc>
          <w:tcPr>
            <w:tcW w:w="3436" w:type="dxa"/>
            <w:vMerge/>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p>
        </w:tc>
        <w:tc>
          <w:tcPr>
            <w:tcW w:w="323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 дополнительно за каждого работника, имеющего:</w:t>
            </w:r>
          </w:p>
        </w:tc>
        <w:tc>
          <w:tcPr>
            <w:tcW w:w="131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p>
        </w:tc>
      </w:tr>
      <w:tr w:rsidR="001037D6" w:rsidRPr="00AA6D72" w:rsidTr="005B40F0">
        <w:trPr>
          <w:trHeight w:val="560"/>
          <w:jc w:val="center"/>
        </w:trPr>
        <w:tc>
          <w:tcPr>
            <w:tcW w:w="699" w:type="dxa"/>
            <w:vMerge/>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p>
        </w:tc>
        <w:tc>
          <w:tcPr>
            <w:tcW w:w="3436" w:type="dxa"/>
            <w:vMerge/>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p>
        </w:tc>
        <w:tc>
          <w:tcPr>
            <w:tcW w:w="323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первую квалификационную категорию;</w:t>
            </w:r>
          </w:p>
        </w:tc>
        <w:tc>
          <w:tcPr>
            <w:tcW w:w="131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0,5</w:t>
            </w:r>
          </w:p>
        </w:tc>
      </w:tr>
      <w:tr w:rsidR="001037D6" w:rsidRPr="00AA6D72" w:rsidTr="005B40F0">
        <w:trPr>
          <w:trHeight w:val="568"/>
          <w:jc w:val="center"/>
        </w:trPr>
        <w:tc>
          <w:tcPr>
            <w:tcW w:w="699" w:type="dxa"/>
            <w:vMerge/>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p>
        </w:tc>
        <w:tc>
          <w:tcPr>
            <w:tcW w:w="3436" w:type="dxa"/>
            <w:vMerge/>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p>
        </w:tc>
        <w:tc>
          <w:tcPr>
            <w:tcW w:w="323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высшую квалификационную категорию.</w:t>
            </w:r>
          </w:p>
        </w:tc>
        <w:tc>
          <w:tcPr>
            <w:tcW w:w="131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1</w:t>
            </w:r>
          </w:p>
        </w:tc>
      </w:tr>
      <w:tr w:rsidR="001037D6" w:rsidRPr="00AA6D72" w:rsidTr="005B40F0">
        <w:trPr>
          <w:trHeight w:val="410"/>
          <w:jc w:val="center"/>
        </w:trPr>
        <w:tc>
          <w:tcPr>
            <w:tcW w:w="699" w:type="dxa"/>
            <w:vMerge w:val="restart"/>
            <w:vAlign w:val="center"/>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3436" w:type="dxa"/>
            <w:vMerge w:val="restart"/>
            <w:vAlign w:val="center"/>
          </w:tcPr>
          <w:p w:rsidR="001037D6"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Наличие филиалов при образовательном учреждении</w:t>
            </w:r>
          </w:p>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p>
        </w:tc>
        <w:tc>
          <w:tcPr>
            <w:tcW w:w="3237" w:type="dxa"/>
            <w:shd w:val="clear" w:color="auto" w:fill="auto"/>
            <w:vAlign w:val="center"/>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1 филиал</w:t>
            </w:r>
          </w:p>
        </w:tc>
        <w:tc>
          <w:tcPr>
            <w:tcW w:w="1317" w:type="dxa"/>
            <w:shd w:val="clear" w:color="auto" w:fill="auto"/>
            <w:vAlign w:val="center"/>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r>
      <w:tr w:rsidR="001037D6" w:rsidRPr="00AA6D72" w:rsidTr="005B40F0">
        <w:trPr>
          <w:trHeight w:val="285"/>
          <w:jc w:val="center"/>
        </w:trPr>
        <w:tc>
          <w:tcPr>
            <w:tcW w:w="699" w:type="dxa"/>
            <w:vMerge/>
            <w:vAlign w:val="center"/>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p>
        </w:tc>
        <w:tc>
          <w:tcPr>
            <w:tcW w:w="3436" w:type="dxa"/>
            <w:vMerge/>
            <w:vAlign w:val="center"/>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p>
        </w:tc>
        <w:tc>
          <w:tcPr>
            <w:tcW w:w="3237" w:type="dxa"/>
            <w:shd w:val="clear" w:color="auto" w:fill="auto"/>
            <w:vAlign w:val="center"/>
          </w:tcPr>
          <w:p w:rsidR="001037D6"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2 филиала и более</w:t>
            </w:r>
          </w:p>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p>
        </w:tc>
        <w:tc>
          <w:tcPr>
            <w:tcW w:w="1317" w:type="dxa"/>
            <w:shd w:val="clear" w:color="auto" w:fill="auto"/>
            <w:vAlign w:val="center"/>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r>
      <w:tr w:rsidR="001037D6" w:rsidRPr="00AA6D72" w:rsidTr="005B40F0">
        <w:trPr>
          <w:trHeight w:val="556"/>
          <w:jc w:val="center"/>
        </w:trPr>
        <w:tc>
          <w:tcPr>
            <w:tcW w:w="699" w:type="dxa"/>
            <w:shd w:val="clear" w:color="auto" w:fill="auto"/>
            <w:vAlign w:val="center"/>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w:t>
            </w:r>
          </w:p>
        </w:tc>
        <w:tc>
          <w:tcPr>
            <w:tcW w:w="3436" w:type="dxa"/>
            <w:shd w:val="clear" w:color="auto" w:fill="auto"/>
            <w:vAlign w:val="center"/>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hAnsi="Times New Roman" w:cs="Times New Roman"/>
              </w:rPr>
              <w:t>Наличие собственных котельной, очистных и других сооружений</w:t>
            </w:r>
          </w:p>
        </w:tc>
        <w:tc>
          <w:tcPr>
            <w:tcW w:w="3237" w:type="dxa"/>
            <w:shd w:val="clear" w:color="auto" w:fill="auto"/>
            <w:vAlign w:val="center"/>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hAnsi="Times New Roman" w:cs="Times New Roman"/>
              </w:rPr>
              <w:t>за каждый вид</w:t>
            </w:r>
          </w:p>
        </w:tc>
        <w:tc>
          <w:tcPr>
            <w:tcW w:w="1317" w:type="dxa"/>
            <w:shd w:val="clear" w:color="auto" w:fill="auto"/>
            <w:vAlign w:val="center"/>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10</w:t>
            </w:r>
          </w:p>
        </w:tc>
      </w:tr>
      <w:tr w:rsidR="001037D6" w:rsidRPr="00AA6D72" w:rsidTr="005B40F0">
        <w:trPr>
          <w:trHeight w:val="1124"/>
          <w:jc w:val="center"/>
        </w:trPr>
        <w:tc>
          <w:tcPr>
            <w:tcW w:w="699" w:type="dxa"/>
            <w:shd w:val="clear" w:color="auto" w:fill="auto"/>
            <w:vAlign w:val="center"/>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w:t>
            </w:r>
          </w:p>
        </w:tc>
        <w:tc>
          <w:tcPr>
            <w:tcW w:w="3436" w:type="dxa"/>
            <w:shd w:val="clear" w:color="auto" w:fill="auto"/>
            <w:vAlign w:val="center"/>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hAnsi="Times New Roman" w:cs="Times New Roman"/>
              </w:rPr>
              <w:t>Наличие в образовательн</w:t>
            </w:r>
            <w:r>
              <w:rPr>
                <w:rFonts w:ascii="Times New Roman" w:hAnsi="Times New Roman" w:cs="Times New Roman"/>
              </w:rPr>
              <w:t>ом</w:t>
            </w:r>
            <w:r w:rsidRPr="00C174A3">
              <w:rPr>
                <w:rFonts w:ascii="Times New Roman" w:hAnsi="Times New Roman" w:cs="Times New Roman"/>
              </w:rPr>
              <w:t xml:space="preserve"> </w:t>
            </w:r>
            <w:r w:rsidRPr="008A2DD0">
              <w:rPr>
                <w:rFonts w:ascii="Times New Roman" w:hAnsi="Times New Roman" w:cs="Times New Roman"/>
              </w:rPr>
              <w:t>учреждени</w:t>
            </w:r>
            <w:r>
              <w:rPr>
                <w:rFonts w:ascii="Times New Roman" w:hAnsi="Times New Roman" w:cs="Times New Roman"/>
              </w:rPr>
              <w:t>и</w:t>
            </w:r>
            <w:r w:rsidRPr="008A2DD0">
              <w:rPr>
                <w:rFonts w:ascii="Times New Roman" w:hAnsi="Times New Roman" w:cs="Times New Roman"/>
              </w:rPr>
              <w:t xml:space="preserve"> </w:t>
            </w:r>
            <w:r w:rsidRPr="00C174A3">
              <w:rPr>
                <w:rFonts w:ascii="Times New Roman" w:hAnsi="Times New Roman" w:cs="Times New Roman"/>
              </w:rPr>
              <w:t>обучающихся</w:t>
            </w:r>
            <w:r>
              <w:rPr>
                <w:rFonts w:ascii="Times New Roman" w:hAnsi="Times New Roman" w:cs="Times New Roman"/>
              </w:rPr>
              <w:t xml:space="preserve"> </w:t>
            </w:r>
            <w:r w:rsidRPr="00C174A3">
              <w:rPr>
                <w:rFonts w:ascii="Times New Roman" w:hAnsi="Times New Roman" w:cs="Times New Roman"/>
              </w:rPr>
              <w:t>с ограниченными возможностями здоровья</w:t>
            </w:r>
          </w:p>
        </w:tc>
        <w:tc>
          <w:tcPr>
            <w:tcW w:w="3237" w:type="dxa"/>
            <w:shd w:val="clear" w:color="auto" w:fill="auto"/>
            <w:vAlign w:val="center"/>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hAnsi="Times New Roman" w:cs="Times New Roman"/>
              </w:rPr>
              <w:t xml:space="preserve">за каждого обучающегося </w:t>
            </w:r>
          </w:p>
        </w:tc>
        <w:tc>
          <w:tcPr>
            <w:tcW w:w="1317" w:type="dxa"/>
            <w:shd w:val="clear" w:color="auto" w:fill="auto"/>
            <w:vAlign w:val="center"/>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1</w:t>
            </w:r>
          </w:p>
        </w:tc>
      </w:tr>
      <w:tr w:rsidR="001037D6" w:rsidRPr="00AA6D72" w:rsidTr="005B40F0">
        <w:trPr>
          <w:trHeight w:val="330"/>
          <w:jc w:val="center"/>
        </w:trPr>
        <w:tc>
          <w:tcPr>
            <w:tcW w:w="699"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3436"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Наличие автотранспортных средств, сельхозмашин, строительной и другой самоходной техники на балансе образовательного учреждения</w:t>
            </w:r>
          </w:p>
        </w:tc>
        <w:tc>
          <w:tcPr>
            <w:tcW w:w="323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sidRPr="00C174A3">
              <w:rPr>
                <w:rFonts w:ascii="Times New Roman" w:eastAsia="Times New Roman" w:hAnsi="Times New Roman" w:cs="Times New Roman"/>
                <w:color w:val="000000"/>
                <w:lang w:eastAsia="ru-RU"/>
              </w:rPr>
              <w:t>за каждую единицу</w:t>
            </w:r>
          </w:p>
        </w:tc>
        <w:tc>
          <w:tcPr>
            <w:tcW w:w="1317" w:type="dxa"/>
            <w:shd w:val="clear" w:color="auto" w:fill="auto"/>
            <w:vAlign w:val="center"/>
            <w:hideMark/>
          </w:tcPr>
          <w:p w:rsidR="001037D6" w:rsidRPr="00C174A3"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r>
    </w:tbl>
    <w:p w:rsidR="001037D6" w:rsidRDefault="001037D6" w:rsidP="001037D6">
      <w:pPr>
        <w:spacing w:after="0"/>
        <w:ind w:firstLine="708"/>
        <w:jc w:val="both"/>
        <w:rPr>
          <w:rFonts w:ascii="Times New Roman" w:hAnsi="Times New Roman" w:cs="Times New Roman"/>
          <w:sz w:val="28"/>
          <w:szCs w:val="28"/>
        </w:rPr>
      </w:pPr>
    </w:p>
    <w:p w:rsidR="001037D6"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2.8. Муниципальные</w:t>
      </w:r>
      <w:r w:rsidRPr="00AA6D72">
        <w:rPr>
          <w:rFonts w:ascii="Times New Roman" w:hAnsi="Times New Roman" w:cs="Times New Roman"/>
          <w:sz w:val="28"/>
          <w:szCs w:val="28"/>
        </w:rPr>
        <w:t xml:space="preserve"> учреждения относятся к I, II, III или IV группам по оплате труда руководителей по сумме баллов, определенных на основе вышеуказанных показателей деятельности, в соответствии со следующей таблицей:</w:t>
      </w:r>
    </w:p>
    <w:p w:rsidR="001037D6" w:rsidRDefault="001037D6" w:rsidP="001037D6">
      <w:pPr>
        <w:spacing w:after="0"/>
        <w:ind w:firstLine="708"/>
        <w:jc w:val="both"/>
        <w:rPr>
          <w:rFonts w:ascii="Times New Roman" w:hAnsi="Times New Roman" w:cs="Times New Roman"/>
          <w:sz w:val="28"/>
          <w:szCs w:val="28"/>
        </w:rPr>
      </w:pPr>
    </w:p>
    <w:tbl>
      <w:tblPr>
        <w:tblW w:w="9403" w:type="dxa"/>
        <w:tblInd w:w="10" w:type="dxa"/>
        <w:tblLayout w:type="fixed"/>
        <w:tblCellMar>
          <w:left w:w="10" w:type="dxa"/>
          <w:right w:w="10" w:type="dxa"/>
        </w:tblCellMar>
        <w:tblLook w:val="0000" w:firstRow="0" w:lastRow="0" w:firstColumn="0" w:lastColumn="0" w:noHBand="0" w:noVBand="0"/>
      </w:tblPr>
      <w:tblGrid>
        <w:gridCol w:w="528"/>
        <w:gridCol w:w="2837"/>
        <w:gridCol w:w="1570"/>
        <w:gridCol w:w="1411"/>
        <w:gridCol w:w="1555"/>
        <w:gridCol w:w="1502"/>
      </w:tblGrid>
      <w:tr w:rsidR="001037D6" w:rsidTr="005B40F0">
        <w:trPr>
          <w:trHeight w:hRule="exact" w:val="870"/>
        </w:trPr>
        <w:tc>
          <w:tcPr>
            <w:tcW w:w="528" w:type="dxa"/>
            <w:tcBorders>
              <w:top w:val="single" w:sz="4" w:space="0" w:color="auto"/>
              <w:left w:val="single" w:sz="4" w:space="0" w:color="auto"/>
            </w:tcBorders>
            <w:shd w:val="clear" w:color="auto" w:fill="FFFFFF"/>
          </w:tcPr>
          <w:p w:rsidR="001037D6" w:rsidRPr="00413EAC" w:rsidRDefault="001037D6" w:rsidP="005B40F0">
            <w:pPr>
              <w:spacing w:after="0" w:line="260" w:lineRule="exact"/>
              <w:ind w:left="180"/>
              <w:jc w:val="center"/>
              <w:rPr>
                <w:rStyle w:val="11"/>
                <w:rFonts w:eastAsiaTheme="minorHAnsi"/>
                <w:sz w:val="22"/>
                <w:szCs w:val="22"/>
              </w:rPr>
            </w:pPr>
          </w:p>
          <w:p w:rsidR="001037D6" w:rsidRPr="00413EAC" w:rsidRDefault="001037D6" w:rsidP="005B40F0">
            <w:pPr>
              <w:spacing w:after="0" w:line="260" w:lineRule="exact"/>
              <w:ind w:left="180"/>
              <w:jc w:val="center"/>
              <w:rPr>
                <w:rStyle w:val="11"/>
                <w:rFonts w:eastAsiaTheme="minorHAnsi"/>
                <w:sz w:val="22"/>
                <w:szCs w:val="22"/>
              </w:rPr>
            </w:pPr>
          </w:p>
          <w:p w:rsidR="001037D6" w:rsidRPr="00413EAC" w:rsidRDefault="001037D6" w:rsidP="005B40F0">
            <w:pPr>
              <w:spacing w:after="0" w:line="260" w:lineRule="exact"/>
              <w:ind w:left="180"/>
              <w:jc w:val="center"/>
            </w:pPr>
            <w:r w:rsidRPr="00413EAC">
              <w:rPr>
                <w:rStyle w:val="11"/>
                <w:rFonts w:eastAsiaTheme="minorHAnsi"/>
                <w:sz w:val="22"/>
                <w:szCs w:val="22"/>
              </w:rPr>
              <w:t>№</w:t>
            </w:r>
          </w:p>
        </w:tc>
        <w:tc>
          <w:tcPr>
            <w:tcW w:w="2837" w:type="dxa"/>
            <w:vMerge w:val="restart"/>
            <w:tcBorders>
              <w:top w:val="single" w:sz="4" w:space="0" w:color="auto"/>
              <w:left w:val="single" w:sz="4" w:space="0" w:color="auto"/>
            </w:tcBorders>
            <w:shd w:val="clear" w:color="auto" w:fill="FFFFFF"/>
          </w:tcPr>
          <w:p w:rsidR="001037D6" w:rsidRPr="00413EAC" w:rsidRDefault="001037D6" w:rsidP="005B40F0">
            <w:pPr>
              <w:spacing w:after="0"/>
              <w:jc w:val="center"/>
            </w:pPr>
            <w:r w:rsidRPr="00413EAC">
              <w:rPr>
                <w:rStyle w:val="11"/>
                <w:rFonts w:eastAsiaTheme="minorHAnsi"/>
                <w:sz w:val="22"/>
                <w:szCs w:val="22"/>
              </w:rPr>
              <w:t>Тип</w:t>
            </w:r>
          </w:p>
          <w:p w:rsidR="001037D6" w:rsidRPr="00413EAC" w:rsidRDefault="001037D6" w:rsidP="005B40F0">
            <w:pPr>
              <w:spacing w:after="0"/>
              <w:jc w:val="center"/>
            </w:pPr>
            <w:r w:rsidRPr="00413EAC">
              <w:rPr>
                <w:rStyle w:val="11"/>
                <w:rFonts w:eastAsiaTheme="minorHAnsi"/>
                <w:sz w:val="22"/>
                <w:szCs w:val="22"/>
              </w:rPr>
              <w:t>муниципального</w:t>
            </w:r>
          </w:p>
          <w:p w:rsidR="001037D6" w:rsidRPr="00413EAC" w:rsidRDefault="001037D6" w:rsidP="005B40F0">
            <w:pPr>
              <w:spacing w:after="0"/>
              <w:jc w:val="center"/>
            </w:pPr>
            <w:r w:rsidRPr="00413EAC">
              <w:rPr>
                <w:rStyle w:val="11"/>
                <w:rFonts w:eastAsiaTheme="minorHAnsi"/>
                <w:sz w:val="22"/>
                <w:szCs w:val="22"/>
              </w:rPr>
              <w:t>учреждения</w:t>
            </w:r>
          </w:p>
        </w:tc>
        <w:tc>
          <w:tcPr>
            <w:tcW w:w="6038" w:type="dxa"/>
            <w:gridSpan w:val="4"/>
            <w:tcBorders>
              <w:top w:val="single" w:sz="4" w:space="0" w:color="auto"/>
              <w:left w:val="single" w:sz="4" w:space="0" w:color="auto"/>
              <w:right w:val="single" w:sz="4" w:space="0" w:color="auto"/>
            </w:tcBorders>
            <w:shd w:val="clear" w:color="auto" w:fill="FFFFFF"/>
          </w:tcPr>
          <w:p w:rsidR="001037D6" w:rsidRPr="00413EAC" w:rsidRDefault="001037D6" w:rsidP="005B40F0">
            <w:pPr>
              <w:spacing w:after="0" w:line="317" w:lineRule="exact"/>
              <w:ind w:left="280"/>
              <w:jc w:val="center"/>
            </w:pPr>
            <w:r w:rsidRPr="00413EAC">
              <w:rPr>
                <w:rStyle w:val="11"/>
                <w:rFonts w:eastAsiaTheme="minorHAnsi"/>
                <w:sz w:val="22"/>
                <w:szCs w:val="22"/>
              </w:rPr>
              <w:t xml:space="preserve">Группа по оплате труда, к которой относится </w:t>
            </w:r>
            <w:r>
              <w:rPr>
                <w:rStyle w:val="11"/>
                <w:rFonts w:eastAsiaTheme="minorHAnsi"/>
                <w:sz w:val="22"/>
                <w:szCs w:val="22"/>
              </w:rPr>
              <w:t>муниципальное</w:t>
            </w:r>
            <w:r w:rsidRPr="00413EAC">
              <w:rPr>
                <w:rStyle w:val="11"/>
                <w:rFonts w:eastAsiaTheme="minorHAnsi"/>
                <w:sz w:val="22"/>
                <w:szCs w:val="22"/>
              </w:rPr>
              <w:t xml:space="preserve"> учреждение по количеству баллов</w:t>
            </w:r>
          </w:p>
        </w:tc>
      </w:tr>
      <w:tr w:rsidR="001037D6" w:rsidTr="005B40F0">
        <w:trPr>
          <w:trHeight w:hRule="exact" w:val="369"/>
        </w:trPr>
        <w:tc>
          <w:tcPr>
            <w:tcW w:w="528" w:type="dxa"/>
            <w:tcBorders>
              <w:left w:val="single" w:sz="4" w:space="0" w:color="auto"/>
            </w:tcBorders>
            <w:shd w:val="clear" w:color="auto" w:fill="FFFFFF"/>
          </w:tcPr>
          <w:p w:rsidR="001037D6" w:rsidRPr="00413EAC" w:rsidRDefault="001037D6" w:rsidP="005B40F0">
            <w:pPr>
              <w:spacing w:after="0"/>
              <w:jc w:val="center"/>
            </w:pPr>
          </w:p>
        </w:tc>
        <w:tc>
          <w:tcPr>
            <w:tcW w:w="2837" w:type="dxa"/>
            <w:vMerge/>
            <w:tcBorders>
              <w:left w:val="single" w:sz="4" w:space="0" w:color="auto"/>
            </w:tcBorders>
            <w:shd w:val="clear" w:color="auto" w:fill="FFFFFF"/>
          </w:tcPr>
          <w:p w:rsidR="001037D6" w:rsidRPr="00413EAC" w:rsidRDefault="001037D6" w:rsidP="005B40F0">
            <w:pPr>
              <w:spacing w:after="0"/>
              <w:jc w:val="center"/>
            </w:pPr>
          </w:p>
        </w:tc>
        <w:tc>
          <w:tcPr>
            <w:tcW w:w="1570" w:type="dxa"/>
            <w:tcBorders>
              <w:top w:val="single" w:sz="4" w:space="0" w:color="auto"/>
              <w:left w:val="single" w:sz="4" w:space="0" w:color="auto"/>
            </w:tcBorders>
            <w:shd w:val="clear" w:color="auto" w:fill="FFFFFF"/>
          </w:tcPr>
          <w:p w:rsidR="001037D6" w:rsidRPr="00413EAC" w:rsidRDefault="001037D6" w:rsidP="005B40F0">
            <w:pPr>
              <w:spacing w:after="0" w:line="260" w:lineRule="exact"/>
              <w:jc w:val="center"/>
            </w:pPr>
            <w:r w:rsidRPr="00413EAC">
              <w:rPr>
                <w:rStyle w:val="11"/>
                <w:rFonts w:eastAsiaTheme="minorHAnsi"/>
                <w:sz w:val="22"/>
                <w:szCs w:val="22"/>
              </w:rPr>
              <w:t>I группа</w:t>
            </w:r>
          </w:p>
        </w:tc>
        <w:tc>
          <w:tcPr>
            <w:tcW w:w="1411" w:type="dxa"/>
            <w:tcBorders>
              <w:top w:val="single" w:sz="4" w:space="0" w:color="auto"/>
              <w:left w:val="single" w:sz="4" w:space="0" w:color="auto"/>
            </w:tcBorders>
            <w:shd w:val="clear" w:color="auto" w:fill="FFFFFF"/>
          </w:tcPr>
          <w:p w:rsidR="001037D6" w:rsidRPr="00413EAC" w:rsidRDefault="001037D6" w:rsidP="005B40F0">
            <w:pPr>
              <w:spacing w:after="0" w:line="260" w:lineRule="exact"/>
              <w:jc w:val="center"/>
            </w:pPr>
            <w:r w:rsidRPr="00413EAC">
              <w:rPr>
                <w:rStyle w:val="11"/>
                <w:rFonts w:eastAsiaTheme="minorHAnsi"/>
                <w:sz w:val="22"/>
                <w:szCs w:val="22"/>
              </w:rPr>
              <w:t>II группа</w:t>
            </w:r>
          </w:p>
        </w:tc>
        <w:tc>
          <w:tcPr>
            <w:tcW w:w="1555" w:type="dxa"/>
            <w:tcBorders>
              <w:top w:val="single" w:sz="4" w:space="0" w:color="auto"/>
              <w:left w:val="single" w:sz="4" w:space="0" w:color="auto"/>
            </w:tcBorders>
            <w:shd w:val="clear" w:color="auto" w:fill="FFFFFF"/>
          </w:tcPr>
          <w:p w:rsidR="001037D6" w:rsidRPr="00413EAC" w:rsidRDefault="001037D6" w:rsidP="005B40F0">
            <w:pPr>
              <w:spacing w:after="0" w:line="260" w:lineRule="exact"/>
              <w:jc w:val="center"/>
            </w:pPr>
            <w:r w:rsidRPr="00413EAC">
              <w:rPr>
                <w:rStyle w:val="11"/>
                <w:rFonts w:eastAsiaTheme="minorHAnsi"/>
                <w:sz w:val="22"/>
                <w:szCs w:val="22"/>
              </w:rPr>
              <w:t>III группа</w:t>
            </w:r>
          </w:p>
        </w:tc>
        <w:tc>
          <w:tcPr>
            <w:tcW w:w="1502" w:type="dxa"/>
            <w:tcBorders>
              <w:top w:val="single" w:sz="4" w:space="0" w:color="auto"/>
              <w:left w:val="single" w:sz="4" w:space="0" w:color="auto"/>
              <w:right w:val="single" w:sz="4" w:space="0" w:color="auto"/>
            </w:tcBorders>
            <w:shd w:val="clear" w:color="auto" w:fill="FFFFFF"/>
          </w:tcPr>
          <w:p w:rsidR="001037D6" w:rsidRPr="00413EAC" w:rsidRDefault="001037D6" w:rsidP="005B40F0">
            <w:pPr>
              <w:spacing w:after="0" w:line="260" w:lineRule="exact"/>
              <w:jc w:val="center"/>
            </w:pPr>
            <w:r w:rsidRPr="00413EAC">
              <w:rPr>
                <w:rStyle w:val="11"/>
                <w:rFonts w:eastAsiaTheme="minorHAnsi"/>
                <w:sz w:val="22"/>
                <w:szCs w:val="22"/>
              </w:rPr>
              <w:t>IV группа</w:t>
            </w:r>
          </w:p>
        </w:tc>
      </w:tr>
      <w:tr w:rsidR="001037D6" w:rsidTr="005B40F0">
        <w:trPr>
          <w:trHeight w:hRule="exact" w:val="1278"/>
        </w:trPr>
        <w:tc>
          <w:tcPr>
            <w:tcW w:w="528" w:type="dxa"/>
            <w:tcBorders>
              <w:top w:val="single" w:sz="4" w:space="0" w:color="auto"/>
              <w:left w:val="single" w:sz="4" w:space="0" w:color="auto"/>
            </w:tcBorders>
            <w:shd w:val="clear" w:color="auto" w:fill="FFFFFF"/>
          </w:tcPr>
          <w:p w:rsidR="001037D6" w:rsidRPr="00413EAC" w:rsidRDefault="001037D6" w:rsidP="005B40F0">
            <w:pPr>
              <w:spacing w:after="0" w:line="260" w:lineRule="exact"/>
              <w:ind w:left="180"/>
              <w:jc w:val="center"/>
            </w:pPr>
            <w:r w:rsidRPr="00413EAC">
              <w:rPr>
                <w:rStyle w:val="11"/>
                <w:rFonts w:eastAsiaTheme="minorHAnsi"/>
                <w:sz w:val="22"/>
                <w:szCs w:val="22"/>
              </w:rPr>
              <w:t>1.</w:t>
            </w:r>
          </w:p>
        </w:tc>
        <w:tc>
          <w:tcPr>
            <w:tcW w:w="2837" w:type="dxa"/>
            <w:tcBorders>
              <w:top w:val="single" w:sz="4" w:space="0" w:color="auto"/>
              <w:left w:val="single" w:sz="4" w:space="0" w:color="auto"/>
            </w:tcBorders>
            <w:shd w:val="clear" w:color="auto" w:fill="FFFFFF"/>
          </w:tcPr>
          <w:p w:rsidR="001037D6" w:rsidRPr="00413EAC" w:rsidRDefault="001037D6" w:rsidP="005B40F0">
            <w:pPr>
              <w:spacing w:after="0" w:line="317" w:lineRule="exact"/>
              <w:ind w:left="80"/>
              <w:jc w:val="center"/>
            </w:pPr>
            <w:r w:rsidRPr="00413EAC">
              <w:rPr>
                <w:rStyle w:val="11"/>
                <w:rFonts w:eastAsiaTheme="minorHAnsi"/>
                <w:sz w:val="22"/>
                <w:szCs w:val="22"/>
              </w:rPr>
              <w:t>Дошкольн</w:t>
            </w:r>
            <w:r>
              <w:rPr>
                <w:rStyle w:val="11"/>
                <w:rFonts w:eastAsiaTheme="minorHAnsi"/>
                <w:sz w:val="22"/>
                <w:szCs w:val="22"/>
              </w:rPr>
              <w:t>ое</w:t>
            </w:r>
            <w:r w:rsidRPr="00413EAC">
              <w:rPr>
                <w:rStyle w:val="11"/>
                <w:rFonts w:eastAsiaTheme="minorHAnsi"/>
                <w:sz w:val="22"/>
                <w:szCs w:val="22"/>
              </w:rPr>
              <w:t xml:space="preserve"> </w:t>
            </w:r>
            <w:r>
              <w:rPr>
                <w:rStyle w:val="11"/>
                <w:rFonts w:eastAsiaTheme="minorHAnsi"/>
                <w:sz w:val="22"/>
                <w:szCs w:val="22"/>
              </w:rPr>
              <w:t>о</w:t>
            </w:r>
            <w:r w:rsidRPr="00413EAC">
              <w:rPr>
                <w:rStyle w:val="11"/>
                <w:rFonts w:eastAsiaTheme="minorHAnsi"/>
                <w:sz w:val="22"/>
                <w:szCs w:val="22"/>
              </w:rPr>
              <w:t>бразовательн</w:t>
            </w:r>
            <w:r>
              <w:rPr>
                <w:rStyle w:val="11"/>
                <w:rFonts w:eastAsiaTheme="minorHAnsi"/>
                <w:sz w:val="22"/>
                <w:szCs w:val="22"/>
              </w:rPr>
              <w:t>ое</w:t>
            </w:r>
            <w:r w:rsidRPr="00413EAC">
              <w:rPr>
                <w:rStyle w:val="11"/>
                <w:rFonts w:eastAsiaTheme="minorHAnsi"/>
                <w:sz w:val="22"/>
                <w:szCs w:val="22"/>
              </w:rPr>
              <w:t xml:space="preserve"> </w:t>
            </w:r>
            <w:r>
              <w:rPr>
                <w:rStyle w:val="11"/>
                <w:rFonts w:eastAsiaTheme="minorHAnsi"/>
                <w:sz w:val="22"/>
                <w:szCs w:val="22"/>
              </w:rPr>
              <w:t>учреждение</w:t>
            </w:r>
            <w:r w:rsidRPr="00413EAC">
              <w:rPr>
                <w:rStyle w:val="11"/>
                <w:rFonts w:eastAsiaTheme="minorHAnsi"/>
                <w:sz w:val="22"/>
                <w:szCs w:val="22"/>
              </w:rPr>
              <w:t xml:space="preserve"> (сады</w:t>
            </w:r>
            <w:r>
              <w:rPr>
                <w:rStyle w:val="11"/>
                <w:rFonts w:eastAsiaTheme="minorHAnsi"/>
                <w:sz w:val="22"/>
                <w:szCs w:val="22"/>
              </w:rPr>
              <w:t>, дошкольная группа</w:t>
            </w:r>
            <w:r w:rsidRPr="00413EAC">
              <w:rPr>
                <w:rStyle w:val="11"/>
                <w:rFonts w:eastAsiaTheme="minorHAnsi"/>
                <w:sz w:val="22"/>
                <w:szCs w:val="22"/>
              </w:rPr>
              <w:t>)</w:t>
            </w:r>
          </w:p>
        </w:tc>
        <w:tc>
          <w:tcPr>
            <w:tcW w:w="1570" w:type="dxa"/>
            <w:tcBorders>
              <w:top w:val="single" w:sz="4" w:space="0" w:color="auto"/>
              <w:left w:val="single" w:sz="4" w:space="0" w:color="auto"/>
            </w:tcBorders>
            <w:shd w:val="clear" w:color="auto" w:fill="FFFFFF"/>
          </w:tcPr>
          <w:p w:rsidR="001037D6" w:rsidRPr="00413EAC" w:rsidRDefault="001037D6" w:rsidP="005B40F0">
            <w:pPr>
              <w:spacing w:after="0" w:line="260" w:lineRule="exact"/>
              <w:jc w:val="center"/>
            </w:pPr>
            <w:r w:rsidRPr="00413EAC">
              <w:rPr>
                <w:rStyle w:val="11"/>
                <w:rFonts w:eastAsiaTheme="minorHAnsi"/>
                <w:sz w:val="22"/>
                <w:szCs w:val="22"/>
              </w:rPr>
              <w:t>свыше 100</w:t>
            </w:r>
          </w:p>
        </w:tc>
        <w:tc>
          <w:tcPr>
            <w:tcW w:w="1411" w:type="dxa"/>
            <w:tcBorders>
              <w:top w:val="single" w:sz="4" w:space="0" w:color="auto"/>
              <w:left w:val="single" w:sz="4" w:space="0" w:color="auto"/>
            </w:tcBorders>
            <w:shd w:val="clear" w:color="auto" w:fill="FFFFFF"/>
          </w:tcPr>
          <w:p w:rsidR="001037D6" w:rsidRPr="00413EAC" w:rsidRDefault="001037D6" w:rsidP="005B40F0">
            <w:pPr>
              <w:spacing w:after="0" w:line="317" w:lineRule="exact"/>
              <w:jc w:val="center"/>
            </w:pPr>
            <w:r w:rsidRPr="00413EAC">
              <w:rPr>
                <w:rStyle w:val="11"/>
                <w:rFonts w:eastAsiaTheme="minorHAnsi"/>
                <w:sz w:val="22"/>
                <w:szCs w:val="22"/>
              </w:rPr>
              <w:t>от 100 до 70</w:t>
            </w:r>
          </w:p>
        </w:tc>
        <w:tc>
          <w:tcPr>
            <w:tcW w:w="1555" w:type="dxa"/>
            <w:tcBorders>
              <w:top w:val="single" w:sz="4" w:space="0" w:color="auto"/>
              <w:left w:val="single" w:sz="4" w:space="0" w:color="auto"/>
            </w:tcBorders>
            <w:shd w:val="clear" w:color="auto" w:fill="FFFFFF"/>
          </w:tcPr>
          <w:p w:rsidR="001037D6" w:rsidRPr="00413EAC" w:rsidRDefault="001037D6" w:rsidP="005B40F0">
            <w:pPr>
              <w:spacing w:after="0" w:line="260" w:lineRule="exact"/>
              <w:jc w:val="center"/>
            </w:pPr>
            <w:r w:rsidRPr="00413EAC">
              <w:rPr>
                <w:rStyle w:val="11"/>
                <w:rFonts w:eastAsiaTheme="minorHAnsi"/>
                <w:sz w:val="22"/>
                <w:szCs w:val="22"/>
              </w:rPr>
              <w:t>от 70 до 30</w:t>
            </w:r>
          </w:p>
        </w:tc>
        <w:tc>
          <w:tcPr>
            <w:tcW w:w="1502" w:type="dxa"/>
            <w:tcBorders>
              <w:top w:val="single" w:sz="4" w:space="0" w:color="auto"/>
              <w:left w:val="single" w:sz="4" w:space="0" w:color="auto"/>
              <w:right w:val="single" w:sz="4" w:space="0" w:color="auto"/>
            </w:tcBorders>
            <w:shd w:val="clear" w:color="auto" w:fill="FFFFFF"/>
          </w:tcPr>
          <w:p w:rsidR="001037D6" w:rsidRPr="00413EAC" w:rsidRDefault="001037D6" w:rsidP="005B40F0">
            <w:pPr>
              <w:spacing w:after="0" w:line="260" w:lineRule="exact"/>
              <w:jc w:val="center"/>
            </w:pPr>
            <w:r w:rsidRPr="00413EAC">
              <w:rPr>
                <w:rStyle w:val="11"/>
                <w:rFonts w:eastAsiaTheme="minorHAnsi"/>
                <w:sz w:val="22"/>
                <w:szCs w:val="22"/>
              </w:rPr>
              <w:t>менее 30</w:t>
            </w:r>
          </w:p>
        </w:tc>
      </w:tr>
      <w:tr w:rsidR="001037D6" w:rsidTr="005B40F0">
        <w:trPr>
          <w:trHeight w:hRule="exact" w:val="714"/>
        </w:trPr>
        <w:tc>
          <w:tcPr>
            <w:tcW w:w="528" w:type="dxa"/>
            <w:tcBorders>
              <w:top w:val="single" w:sz="4" w:space="0" w:color="auto"/>
              <w:left w:val="single" w:sz="4" w:space="0" w:color="auto"/>
              <w:bottom w:val="single" w:sz="4" w:space="0" w:color="auto"/>
            </w:tcBorders>
            <w:shd w:val="clear" w:color="auto" w:fill="FFFFFF"/>
          </w:tcPr>
          <w:p w:rsidR="001037D6" w:rsidRPr="00413EAC" w:rsidRDefault="001037D6" w:rsidP="005B40F0">
            <w:pPr>
              <w:spacing w:after="0" w:line="260" w:lineRule="exact"/>
              <w:ind w:left="180"/>
              <w:jc w:val="center"/>
            </w:pPr>
            <w:r w:rsidRPr="00413EAC">
              <w:rPr>
                <w:rStyle w:val="11"/>
                <w:rFonts w:eastAsiaTheme="minorHAnsi"/>
                <w:sz w:val="22"/>
                <w:szCs w:val="22"/>
              </w:rPr>
              <w:t>2.</w:t>
            </w:r>
          </w:p>
        </w:tc>
        <w:tc>
          <w:tcPr>
            <w:tcW w:w="2837" w:type="dxa"/>
            <w:tcBorders>
              <w:top w:val="single" w:sz="4" w:space="0" w:color="auto"/>
              <w:left w:val="single" w:sz="4" w:space="0" w:color="auto"/>
              <w:bottom w:val="single" w:sz="4" w:space="0" w:color="auto"/>
            </w:tcBorders>
            <w:shd w:val="clear" w:color="auto" w:fill="FFFFFF"/>
          </w:tcPr>
          <w:p w:rsidR="001037D6" w:rsidRPr="00413EAC" w:rsidRDefault="001037D6" w:rsidP="005B40F0">
            <w:pPr>
              <w:spacing w:after="0"/>
              <w:jc w:val="center"/>
            </w:pPr>
            <w:r w:rsidRPr="00413EAC">
              <w:rPr>
                <w:rFonts w:ascii="Times New Roman" w:hAnsi="Times New Roman" w:cs="Times New Roman"/>
              </w:rPr>
              <w:t>Коэффициент масштаба и уровня управления</w:t>
            </w:r>
          </w:p>
        </w:tc>
        <w:tc>
          <w:tcPr>
            <w:tcW w:w="1570" w:type="dxa"/>
            <w:tcBorders>
              <w:top w:val="single" w:sz="4" w:space="0" w:color="auto"/>
              <w:left w:val="single" w:sz="4" w:space="0" w:color="auto"/>
              <w:bottom w:val="single" w:sz="4" w:space="0" w:color="auto"/>
            </w:tcBorders>
            <w:shd w:val="clear" w:color="auto" w:fill="FFFFFF"/>
          </w:tcPr>
          <w:p w:rsidR="001037D6" w:rsidRPr="00413EAC" w:rsidRDefault="001037D6" w:rsidP="005B40F0">
            <w:pPr>
              <w:spacing w:after="0" w:line="260" w:lineRule="exact"/>
              <w:jc w:val="center"/>
            </w:pPr>
            <w:r w:rsidRPr="00413EAC">
              <w:rPr>
                <w:rStyle w:val="11"/>
                <w:rFonts w:eastAsiaTheme="minorHAnsi"/>
                <w:sz w:val="22"/>
                <w:szCs w:val="22"/>
              </w:rPr>
              <w:t>0,50</w:t>
            </w:r>
          </w:p>
        </w:tc>
        <w:tc>
          <w:tcPr>
            <w:tcW w:w="1411" w:type="dxa"/>
            <w:tcBorders>
              <w:top w:val="single" w:sz="4" w:space="0" w:color="auto"/>
              <w:left w:val="single" w:sz="4" w:space="0" w:color="auto"/>
              <w:bottom w:val="single" w:sz="4" w:space="0" w:color="auto"/>
            </w:tcBorders>
            <w:shd w:val="clear" w:color="auto" w:fill="FFFFFF"/>
          </w:tcPr>
          <w:p w:rsidR="001037D6" w:rsidRPr="00413EAC" w:rsidRDefault="001037D6" w:rsidP="005B40F0">
            <w:pPr>
              <w:spacing w:after="0" w:line="260" w:lineRule="exact"/>
              <w:jc w:val="center"/>
            </w:pPr>
            <w:r w:rsidRPr="00413EAC">
              <w:rPr>
                <w:rStyle w:val="11"/>
                <w:rFonts w:eastAsiaTheme="minorHAnsi"/>
                <w:sz w:val="22"/>
                <w:szCs w:val="22"/>
              </w:rPr>
              <w:t>0,35</w:t>
            </w:r>
          </w:p>
        </w:tc>
        <w:tc>
          <w:tcPr>
            <w:tcW w:w="1555" w:type="dxa"/>
            <w:tcBorders>
              <w:top w:val="single" w:sz="4" w:space="0" w:color="auto"/>
              <w:left w:val="single" w:sz="4" w:space="0" w:color="auto"/>
              <w:bottom w:val="single" w:sz="4" w:space="0" w:color="auto"/>
            </w:tcBorders>
            <w:shd w:val="clear" w:color="auto" w:fill="FFFFFF"/>
          </w:tcPr>
          <w:p w:rsidR="001037D6" w:rsidRPr="00413EAC" w:rsidRDefault="001037D6" w:rsidP="005B40F0">
            <w:pPr>
              <w:spacing w:after="0" w:line="260" w:lineRule="exact"/>
              <w:jc w:val="center"/>
            </w:pPr>
            <w:r w:rsidRPr="00413EAC">
              <w:rPr>
                <w:rStyle w:val="11"/>
                <w:rFonts w:eastAsiaTheme="minorHAnsi"/>
                <w:sz w:val="22"/>
                <w:szCs w:val="22"/>
              </w:rPr>
              <w:t>0,25</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1037D6" w:rsidRPr="00413EAC" w:rsidRDefault="001037D6" w:rsidP="005B40F0">
            <w:pPr>
              <w:spacing w:after="0" w:line="260" w:lineRule="exact"/>
              <w:jc w:val="center"/>
              <w:rPr>
                <w:rFonts w:ascii="Times New Roman" w:hAnsi="Times New Roman" w:cs="Times New Roman"/>
                <w:color w:val="000000"/>
                <w:shd w:val="clear" w:color="auto" w:fill="FFFFFF"/>
                <w:lang w:eastAsia="ru-RU" w:bidi="ru-RU"/>
              </w:rPr>
            </w:pPr>
            <w:r w:rsidRPr="00413EAC">
              <w:rPr>
                <w:rStyle w:val="11"/>
                <w:rFonts w:eastAsiaTheme="minorHAnsi"/>
                <w:sz w:val="22"/>
                <w:szCs w:val="22"/>
              </w:rPr>
              <w:t>0,10</w:t>
            </w:r>
          </w:p>
        </w:tc>
      </w:tr>
    </w:tbl>
    <w:p w:rsidR="001037D6" w:rsidRDefault="001037D6" w:rsidP="001037D6">
      <w:pPr>
        <w:pStyle w:val="formattext"/>
        <w:shd w:val="clear" w:color="auto" w:fill="FFFFFF"/>
        <w:spacing w:before="0" w:beforeAutospacing="0" w:after="0" w:afterAutospacing="0"/>
        <w:ind w:firstLine="480"/>
        <w:jc w:val="both"/>
        <w:textAlignment w:val="baseline"/>
        <w:rPr>
          <w:sz w:val="28"/>
          <w:szCs w:val="28"/>
        </w:rPr>
      </w:pPr>
    </w:p>
    <w:p w:rsidR="001037D6" w:rsidRDefault="001037D6" w:rsidP="001037D6">
      <w:pPr>
        <w:pStyle w:val="formattext"/>
        <w:shd w:val="clear" w:color="auto" w:fill="FFFFFF"/>
        <w:spacing w:before="0" w:beforeAutospacing="0" w:after="0" w:afterAutospacing="0"/>
        <w:ind w:firstLine="480"/>
        <w:jc w:val="both"/>
        <w:textAlignment w:val="baseline"/>
        <w:rPr>
          <w:sz w:val="28"/>
          <w:szCs w:val="28"/>
        </w:rPr>
      </w:pPr>
      <w:r w:rsidRPr="00E10F6D">
        <w:rPr>
          <w:sz w:val="28"/>
          <w:szCs w:val="28"/>
        </w:rPr>
        <w:t xml:space="preserve">2.9. Руководители учреждений ежегодно до 20 декабря представляют в </w:t>
      </w:r>
      <w:r>
        <w:rPr>
          <w:sz w:val="28"/>
          <w:szCs w:val="28"/>
        </w:rPr>
        <w:t>у</w:t>
      </w:r>
      <w:r w:rsidRPr="00E10F6D">
        <w:rPr>
          <w:sz w:val="28"/>
          <w:szCs w:val="28"/>
        </w:rPr>
        <w:t>правление образования</w:t>
      </w:r>
      <w:r>
        <w:rPr>
          <w:sz w:val="28"/>
          <w:szCs w:val="28"/>
        </w:rPr>
        <w:t xml:space="preserve"> </w:t>
      </w:r>
      <w:r w:rsidRPr="00E10F6D">
        <w:rPr>
          <w:sz w:val="28"/>
          <w:szCs w:val="28"/>
        </w:rPr>
        <w:t>документы, подтверждающие достижение соответствующих объемных показателей деятельности и отнесение учреждения к определенной группе по оплате труда руководителей учреждений.</w:t>
      </w:r>
    </w:p>
    <w:p w:rsidR="001037D6" w:rsidRDefault="001037D6" w:rsidP="001037D6">
      <w:pPr>
        <w:pStyle w:val="formattext"/>
        <w:shd w:val="clear" w:color="auto" w:fill="FFFFFF"/>
        <w:spacing w:before="0" w:beforeAutospacing="0" w:after="0" w:afterAutospacing="0"/>
        <w:ind w:firstLine="480"/>
        <w:jc w:val="both"/>
        <w:textAlignment w:val="baseline"/>
        <w:rPr>
          <w:sz w:val="28"/>
          <w:szCs w:val="28"/>
        </w:rPr>
      </w:pPr>
      <w:r w:rsidRPr="00E10F6D">
        <w:rPr>
          <w:sz w:val="28"/>
          <w:szCs w:val="28"/>
        </w:rPr>
        <w:lastRenderedPageBreak/>
        <w:t>Руководители учреждений несут ответственность за несвоевременное представление документов и недостоверность указанных в них сведений.</w:t>
      </w:r>
      <w:r>
        <w:rPr>
          <w:sz w:val="28"/>
          <w:szCs w:val="28"/>
        </w:rPr>
        <w:t xml:space="preserve"> </w:t>
      </w:r>
    </w:p>
    <w:p w:rsidR="001037D6" w:rsidRDefault="001037D6" w:rsidP="001037D6">
      <w:pPr>
        <w:pStyle w:val="formattext"/>
        <w:shd w:val="clear" w:color="auto" w:fill="FFFFFF"/>
        <w:spacing w:before="0" w:beforeAutospacing="0" w:after="0" w:afterAutospacing="0"/>
        <w:ind w:firstLine="480"/>
        <w:jc w:val="both"/>
        <w:textAlignment w:val="baseline"/>
        <w:rPr>
          <w:sz w:val="28"/>
          <w:szCs w:val="28"/>
        </w:rPr>
      </w:pPr>
      <w:r w:rsidRPr="00E10F6D">
        <w:rPr>
          <w:sz w:val="28"/>
          <w:szCs w:val="28"/>
        </w:rPr>
        <w:t>Управление образования в срок до 31 декабря текущего года проводит проверку представленных руководителями учреждений документов, издает приказ об отнесении учреждений к группам по оплате труда руководителей учреждений.</w:t>
      </w:r>
    </w:p>
    <w:p w:rsidR="001037D6" w:rsidRDefault="001037D6" w:rsidP="001037D6">
      <w:pPr>
        <w:spacing w:after="0"/>
        <w:ind w:firstLine="480"/>
        <w:jc w:val="both"/>
        <w:rPr>
          <w:rFonts w:ascii="Times New Roman" w:hAnsi="Times New Roman" w:cs="Times New Roman"/>
          <w:sz w:val="28"/>
          <w:szCs w:val="28"/>
        </w:rPr>
      </w:pPr>
      <w:r>
        <w:rPr>
          <w:rFonts w:ascii="Times New Roman" w:hAnsi="Times New Roman" w:cs="Times New Roman"/>
          <w:sz w:val="28"/>
          <w:szCs w:val="28"/>
        </w:rPr>
        <w:t>2.10. К</w:t>
      </w:r>
      <w:r w:rsidRPr="00AA6D72">
        <w:rPr>
          <w:rFonts w:ascii="Times New Roman" w:hAnsi="Times New Roman" w:cs="Times New Roman"/>
          <w:sz w:val="28"/>
          <w:szCs w:val="28"/>
        </w:rPr>
        <w:t>оэффи</w:t>
      </w:r>
      <w:r>
        <w:rPr>
          <w:rFonts w:ascii="Times New Roman" w:hAnsi="Times New Roman" w:cs="Times New Roman"/>
          <w:sz w:val="28"/>
          <w:szCs w:val="28"/>
        </w:rPr>
        <w:t>циент численности обучающихся</w:t>
      </w:r>
      <w:r w:rsidRPr="00BB5A39">
        <w:rPr>
          <w:rFonts w:ascii="Times New Roman" w:hAnsi="Times New Roman" w:cs="Times New Roman"/>
          <w:sz w:val="28"/>
          <w:szCs w:val="28"/>
        </w:rPr>
        <w:t xml:space="preserve"> </w:t>
      </w:r>
      <w:r w:rsidRPr="00AA6D72">
        <w:rPr>
          <w:rFonts w:ascii="Times New Roman" w:hAnsi="Times New Roman" w:cs="Times New Roman"/>
          <w:sz w:val="28"/>
          <w:szCs w:val="28"/>
        </w:rPr>
        <w:t>определ</w:t>
      </w:r>
      <w:r>
        <w:rPr>
          <w:rFonts w:ascii="Times New Roman" w:hAnsi="Times New Roman" w:cs="Times New Roman"/>
          <w:sz w:val="28"/>
          <w:szCs w:val="28"/>
        </w:rPr>
        <w:t xml:space="preserve">яется приказом начальника </w:t>
      </w:r>
      <w:r w:rsidRPr="00AA6D72">
        <w:rPr>
          <w:rFonts w:ascii="Times New Roman" w:hAnsi="Times New Roman" w:cs="Times New Roman"/>
          <w:sz w:val="28"/>
          <w:szCs w:val="28"/>
        </w:rPr>
        <w:t xml:space="preserve">управления образования </w:t>
      </w:r>
      <w:r>
        <w:rPr>
          <w:rFonts w:ascii="Times New Roman" w:hAnsi="Times New Roman" w:cs="Times New Roman"/>
          <w:sz w:val="28"/>
          <w:szCs w:val="28"/>
        </w:rPr>
        <w:t xml:space="preserve">по состоянию на начало </w:t>
      </w:r>
      <w:r w:rsidRPr="00AA6D72">
        <w:rPr>
          <w:rFonts w:ascii="Times New Roman" w:hAnsi="Times New Roman" w:cs="Times New Roman"/>
          <w:sz w:val="28"/>
          <w:szCs w:val="28"/>
        </w:rPr>
        <w:t xml:space="preserve">соответствующего календарного года в соответствии </w:t>
      </w:r>
      <w:r>
        <w:rPr>
          <w:rFonts w:ascii="Times New Roman" w:hAnsi="Times New Roman" w:cs="Times New Roman"/>
          <w:sz w:val="28"/>
          <w:szCs w:val="28"/>
        </w:rPr>
        <w:t>с численностью обучающихся в</w:t>
      </w:r>
      <w:r w:rsidRPr="00AA6D72">
        <w:rPr>
          <w:rFonts w:ascii="Times New Roman" w:hAnsi="Times New Roman" w:cs="Times New Roman"/>
          <w:sz w:val="28"/>
          <w:szCs w:val="28"/>
        </w:rPr>
        <w:t xml:space="preserve"> </w:t>
      </w:r>
      <w:r>
        <w:rPr>
          <w:rFonts w:ascii="Times New Roman" w:hAnsi="Times New Roman" w:cs="Times New Roman"/>
          <w:sz w:val="28"/>
          <w:szCs w:val="28"/>
        </w:rPr>
        <w:t>учреждении</w:t>
      </w:r>
      <w:r w:rsidRPr="00AA6D72">
        <w:rPr>
          <w:rFonts w:ascii="Times New Roman" w:hAnsi="Times New Roman" w:cs="Times New Roman"/>
          <w:sz w:val="28"/>
          <w:szCs w:val="28"/>
        </w:rPr>
        <w:t>:</w:t>
      </w:r>
    </w:p>
    <w:p w:rsidR="001037D6" w:rsidRDefault="001037D6" w:rsidP="001037D6">
      <w:pPr>
        <w:spacing w:after="0"/>
        <w:ind w:firstLine="480"/>
        <w:jc w:val="both"/>
        <w:rPr>
          <w:rFonts w:ascii="Times New Roman" w:hAnsi="Times New Roman" w:cs="Times New Roman"/>
          <w:sz w:val="28"/>
          <w:szCs w:val="28"/>
        </w:rPr>
      </w:pPr>
    </w:p>
    <w:tbl>
      <w:tblPr>
        <w:tblpPr w:leftFromText="180" w:rightFromText="180" w:vertAnchor="text" w:horzAnchor="margin" w:tblpY="46"/>
        <w:tblW w:w="9240" w:type="dxa"/>
        <w:tblLayout w:type="fixed"/>
        <w:tblCellMar>
          <w:left w:w="10" w:type="dxa"/>
          <w:right w:w="10" w:type="dxa"/>
        </w:tblCellMar>
        <w:tblLook w:val="0000" w:firstRow="0" w:lastRow="0" w:firstColumn="0" w:lastColumn="0" w:noHBand="0" w:noVBand="0"/>
      </w:tblPr>
      <w:tblGrid>
        <w:gridCol w:w="574"/>
        <w:gridCol w:w="2031"/>
        <w:gridCol w:w="947"/>
        <w:gridCol w:w="948"/>
        <w:gridCol w:w="948"/>
        <w:gridCol w:w="948"/>
        <w:gridCol w:w="948"/>
        <w:gridCol w:w="948"/>
        <w:gridCol w:w="948"/>
      </w:tblGrid>
      <w:tr w:rsidR="001037D6" w:rsidTr="005B40F0">
        <w:trPr>
          <w:trHeight w:hRule="exact" w:val="580"/>
        </w:trPr>
        <w:tc>
          <w:tcPr>
            <w:tcW w:w="574" w:type="dxa"/>
            <w:tcBorders>
              <w:top w:val="single" w:sz="4" w:space="0" w:color="auto"/>
              <w:left w:val="single" w:sz="4" w:space="0" w:color="auto"/>
            </w:tcBorders>
            <w:shd w:val="clear" w:color="auto" w:fill="FFFFFF"/>
          </w:tcPr>
          <w:p w:rsidR="001037D6" w:rsidRPr="00C43CFE" w:rsidRDefault="001037D6" w:rsidP="005B40F0">
            <w:pPr>
              <w:spacing w:after="0" w:line="260" w:lineRule="exact"/>
              <w:ind w:left="180"/>
              <w:jc w:val="center"/>
            </w:pPr>
            <w:r w:rsidRPr="00C43CFE">
              <w:rPr>
                <w:rStyle w:val="11"/>
                <w:rFonts w:eastAsiaTheme="minorHAnsi"/>
                <w:sz w:val="22"/>
                <w:szCs w:val="22"/>
              </w:rPr>
              <w:t>№</w:t>
            </w:r>
          </w:p>
        </w:tc>
        <w:tc>
          <w:tcPr>
            <w:tcW w:w="2031" w:type="dxa"/>
            <w:tcBorders>
              <w:top w:val="single" w:sz="4" w:space="0" w:color="auto"/>
              <w:left w:val="single" w:sz="4" w:space="0" w:color="auto"/>
            </w:tcBorders>
            <w:shd w:val="clear" w:color="auto" w:fill="FFFFFF"/>
            <w:vAlign w:val="center"/>
          </w:tcPr>
          <w:p w:rsidR="001037D6" w:rsidRPr="00C43CFE" w:rsidRDefault="001037D6" w:rsidP="005B40F0">
            <w:pPr>
              <w:spacing w:after="0"/>
              <w:jc w:val="center"/>
            </w:pPr>
            <w:r w:rsidRPr="00C43CFE">
              <w:rPr>
                <w:rStyle w:val="11"/>
                <w:rFonts w:eastAsiaTheme="minorHAnsi"/>
                <w:sz w:val="22"/>
                <w:szCs w:val="22"/>
              </w:rPr>
              <w:t xml:space="preserve">Тип </w:t>
            </w:r>
            <w:r>
              <w:rPr>
                <w:rStyle w:val="11"/>
                <w:rFonts w:eastAsiaTheme="minorHAnsi"/>
                <w:sz w:val="22"/>
                <w:szCs w:val="22"/>
              </w:rPr>
              <w:t>муниципального</w:t>
            </w:r>
            <w:r w:rsidRPr="00C43CFE">
              <w:rPr>
                <w:rStyle w:val="11"/>
                <w:rFonts w:eastAsiaTheme="minorHAnsi"/>
                <w:sz w:val="22"/>
                <w:szCs w:val="22"/>
              </w:rPr>
              <w:t xml:space="preserve"> учреждени</w:t>
            </w:r>
            <w:r>
              <w:rPr>
                <w:rStyle w:val="11"/>
                <w:rFonts w:eastAsiaTheme="minorHAnsi"/>
                <w:sz w:val="22"/>
                <w:szCs w:val="22"/>
              </w:rPr>
              <w:t>я</w:t>
            </w:r>
          </w:p>
        </w:tc>
        <w:tc>
          <w:tcPr>
            <w:tcW w:w="6635" w:type="dxa"/>
            <w:gridSpan w:val="7"/>
            <w:tcBorders>
              <w:top w:val="single" w:sz="4" w:space="0" w:color="auto"/>
              <w:left w:val="single" w:sz="4" w:space="0" w:color="auto"/>
              <w:right w:val="single" w:sz="4" w:space="0" w:color="auto"/>
            </w:tcBorders>
            <w:shd w:val="clear" w:color="auto" w:fill="FFFFFF"/>
            <w:vAlign w:val="center"/>
          </w:tcPr>
          <w:p w:rsidR="001037D6" w:rsidRPr="00C43CFE" w:rsidRDefault="001037D6" w:rsidP="005B40F0">
            <w:pPr>
              <w:spacing w:after="0" w:line="317" w:lineRule="exact"/>
              <w:jc w:val="center"/>
              <w:rPr>
                <w:rStyle w:val="11"/>
                <w:rFonts w:eastAsiaTheme="minorHAnsi"/>
                <w:sz w:val="22"/>
                <w:szCs w:val="22"/>
              </w:rPr>
            </w:pPr>
            <w:r w:rsidRPr="00C43CFE">
              <w:rPr>
                <w:rStyle w:val="11"/>
                <w:rFonts w:eastAsiaTheme="minorHAnsi"/>
                <w:sz w:val="22"/>
                <w:szCs w:val="22"/>
              </w:rPr>
              <w:t>Количество обучающихся</w:t>
            </w:r>
          </w:p>
        </w:tc>
      </w:tr>
      <w:tr w:rsidR="001037D6" w:rsidTr="005B40F0">
        <w:trPr>
          <w:trHeight w:hRule="exact" w:val="1128"/>
        </w:trPr>
        <w:tc>
          <w:tcPr>
            <w:tcW w:w="574" w:type="dxa"/>
            <w:tcBorders>
              <w:top w:val="single" w:sz="4" w:space="0" w:color="auto"/>
              <w:left w:val="single" w:sz="4" w:space="0" w:color="auto"/>
              <w:bottom w:val="single" w:sz="4" w:space="0" w:color="auto"/>
            </w:tcBorders>
            <w:shd w:val="clear" w:color="auto" w:fill="FFFFFF"/>
          </w:tcPr>
          <w:p w:rsidR="001037D6" w:rsidRPr="00C43CFE" w:rsidRDefault="001037D6" w:rsidP="005B40F0">
            <w:pPr>
              <w:spacing w:after="0" w:line="260" w:lineRule="exact"/>
              <w:ind w:left="180"/>
              <w:jc w:val="center"/>
              <w:rPr>
                <w:rStyle w:val="11"/>
                <w:rFonts w:eastAsiaTheme="minorHAnsi"/>
                <w:sz w:val="22"/>
                <w:szCs w:val="22"/>
              </w:rPr>
            </w:pPr>
            <w:r>
              <w:rPr>
                <w:rStyle w:val="11"/>
                <w:rFonts w:eastAsiaTheme="minorHAnsi"/>
                <w:sz w:val="22"/>
                <w:szCs w:val="22"/>
              </w:rPr>
              <w:t>1.</w:t>
            </w:r>
          </w:p>
        </w:tc>
        <w:tc>
          <w:tcPr>
            <w:tcW w:w="2031" w:type="dxa"/>
            <w:tcBorders>
              <w:top w:val="single" w:sz="4" w:space="0" w:color="auto"/>
              <w:left w:val="single" w:sz="4" w:space="0" w:color="auto"/>
              <w:bottom w:val="single" w:sz="4" w:space="0" w:color="auto"/>
            </w:tcBorders>
            <w:shd w:val="clear" w:color="auto" w:fill="FFFFFF"/>
            <w:vAlign w:val="center"/>
          </w:tcPr>
          <w:p w:rsidR="001037D6" w:rsidRPr="00C43CFE" w:rsidRDefault="001037D6" w:rsidP="005B40F0">
            <w:pPr>
              <w:spacing w:after="0"/>
              <w:jc w:val="center"/>
              <w:rPr>
                <w:rStyle w:val="11"/>
                <w:rFonts w:eastAsiaTheme="minorHAnsi"/>
                <w:sz w:val="22"/>
                <w:szCs w:val="22"/>
              </w:rPr>
            </w:pPr>
            <w:r w:rsidRPr="00413EAC">
              <w:rPr>
                <w:rStyle w:val="11"/>
                <w:rFonts w:eastAsiaTheme="minorHAnsi"/>
                <w:sz w:val="22"/>
                <w:szCs w:val="22"/>
              </w:rPr>
              <w:t>Дошкольн</w:t>
            </w:r>
            <w:r>
              <w:rPr>
                <w:rStyle w:val="11"/>
                <w:rFonts w:eastAsiaTheme="minorHAnsi"/>
                <w:sz w:val="22"/>
                <w:szCs w:val="22"/>
              </w:rPr>
              <w:t>ое</w:t>
            </w:r>
            <w:r w:rsidRPr="00413EAC">
              <w:rPr>
                <w:rStyle w:val="11"/>
                <w:rFonts w:eastAsiaTheme="minorHAnsi"/>
                <w:sz w:val="22"/>
                <w:szCs w:val="22"/>
              </w:rPr>
              <w:t xml:space="preserve"> </w:t>
            </w:r>
            <w:r>
              <w:rPr>
                <w:rStyle w:val="11"/>
                <w:rFonts w:eastAsiaTheme="minorHAnsi"/>
                <w:sz w:val="22"/>
                <w:szCs w:val="22"/>
              </w:rPr>
              <w:t>о</w:t>
            </w:r>
            <w:r w:rsidRPr="00413EAC">
              <w:rPr>
                <w:rStyle w:val="11"/>
                <w:rFonts w:eastAsiaTheme="minorHAnsi"/>
                <w:sz w:val="22"/>
                <w:szCs w:val="22"/>
              </w:rPr>
              <w:t>бразовательн</w:t>
            </w:r>
            <w:r>
              <w:rPr>
                <w:rStyle w:val="11"/>
                <w:rFonts w:eastAsiaTheme="minorHAnsi"/>
                <w:sz w:val="22"/>
                <w:szCs w:val="22"/>
              </w:rPr>
              <w:t>ое</w:t>
            </w:r>
            <w:r w:rsidRPr="00413EAC">
              <w:rPr>
                <w:rStyle w:val="11"/>
                <w:rFonts w:eastAsiaTheme="minorHAnsi"/>
                <w:sz w:val="22"/>
                <w:szCs w:val="22"/>
              </w:rPr>
              <w:t xml:space="preserve"> </w:t>
            </w:r>
            <w:r>
              <w:rPr>
                <w:rStyle w:val="11"/>
                <w:rFonts w:eastAsiaTheme="minorHAnsi"/>
                <w:sz w:val="22"/>
                <w:szCs w:val="22"/>
              </w:rPr>
              <w:t>учреждение</w:t>
            </w:r>
            <w:r w:rsidRPr="00413EAC">
              <w:rPr>
                <w:rStyle w:val="11"/>
                <w:rFonts w:eastAsiaTheme="minorHAnsi"/>
                <w:sz w:val="22"/>
                <w:szCs w:val="22"/>
              </w:rPr>
              <w:t xml:space="preserve"> (сады</w:t>
            </w:r>
            <w:r>
              <w:rPr>
                <w:rStyle w:val="11"/>
                <w:rFonts w:eastAsiaTheme="minorHAnsi"/>
                <w:sz w:val="22"/>
                <w:szCs w:val="22"/>
              </w:rPr>
              <w:t>, дошкольная группа</w:t>
            </w:r>
            <w:r w:rsidRPr="00413EAC">
              <w:rPr>
                <w:rStyle w:val="11"/>
                <w:rFonts w:eastAsiaTheme="minorHAnsi"/>
                <w:sz w:val="22"/>
                <w:szCs w:val="22"/>
              </w:rPr>
              <w:t>)</w:t>
            </w:r>
          </w:p>
        </w:tc>
        <w:tc>
          <w:tcPr>
            <w:tcW w:w="947" w:type="dxa"/>
            <w:tcBorders>
              <w:top w:val="single" w:sz="4" w:space="0" w:color="auto"/>
              <w:left w:val="single" w:sz="4" w:space="0" w:color="auto"/>
              <w:bottom w:val="single" w:sz="4" w:space="0" w:color="auto"/>
            </w:tcBorders>
            <w:shd w:val="clear" w:color="auto" w:fill="FFFFFF"/>
            <w:vAlign w:val="bottom"/>
          </w:tcPr>
          <w:p w:rsidR="001037D6" w:rsidRDefault="001037D6" w:rsidP="005B40F0">
            <w:pPr>
              <w:spacing w:after="0" w:line="260" w:lineRule="exact"/>
              <w:jc w:val="center"/>
              <w:rPr>
                <w:rStyle w:val="11"/>
                <w:rFonts w:eastAsiaTheme="minorHAnsi"/>
                <w:sz w:val="22"/>
                <w:szCs w:val="22"/>
              </w:rPr>
            </w:pPr>
            <w:r w:rsidRPr="00C43CFE">
              <w:rPr>
                <w:rStyle w:val="11"/>
                <w:rFonts w:eastAsiaTheme="minorHAnsi"/>
                <w:sz w:val="22"/>
                <w:szCs w:val="22"/>
              </w:rPr>
              <w:t>свыше 150</w:t>
            </w:r>
          </w:p>
          <w:p w:rsidR="001037D6" w:rsidRDefault="001037D6" w:rsidP="005B40F0">
            <w:pPr>
              <w:spacing w:after="0" w:line="260" w:lineRule="exact"/>
              <w:jc w:val="center"/>
              <w:rPr>
                <w:rStyle w:val="11"/>
                <w:rFonts w:eastAsiaTheme="minorHAnsi"/>
                <w:sz w:val="22"/>
                <w:szCs w:val="22"/>
              </w:rPr>
            </w:pPr>
          </w:p>
          <w:p w:rsidR="001037D6" w:rsidRPr="00C43CFE" w:rsidRDefault="001037D6" w:rsidP="005B40F0">
            <w:pPr>
              <w:spacing w:after="0" w:line="260" w:lineRule="exact"/>
              <w:jc w:val="center"/>
              <w:rPr>
                <w:rStyle w:val="11"/>
                <w:rFonts w:eastAsiaTheme="minorHAnsi"/>
                <w:sz w:val="22"/>
                <w:szCs w:val="22"/>
              </w:rPr>
            </w:pPr>
          </w:p>
        </w:tc>
        <w:tc>
          <w:tcPr>
            <w:tcW w:w="948" w:type="dxa"/>
            <w:tcBorders>
              <w:top w:val="single" w:sz="4" w:space="0" w:color="auto"/>
              <w:left w:val="single" w:sz="4" w:space="0" w:color="auto"/>
              <w:bottom w:val="single" w:sz="4" w:space="0" w:color="auto"/>
            </w:tcBorders>
            <w:shd w:val="clear" w:color="auto" w:fill="FFFFFF"/>
            <w:vAlign w:val="bottom"/>
          </w:tcPr>
          <w:p w:rsidR="001037D6" w:rsidRDefault="001037D6" w:rsidP="005B40F0">
            <w:pPr>
              <w:spacing w:after="0" w:line="260" w:lineRule="exact"/>
              <w:jc w:val="center"/>
              <w:rPr>
                <w:rStyle w:val="11"/>
                <w:rFonts w:eastAsiaTheme="minorHAnsi"/>
                <w:sz w:val="22"/>
                <w:szCs w:val="22"/>
              </w:rPr>
            </w:pPr>
            <w:r w:rsidRPr="00C43CFE">
              <w:rPr>
                <w:rStyle w:val="11"/>
                <w:rFonts w:eastAsiaTheme="minorHAnsi"/>
                <w:sz w:val="22"/>
                <w:szCs w:val="22"/>
              </w:rPr>
              <w:t>от 150 до 120</w:t>
            </w:r>
          </w:p>
          <w:p w:rsidR="001037D6" w:rsidRDefault="001037D6" w:rsidP="005B40F0">
            <w:pPr>
              <w:spacing w:after="0" w:line="260" w:lineRule="exact"/>
              <w:jc w:val="center"/>
              <w:rPr>
                <w:rStyle w:val="11"/>
                <w:rFonts w:eastAsiaTheme="minorHAnsi"/>
                <w:sz w:val="22"/>
                <w:szCs w:val="22"/>
              </w:rPr>
            </w:pPr>
          </w:p>
          <w:p w:rsidR="001037D6" w:rsidRPr="00C43CFE" w:rsidRDefault="001037D6" w:rsidP="005B40F0">
            <w:pPr>
              <w:spacing w:after="0" w:line="260" w:lineRule="exact"/>
              <w:jc w:val="center"/>
              <w:rPr>
                <w:rStyle w:val="11"/>
                <w:rFonts w:eastAsiaTheme="minorHAnsi"/>
                <w:sz w:val="22"/>
                <w:szCs w:val="22"/>
              </w:rPr>
            </w:pPr>
          </w:p>
        </w:tc>
        <w:tc>
          <w:tcPr>
            <w:tcW w:w="948" w:type="dxa"/>
            <w:tcBorders>
              <w:top w:val="single" w:sz="4" w:space="0" w:color="auto"/>
              <w:left w:val="single" w:sz="4" w:space="0" w:color="auto"/>
              <w:bottom w:val="single" w:sz="4" w:space="0" w:color="auto"/>
            </w:tcBorders>
            <w:shd w:val="clear" w:color="auto" w:fill="FFFFFF"/>
            <w:vAlign w:val="bottom"/>
          </w:tcPr>
          <w:p w:rsidR="001037D6" w:rsidRDefault="001037D6" w:rsidP="005B40F0">
            <w:pPr>
              <w:spacing w:after="0" w:line="260" w:lineRule="exact"/>
              <w:jc w:val="center"/>
              <w:rPr>
                <w:rStyle w:val="11"/>
                <w:rFonts w:eastAsiaTheme="minorHAnsi"/>
                <w:sz w:val="22"/>
                <w:szCs w:val="22"/>
              </w:rPr>
            </w:pPr>
            <w:r w:rsidRPr="00C43CFE">
              <w:rPr>
                <w:rStyle w:val="11"/>
                <w:rFonts w:eastAsiaTheme="minorHAnsi"/>
                <w:sz w:val="22"/>
                <w:szCs w:val="22"/>
              </w:rPr>
              <w:t>от 120 до 90</w:t>
            </w:r>
          </w:p>
          <w:p w:rsidR="001037D6" w:rsidRDefault="001037D6" w:rsidP="005B40F0">
            <w:pPr>
              <w:spacing w:after="0" w:line="260" w:lineRule="exact"/>
              <w:jc w:val="center"/>
              <w:rPr>
                <w:rStyle w:val="11"/>
                <w:rFonts w:eastAsiaTheme="minorHAnsi"/>
                <w:sz w:val="22"/>
                <w:szCs w:val="22"/>
              </w:rPr>
            </w:pPr>
          </w:p>
          <w:p w:rsidR="001037D6" w:rsidRPr="00C43CFE" w:rsidRDefault="001037D6" w:rsidP="005B40F0">
            <w:pPr>
              <w:spacing w:after="0" w:line="260" w:lineRule="exact"/>
              <w:jc w:val="center"/>
              <w:rPr>
                <w:rStyle w:val="11"/>
                <w:rFonts w:eastAsiaTheme="minorHAnsi"/>
                <w:sz w:val="22"/>
                <w:szCs w:val="22"/>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bottom"/>
          </w:tcPr>
          <w:p w:rsidR="001037D6" w:rsidRDefault="001037D6" w:rsidP="005B40F0">
            <w:pPr>
              <w:spacing w:after="0" w:line="260" w:lineRule="exact"/>
              <w:jc w:val="center"/>
              <w:rPr>
                <w:rStyle w:val="11"/>
                <w:rFonts w:eastAsiaTheme="minorHAnsi"/>
                <w:sz w:val="22"/>
                <w:szCs w:val="22"/>
              </w:rPr>
            </w:pPr>
            <w:r w:rsidRPr="00C43CFE">
              <w:rPr>
                <w:rStyle w:val="11"/>
                <w:rFonts w:eastAsiaTheme="minorHAnsi"/>
                <w:sz w:val="22"/>
                <w:szCs w:val="22"/>
              </w:rPr>
              <w:t>от 90 до 60</w:t>
            </w:r>
          </w:p>
          <w:p w:rsidR="001037D6" w:rsidRDefault="001037D6" w:rsidP="005B40F0">
            <w:pPr>
              <w:spacing w:after="0" w:line="260" w:lineRule="exact"/>
              <w:jc w:val="center"/>
              <w:rPr>
                <w:rStyle w:val="11"/>
                <w:rFonts w:eastAsiaTheme="minorHAnsi"/>
                <w:sz w:val="22"/>
                <w:szCs w:val="22"/>
              </w:rPr>
            </w:pPr>
          </w:p>
          <w:p w:rsidR="001037D6" w:rsidRPr="00C43CFE" w:rsidRDefault="001037D6" w:rsidP="005B40F0">
            <w:pPr>
              <w:spacing w:after="0" w:line="260" w:lineRule="exact"/>
              <w:jc w:val="center"/>
              <w:rPr>
                <w:rStyle w:val="11"/>
                <w:rFonts w:eastAsiaTheme="minorHAnsi"/>
                <w:sz w:val="22"/>
                <w:szCs w:val="22"/>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Default="001037D6" w:rsidP="005B40F0">
            <w:pPr>
              <w:spacing w:after="0" w:line="317" w:lineRule="exact"/>
              <w:jc w:val="center"/>
              <w:rPr>
                <w:rStyle w:val="11"/>
                <w:rFonts w:eastAsiaTheme="minorHAnsi"/>
                <w:sz w:val="22"/>
                <w:szCs w:val="22"/>
              </w:rPr>
            </w:pPr>
            <w:r>
              <w:rPr>
                <w:rStyle w:val="11"/>
                <w:rFonts w:eastAsiaTheme="minorHAnsi"/>
                <w:sz w:val="22"/>
                <w:szCs w:val="22"/>
              </w:rPr>
              <w:t>от 60 до 40</w:t>
            </w:r>
          </w:p>
          <w:p w:rsidR="001037D6" w:rsidRDefault="001037D6" w:rsidP="005B40F0">
            <w:pPr>
              <w:spacing w:after="0" w:line="317" w:lineRule="exact"/>
              <w:jc w:val="center"/>
              <w:rPr>
                <w:rStyle w:val="11"/>
                <w:rFonts w:eastAsiaTheme="minorHAnsi"/>
                <w:sz w:val="22"/>
                <w:szCs w:val="22"/>
              </w:rPr>
            </w:pPr>
          </w:p>
          <w:p w:rsidR="001037D6" w:rsidRDefault="001037D6" w:rsidP="005B40F0">
            <w:pPr>
              <w:spacing w:after="0" w:line="317" w:lineRule="exact"/>
              <w:jc w:val="center"/>
              <w:rPr>
                <w:rStyle w:val="11"/>
                <w:rFonts w:eastAsiaTheme="minorHAnsi"/>
                <w:sz w:val="22"/>
                <w:szCs w:val="22"/>
              </w:rPr>
            </w:pPr>
          </w:p>
          <w:p w:rsidR="001037D6" w:rsidRPr="00C43CFE" w:rsidRDefault="001037D6" w:rsidP="005B40F0">
            <w:pPr>
              <w:spacing w:after="0" w:line="317" w:lineRule="exact"/>
              <w:jc w:val="center"/>
              <w:rPr>
                <w:rStyle w:val="11"/>
                <w:rFonts w:eastAsiaTheme="minorHAnsi"/>
                <w:sz w:val="22"/>
                <w:szCs w:val="22"/>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Default="001037D6" w:rsidP="005B40F0">
            <w:pPr>
              <w:spacing w:after="0" w:line="317" w:lineRule="exact"/>
              <w:jc w:val="center"/>
              <w:rPr>
                <w:rStyle w:val="11"/>
                <w:rFonts w:eastAsiaTheme="minorHAnsi"/>
                <w:sz w:val="22"/>
                <w:szCs w:val="22"/>
              </w:rPr>
            </w:pPr>
            <w:r>
              <w:rPr>
                <w:rStyle w:val="11"/>
                <w:rFonts w:eastAsiaTheme="minorHAnsi"/>
                <w:sz w:val="22"/>
                <w:szCs w:val="22"/>
              </w:rPr>
              <w:t>от 40 до 25</w:t>
            </w:r>
          </w:p>
          <w:p w:rsidR="001037D6" w:rsidRPr="00C43CFE" w:rsidRDefault="001037D6" w:rsidP="005B40F0">
            <w:pPr>
              <w:spacing w:after="0" w:line="317" w:lineRule="exact"/>
              <w:jc w:val="center"/>
              <w:rPr>
                <w:rStyle w:val="11"/>
                <w:rFonts w:eastAsiaTheme="minorHAnsi"/>
                <w:sz w:val="22"/>
                <w:szCs w:val="22"/>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Default="001037D6" w:rsidP="005B40F0">
            <w:pPr>
              <w:spacing w:after="0" w:line="317" w:lineRule="exact"/>
              <w:jc w:val="center"/>
              <w:rPr>
                <w:rStyle w:val="11"/>
                <w:rFonts w:eastAsiaTheme="minorHAnsi"/>
                <w:sz w:val="22"/>
                <w:szCs w:val="22"/>
              </w:rPr>
            </w:pPr>
            <w:r>
              <w:rPr>
                <w:rStyle w:val="11"/>
                <w:rFonts w:eastAsiaTheme="minorHAnsi"/>
                <w:sz w:val="22"/>
                <w:szCs w:val="22"/>
              </w:rPr>
              <w:t>менее 25</w:t>
            </w:r>
          </w:p>
          <w:p w:rsidR="001037D6" w:rsidRPr="00C43CFE" w:rsidRDefault="001037D6" w:rsidP="005B40F0">
            <w:pPr>
              <w:spacing w:after="0" w:line="317" w:lineRule="exact"/>
              <w:jc w:val="center"/>
              <w:rPr>
                <w:rStyle w:val="11"/>
                <w:rFonts w:eastAsiaTheme="minorHAnsi"/>
                <w:sz w:val="22"/>
                <w:szCs w:val="22"/>
              </w:rPr>
            </w:pPr>
          </w:p>
        </w:tc>
      </w:tr>
      <w:tr w:rsidR="001037D6" w:rsidTr="005B40F0">
        <w:trPr>
          <w:trHeight w:hRule="exact" w:val="986"/>
        </w:trPr>
        <w:tc>
          <w:tcPr>
            <w:tcW w:w="574" w:type="dxa"/>
            <w:tcBorders>
              <w:top w:val="single" w:sz="4" w:space="0" w:color="auto"/>
              <w:left w:val="single" w:sz="4" w:space="0" w:color="auto"/>
              <w:bottom w:val="single" w:sz="4" w:space="0" w:color="auto"/>
            </w:tcBorders>
            <w:shd w:val="clear" w:color="auto" w:fill="FFFFFF"/>
          </w:tcPr>
          <w:p w:rsidR="001037D6" w:rsidRDefault="001037D6" w:rsidP="005B40F0">
            <w:pPr>
              <w:spacing w:after="0" w:line="260" w:lineRule="exact"/>
              <w:ind w:left="180"/>
              <w:jc w:val="center"/>
              <w:rPr>
                <w:rStyle w:val="11"/>
                <w:rFonts w:eastAsiaTheme="minorHAnsi"/>
                <w:sz w:val="22"/>
                <w:szCs w:val="22"/>
              </w:rPr>
            </w:pPr>
            <w:r>
              <w:rPr>
                <w:rStyle w:val="11"/>
                <w:rFonts w:eastAsiaTheme="minorHAnsi"/>
                <w:sz w:val="22"/>
                <w:szCs w:val="22"/>
              </w:rPr>
              <w:t>2.</w:t>
            </w:r>
          </w:p>
        </w:tc>
        <w:tc>
          <w:tcPr>
            <w:tcW w:w="2031" w:type="dxa"/>
            <w:tcBorders>
              <w:top w:val="single" w:sz="4" w:space="0" w:color="auto"/>
              <w:left w:val="single" w:sz="4" w:space="0" w:color="auto"/>
              <w:bottom w:val="single" w:sz="4" w:space="0" w:color="auto"/>
            </w:tcBorders>
            <w:shd w:val="clear" w:color="auto" w:fill="FFFFFF"/>
            <w:vAlign w:val="center"/>
          </w:tcPr>
          <w:p w:rsidR="001037D6" w:rsidRPr="00C43CFE" w:rsidRDefault="001037D6" w:rsidP="005B40F0">
            <w:pPr>
              <w:spacing w:after="0" w:line="317" w:lineRule="exact"/>
              <w:ind w:left="80"/>
              <w:jc w:val="center"/>
              <w:rPr>
                <w:rStyle w:val="11"/>
                <w:rFonts w:eastAsiaTheme="minorHAnsi"/>
                <w:sz w:val="22"/>
                <w:szCs w:val="22"/>
              </w:rPr>
            </w:pPr>
            <w:r w:rsidRPr="00C43CFE">
              <w:rPr>
                <w:rFonts w:ascii="Times New Roman" w:hAnsi="Times New Roman" w:cs="Times New Roman"/>
              </w:rPr>
              <w:t>Коэффициент численности обучающихся</w:t>
            </w:r>
          </w:p>
        </w:tc>
        <w:tc>
          <w:tcPr>
            <w:tcW w:w="947" w:type="dxa"/>
            <w:tcBorders>
              <w:top w:val="single" w:sz="4" w:space="0" w:color="auto"/>
              <w:left w:val="single" w:sz="4" w:space="0" w:color="auto"/>
              <w:bottom w:val="single" w:sz="4" w:space="0" w:color="auto"/>
            </w:tcBorders>
            <w:shd w:val="clear" w:color="auto" w:fill="FFFFFF"/>
            <w:vAlign w:val="bottom"/>
          </w:tcPr>
          <w:p w:rsidR="001037D6" w:rsidRDefault="001037D6" w:rsidP="005B40F0">
            <w:pPr>
              <w:spacing w:after="0" w:line="260" w:lineRule="exact"/>
              <w:jc w:val="center"/>
              <w:rPr>
                <w:rStyle w:val="11"/>
                <w:rFonts w:eastAsiaTheme="minorHAnsi"/>
                <w:sz w:val="22"/>
                <w:szCs w:val="22"/>
              </w:rPr>
            </w:pPr>
            <w:r>
              <w:rPr>
                <w:rStyle w:val="11"/>
                <w:rFonts w:eastAsiaTheme="minorHAnsi"/>
                <w:sz w:val="22"/>
                <w:szCs w:val="22"/>
              </w:rPr>
              <w:t>0,1</w:t>
            </w:r>
          </w:p>
          <w:p w:rsidR="001037D6" w:rsidRDefault="001037D6" w:rsidP="005B40F0">
            <w:pPr>
              <w:spacing w:after="0" w:line="260" w:lineRule="exact"/>
              <w:jc w:val="center"/>
              <w:rPr>
                <w:rStyle w:val="11"/>
                <w:rFonts w:eastAsiaTheme="minorHAnsi"/>
                <w:sz w:val="22"/>
                <w:szCs w:val="22"/>
              </w:rPr>
            </w:pPr>
          </w:p>
          <w:p w:rsidR="001037D6" w:rsidRDefault="001037D6" w:rsidP="005B40F0">
            <w:pPr>
              <w:spacing w:after="0" w:line="260" w:lineRule="exact"/>
              <w:jc w:val="center"/>
              <w:rPr>
                <w:rStyle w:val="11"/>
                <w:rFonts w:eastAsiaTheme="minorHAnsi"/>
                <w:sz w:val="22"/>
                <w:szCs w:val="22"/>
              </w:rPr>
            </w:pPr>
          </w:p>
          <w:p w:rsidR="001037D6" w:rsidRPr="00C43CFE" w:rsidRDefault="001037D6" w:rsidP="005B40F0">
            <w:pPr>
              <w:spacing w:after="0" w:line="260" w:lineRule="exact"/>
              <w:jc w:val="center"/>
              <w:rPr>
                <w:rStyle w:val="11"/>
                <w:rFonts w:eastAsiaTheme="minorHAnsi"/>
                <w:sz w:val="22"/>
                <w:szCs w:val="22"/>
              </w:rPr>
            </w:pPr>
          </w:p>
        </w:tc>
        <w:tc>
          <w:tcPr>
            <w:tcW w:w="948" w:type="dxa"/>
            <w:tcBorders>
              <w:top w:val="single" w:sz="4" w:space="0" w:color="auto"/>
              <w:left w:val="single" w:sz="4" w:space="0" w:color="auto"/>
              <w:bottom w:val="single" w:sz="4" w:space="0" w:color="auto"/>
            </w:tcBorders>
            <w:shd w:val="clear" w:color="auto" w:fill="FFFFFF"/>
            <w:vAlign w:val="bottom"/>
          </w:tcPr>
          <w:p w:rsidR="001037D6" w:rsidRDefault="001037D6" w:rsidP="005B40F0">
            <w:pPr>
              <w:spacing w:after="0" w:line="260" w:lineRule="exact"/>
              <w:jc w:val="center"/>
              <w:rPr>
                <w:rStyle w:val="11"/>
                <w:rFonts w:eastAsiaTheme="minorHAnsi"/>
                <w:sz w:val="22"/>
                <w:szCs w:val="22"/>
              </w:rPr>
            </w:pPr>
            <w:r>
              <w:rPr>
                <w:rStyle w:val="11"/>
                <w:rFonts w:eastAsiaTheme="minorHAnsi"/>
                <w:sz w:val="22"/>
                <w:szCs w:val="22"/>
              </w:rPr>
              <w:t>0,09</w:t>
            </w:r>
          </w:p>
          <w:p w:rsidR="001037D6" w:rsidRDefault="001037D6" w:rsidP="005B40F0">
            <w:pPr>
              <w:spacing w:after="0" w:line="260" w:lineRule="exact"/>
              <w:jc w:val="center"/>
              <w:rPr>
                <w:rStyle w:val="11"/>
                <w:rFonts w:eastAsiaTheme="minorHAnsi"/>
                <w:sz w:val="22"/>
                <w:szCs w:val="22"/>
              </w:rPr>
            </w:pPr>
          </w:p>
          <w:p w:rsidR="001037D6" w:rsidRDefault="001037D6" w:rsidP="005B40F0">
            <w:pPr>
              <w:spacing w:after="0" w:line="260" w:lineRule="exact"/>
              <w:jc w:val="center"/>
              <w:rPr>
                <w:rStyle w:val="11"/>
                <w:rFonts w:eastAsiaTheme="minorHAnsi"/>
                <w:sz w:val="22"/>
                <w:szCs w:val="22"/>
              </w:rPr>
            </w:pPr>
          </w:p>
          <w:p w:rsidR="001037D6" w:rsidRPr="00C43CFE" w:rsidRDefault="001037D6" w:rsidP="005B40F0">
            <w:pPr>
              <w:spacing w:after="0" w:line="260" w:lineRule="exact"/>
              <w:jc w:val="center"/>
              <w:rPr>
                <w:rStyle w:val="11"/>
                <w:rFonts w:eastAsiaTheme="minorHAnsi"/>
                <w:sz w:val="22"/>
                <w:szCs w:val="22"/>
              </w:rPr>
            </w:pPr>
          </w:p>
        </w:tc>
        <w:tc>
          <w:tcPr>
            <w:tcW w:w="948" w:type="dxa"/>
            <w:tcBorders>
              <w:top w:val="single" w:sz="4" w:space="0" w:color="auto"/>
              <w:left w:val="single" w:sz="4" w:space="0" w:color="auto"/>
              <w:bottom w:val="single" w:sz="4" w:space="0" w:color="auto"/>
            </w:tcBorders>
            <w:shd w:val="clear" w:color="auto" w:fill="FFFFFF"/>
            <w:vAlign w:val="bottom"/>
          </w:tcPr>
          <w:p w:rsidR="001037D6" w:rsidRDefault="001037D6" w:rsidP="005B40F0">
            <w:pPr>
              <w:spacing w:after="0" w:line="260" w:lineRule="exact"/>
              <w:jc w:val="center"/>
              <w:rPr>
                <w:rStyle w:val="11"/>
                <w:rFonts w:eastAsiaTheme="minorHAnsi"/>
                <w:sz w:val="22"/>
                <w:szCs w:val="22"/>
              </w:rPr>
            </w:pPr>
            <w:r>
              <w:rPr>
                <w:rStyle w:val="11"/>
                <w:rFonts w:eastAsiaTheme="minorHAnsi"/>
                <w:sz w:val="22"/>
                <w:szCs w:val="22"/>
              </w:rPr>
              <w:t>0,08</w:t>
            </w:r>
          </w:p>
          <w:p w:rsidR="001037D6" w:rsidRDefault="001037D6" w:rsidP="005B40F0">
            <w:pPr>
              <w:spacing w:after="0" w:line="260" w:lineRule="exact"/>
              <w:jc w:val="center"/>
              <w:rPr>
                <w:rStyle w:val="11"/>
                <w:rFonts w:eastAsiaTheme="minorHAnsi"/>
                <w:sz w:val="22"/>
                <w:szCs w:val="22"/>
              </w:rPr>
            </w:pPr>
          </w:p>
          <w:p w:rsidR="001037D6" w:rsidRDefault="001037D6" w:rsidP="005B40F0">
            <w:pPr>
              <w:spacing w:after="0" w:line="260" w:lineRule="exact"/>
              <w:jc w:val="center"/>
              <w:rPr>
                <w:rStyle w:val="11"/>
                <w:rFonts w:eastAsiaTheme="minorHAnsi"/>
                <w:sz w:val="22"/>
                <w:szCs w:val="22"/>
              </w:rPr>
            </w:pPr>
          </w:p>
          <w:p w:rsidR="001037D6" w:rsidRPr="00C43CFE" w:rsidRDefault="001037D6" w:rsidP="005B40F0">
            <w:pPr>
              <w:spacing w:after="0" w:line="260" w:lineRule="exact"/>
              <w:jc w:val="center"/>
              <w:rPr>
                <w:rStyle w:val="11"/>
                <w:rFonts w:eastAsiaTheme="minorHAnsi"/>
                <w:sz w:val="22"/>
                <w:szCs w:val="22"/>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bottom"/>
          </w:tcPr>
          <w:p w:rsidR="001037D6" w:rsidRDefault="001037D6" w:rsidP="005B40F0">
            <w:pPr>
              <w:spacing w:after="0" w:line="260" w:lineRule="exact"/>
              <w:jc w:val="center"/>
              <w:rPr>
                <w:rStyle w:val="11"/>
                <w:rFonts w:eastAsiaTheme="minorHAnsi"/>
                <w:sz w:val="22"/>
                <w:szCs w:val="22"/>
              </w:rPr>
            </w:pPr>
            <w:r>
              <w:rPr>
                <w:rStyle w:val="11"/>
                <w:rFonts w:eastAsiaTheme="minorHAnsi"/>
                <w:sz w:val="22"/>
                <w:szCs w:val="22"/>
              </w:rPr>
              <w:t>0,065</w:t>
            </w:r>
          </w:p>
          <w:p w:rsidR="001037D6" w:rsidRDefault="001037D6" w:rsidP="005B40F0">
            <w:pPr>
              <w:spacing w:after="0" w:line="260" w:lineRule="exact"/>
              <w:jc w:val="center"/>
              <w:rPr>
                <w:rStyle w:val="11"/>
                <w:rFonts w:eastAsiaTheme="minorHAnsi"/>
                <w:sz w:val="22"/>
                <w:szCs w:val="22"/>
              </w:rPr>
            </w:pPr>
          </w:p>
          <w:p w:rsidR="001037D6" w:rsidRDefault="001037D6" w:rsidP="005B40F0">
            <w:pPr>
              <w:spacing w:after="0" w:line="260" w:lineRule="exact"/>
              <w:jc w:val="center"/>
              <w:rPr>
                <w:rStyle w:val="11"/>
                <w:rFonts w:eastAsiaTheme="minorHAnsi"/>
                <w:sz w:val="22"/>
                <w:szCs w:val="22"/>
              </w:rPr>
            </w:pPr>
          </w:p>
          <w:p w:rsidR="001037D6" w:rsidRPr="00C43CFE" w:rsidRDefault="001037D6" w:rsidP="005B40F0">
            <w:pPr>
              <w:spacing w:after="0" w:line="260" w:lineRule="exact"/>
              <w:jc w:val="center"/>
              <w:rPr>
                <w:rStyle w:val="11"/>
                <w:rFonts w:eastAsiaTheme="minorHAnsi"/>
                <w:sz w:val="22"/>
                <w:szCs w:val="22"/>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Default="001037D6" w:rsidP="005B40F0">
            <w:pPr>
              <w:spacing w:after="0" w:line="317" w:lineRule="exact"/>
              <w:jc w:val="center"/>
              <w:rPr>
                <w:rStyle w:val="11"/>
                <w:rFonts w:eastAsiaTheme="minorHAnsi"/>
                <w:sz w:val="22"/>
                <w:szCs w:val="22"/>
              </w:rPr>
            </w:pPr>
            <w:r>
              <w:rPr>
                <w:rStyle w:val="11"/>
                <w:rFonts w:eastAsiaTheme="minorHAnsi"/>
                <w:sz w:val="22"/>
                <w:szCs w:val="22"/>
              </w:rPr>
              <w:t>0,045</w:t>
            </w:r>
          </w:p>
          <w:p w:rsidR="001037D6" w:rsidRDefault="001037D6" w:rsidP="005B40F0">
            <w:pPr>
              <w:spacing w:after="0" w:line="317" w:lineRule="exact"/>
              <w:jc w:val="center"/>
              <w:rPr>
                <w:rStyle w:val="11"/>
                <w:rFonts w:eastAsiaTheme="minorHAnsi"/>
                <w:sz w:val="22"/>
                <w:szCs w:val="22"/>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Default="001037D6" w:rsidP="005B40F0">
            <w:pPr>
              <w:spacing w:after="0" w:line="317" w:lineRule="exact"/>
              <w:jc w:val="center"/>
              <w:rPr>
                <w:rStyle w:val="11"/>
                <w:rFonts w:eastAsiaTheme="minorHAnsi"/>
                <w:sz w:val="22"/>
                <w:szCs w:val="22"/>
              </w:rPr>
            </w:pPr>
            <w:r>
              <w:rPr>
                <w:rStyle w:val="11"/>
                <w:rFonts w:eastAsiaTheme="minorHAnsi"/>
                <w:sz w:val="22"/>
                <w:szCs w:val="22"/>
              </w:rPr>
              <w:t>0,025</w:t>
            </w:r>
          </w:p>
          <w:p w:rsidR="001037D6" w:rsidRDefault="001037D6" w:rsidP="005B40F0">
            <w:pPr>
              <w:spacing w:after="0" w:line="317" w:lineRule="exact"/>
              <w:jc w:val="center"/>
              <w:rPr>
                <w:rStyle w:val="11"/>
                <w:rFonts w:eastAsiaTheme="minorHAnsi"/>
                <w:sz w:val="22"/>
                <w:szCs w:val="22"/>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Default="001037D6" w:rsidP="005B40F0">
            <w:pPr>
              <w:spacing w:after="0" w:line="317" w:lineRule="exact"/>
              <w:jc w:val="center"/>
              <w:rPr>
                <w:rStyle w:val="11"/>
                <w:rFonts w:eastAsiaTheme="minorHAnsi"/>
                <w:sz w:val="22"/>
                <w:szCs w:val="22"/>
              </w:rPr>
            </w:pPr>
            <w:r>
              <w:rPr>
                <w:rStyle w:val="11"/>
                <w:rFonts w:eastAsiaTheme="minorHAnsi"/>
                <w:sz w:val="22"/>
                <w:szCs w:val="22"/>
              </w:rPr>
              <w:t>0,01</w:t>
            </w:r>
          </w:p>
          <w:p w:rsidR="001037D6" w:rsidRDefault="001037D6" w:rsidP="005B40F0">
            <w:pPr>
              <w:spacing w:after="0" w:line="317" w:lineRule="exact"/>
              <w:jc w:val="center"/>
              <w:rPr>
                <w:rStyle w:val="11"/>
                <w:rFonts w:eastAsiaTheme="minorHAnsi"/>
                <w:sz w:val="22"/>
                <w:szCs w:val="22"/>
              </w:rPr>
            </w:pPr>
          </w:p>
        </w:tc>
      </w:tr>
    </w:tbl>
    <w:p w:rsidR="001037D6" w:rsidRDefault="001037D6" w:rsidP="001037D6">
      <w:pPr>
        <w:spacing w:after="0"/>
        <w:ind w:firstLine="708"/>
        <w:jc w:val="both"/>
        <w:rPr>
          <w:rFonts w:ascii="Times New Roman" w:hAnsi="Times New Roman" w:cs="Times New Roman"/>
          <w:sz w:val="28"/>
          <w:szCs w:val="28"/>
        </w:rPr>
      </w:pP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2.</w:t>
      </w:r>
      <w:r>
        <w:rPr>
          <w:rFonts w:ascii="Times New Roman" w:hAnsi="Times New Roman" w:cs="Times New Roman"/>
          <w:sz w:val="28"/>
          <w:szCs w:val="28"/>
        </w:rPr>
        <w:t>11</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Приказом начальника </w:t>
      </w:r>
      <w:r>
        <w:rPr>
          <w:rFonts w:ascii="Times New Roman" w:hAnsi="Times New Roman" w:cs="Times New Roman"/>
          <w:sz w:val="28"/>
          <w:szCs w:val="28"/>
        </w:rPr>
        <w:t>у</w:t>
      </w:r>
      <w:r w:rsidRPr="00F211B3">
        <w:rPr>
          <w:rFonts w:ascii="Times New Roman" w:hAnsi="Times New Roman" w:cs="Times New Roman"/>
          <w:sz w:val="28"/>
          <w:szCs w:val="28"/>
        </w:rPr>
        <w:t>правления образования руководителю учреждения может быть установлен персональный повышающей коэффициент к должностному окладу.</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 xml:space="preserve">Размеры </w:t>
      </w:r>
      <w:r>
        <w:rPr>
          <w:rFonts w:ascii="Times New Roman" w:hAnsi="Times New Roman" w:cs="Times New Roman"/>
          <w:sz w:val="28"/>
          <w:szCs w:val="28"/>
        </w:rPr>
        <w:t xml:space="preserve">персонального </w:t>
      </w:r>
      <w:r w:rsidRPr="00F211B3">
        <w:rPr>
          <w:rFonts w:ascii="Times New Roman" w:hAnsi="Times New Roman" w:cs="Times New Roman"/>
          <w:sz w:val="28"/>
          <w:szCs w:val="28"/>
        </w:rPr>
        <w:t>повышающего коэффициента к окладу в должности руководителя в учреждениях образования</w:t>
      </w:r>
      <w:r>
        <w:rPr>
          <w:rFonts w:ascii="Times New Roman" w:hAnsi="Times New Roman" w:cs="Times New Roman"/>
          <w:sz w:val="28"/>
          <w:szCs w:val="28"/>
        </w:rPr>
        <w:t xml:space="preserve"> устанавливается</w:t>
      </w:r>
      <w:r w:rsidRPr="00F211B3">
        <w:rPr>
          <w:rFonts w:ascii="Times New Roman" w:hAnsi="Times New Roman" w:cs="Times New Roman"/>
          <w:sz w:val="28"/>
          <w:szCs w:val="28"/>
        </w:rPr>
        <w:t>:</w:t>
      </w:r>
    </w:p>
    <w:p w:rsidR="001037D6"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1. З</w:t>
      </w:r>
      <w:r w:rsidRPr="00F211B3">
        <w:rPr>
          <w:rFonts w:ascii="Times New Roman" w:hAnsi="Times New Roman" w:cs="Times New Roman"/>
          <w:sz w:val="28"/>
          <w:szCs w:val="28"/>
        </w:rPr>
        <w:t>а</w:t>
      </w:r>
      <w:r>
        <w:rPr>
          <w:rFonts w:ascii="Times New Roman" w:hAnsi="Times New Roman" w:cs="Times New Roman"/>
          <w:sz w:val="28"/>
          <w:szCs w:val="28"/>
        </w:rPr>
        <w:t xml:space="preserve"> </w:t>
      </w:r>
      <w:r w:rsidRPr="00F211B3">
        <w:rPr>
          <w:rFonts w:ascii="Times New Roman" w:hAnsi="Times New Roman" w:cs="Times New Roman"/>
          <w:sz w:val="28"/>
          <w:szCs w:val="28"/>
        </w:rPr>
        <w:t>выслугу лет</w:t>
      </w:r>
      <w:r>
        <w:rPr>
          <w:rFonts w:ascii="Times New Roman" w:hAnsi="Times New Roman" w:cs="Times New Roman"/>
          <w:sz w:val="28"/>
          <w:szCs w:val="28"/>
        </w:rPr>
        <w:t>:</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при выслуге лет от 1 года до 3 лет - 0,1;</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при выслуге лет от 3 лет до 5 лет -</w:t>
      </w:r>
      <w:r>
        <w:rPr>
          <w:rFonts w:ascii="Times New Roman" w:hAnsi="Times New Roman" w:cs="Times New Roman"/>
          <w:sz w:val="28"/>
          <w:szCs w:val="28"/>
        </w:rPr>
        <w:t xml:space="preserve"> </w:t>
      </w:r>
      <w:r w:rsidRPr="00F211B3">
        <w:rPr>
          <w:rFonts w:ascii="Times New Roman" w:hAnsi="Times New Roman" w:cs="Times New Roman"/>
          <w:sz w:val="28"/>
          <w:szCs w:val="28"/>
        </w:rPr>
        <w:t>0,2;</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при выслуге лет свыше 5 лет - 0,3.</w:t>
      </w:r>
    </w:p>
    <w:p w:rsidR="001037D6"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2. Н</w:t>
      </w:r>
      <w:r w:rsidRPr="00F211B3">
        <w:rPr>
          <w:rFonts w:ascii="Times New Roman" w:hAnsi="Times New Roman" w:cs="Times New Roman"/>
          <w:sz w:val="28"/>
          <w:szCs w:val="28"/>
        </w:rPr>
        <w:t>агражденным нагрудным знаком</w:t>
      </w:r>
      <w:r>
        <w:rPr>
          <w:rFonts w:ascii="Times New Roman" w:hAnsi="Times New Roman" w:cs="Times New Roman"/>
          <w:sz w:val="28"/>
          <w:szCs w:val="28"/>
        </w:rPr>
        <w:t>:</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w:t>
      </w:r>
      <w:r w:rsidRPr="00F211B3">
        <w:rPr>
          <w:rFonts w:ascii="Times New Roman" w:hAnsi="Times New Roman" w:cs="Times New Roman"/>
          <w:sz w:val="28"/>
          <w:szCs w:val="28"/>
        </w:rPr>
        <w:t xml:space="preserve"> название которого начинается со слов «Почетный работник»-0,1;</w:t>
      </w:r>
    </w:p>
    <w:p w:rsidR="001037D6"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w:t>
      </w:r>
      <w:r>
        <w:rPr>
          <w:rFonts w:ascii="Times New Roman" w:hAnsi="Times New Roman" w:cs="Times New Roman"/>
          <w:sz w:val="28"/>
          <w:szCs w:val="28"/>
        </w:rPr>
        <w:t xml:space="preserve"> </w:t>
      </w:r>
      <w:r w:rsidRPr="00F211B3">
        <w:rPr>
          <w:rFonts w:ascii="Times New Roman" w:hAnsi="Times New Roman" w:cs="Times New Roman"/>
          <w:sz w:val="28"/>
          <w:szCs w:val="28"/>
        </w:rPr>
        <w:t>название которого начинается со слов «Отличник»-0,1.</w:t>
      </w:r>
    </w:p>
    <w:p w:rsidR="001037D6" w:rsidRPr="00C054B1"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C054B1">
        <w:rPr>
          <w:rFonts w:ascii="Times New Roman" w:hAnsi="Times New Roman" w:cs="Times New Roman"/>
          <w:sz w:val="28"/>
          <w:szCs w:val="28"/>
        </w:rPr>
        <w:t>Доплата за делопроизводство в размере:</w:t>
      </w:r>
    </w:p>
    <w:p w:rsidR="001037D6" w:rsidRPr="00C054B1"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054B1">
        <w:rPr>
          <w:rFonts w:ascii="Times New Roman" w:hAnsi="Times New Roman" w:cs="Times New Roman"/>
          <w:sz w:val="28"/>
          <w:szCs w:val="28"/>
        </w:rPr>
        <w:t>до 4 групп – 10%;</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054B1">
        <w:rPr>
          <w:rFonts w:ascii="Times New Roman" w:hAnsi="Times New Roman" w:cs="Times New Roman"/>
          <w:sz w:val="28"/>
          <w:szCs w:val="28"/>
        </w:rPr>
        <w:t>4 группы и более – 15%.</w:t>
      </w:r>
    </w:p>
    <w:p w:rsidR="001037D6" w:rsidRDefault="001037D6" w:rsidP="001037D6">
      <w:pPr>
        <w:spacing w:after="0"/>
        <w:ind w:firstLine="708"/>
        <w:jc w:val="both"/>
        <w:rPr>
          <w:rFonts w:ascii="Times New Roman" w:hAnsi="Times New Roman" w:cs="Times New Roman"/>
          <w:sz w:val="28"/>
          <w:szCs w:val="28"/>
        </w:rPr>
      </w:pPr>
      <w:r w:rsidRPr="008E2BDD">
        <w:rPr>
          <w:rFonts w:ascii="Times New Roman" w:hAnsi="Times New Roman" w:cs="Times New Roman"/>
          <w:sz w:val="28"/>
          <w:szCs w:val="28"/>
        </w:rPr>
        <w:t xml:space="preserve">Персональный повышающий коэффициент устанавливается в пределах фонда оплаты труда </w:t>
      </w:r>
      <w:r w:rsidRPr="008A2DD0">
        <w:rPr>
          <w:rFonts w:ascii="Times New Roman" w:hAnsi="Times New Roman" w:cs="Times New Roman"/>
          <w:sz w:val="28"/>
          <w:szCs w:val="28"/>
        </w:rPr>
        <w:t>учреждения</w:t>
      </w:r>
      <w:r w:rsidRPr="008E2BDD">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2.</w:t>
      </w:r>
      <w:r>
        <w:rPr>
          <w:rFonts w:ascii="Times New Roman" w:hAnsi="Times New Roman" w:cs="Times New Roman"/>
          <w:sz w:val="28"/>
          <w:szCs w:val="28"/>
        </w:rPr>
        <w:t>12</w:t>
      </w:r>
      <w:r w:rsidRPr="00F211B3">
        <w:rPr>
          <w:rFonts w:ascii="Times New Roman" w:hAnsi="Times New Roman" w:cs="Times New Roman"/>
          <w:sz w:val="28"/>
          <w:szCs w:val="28"/>
        </w:rPr>
        <w:t>.</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Для </w:t>
      </w:r>
      <w:r>
        <w:rPr>
          <w:rFonts w:ascii="Times New Roman" w:hAnsi="Times New Roman" w:cs="Times New Roman"/>
          <w:sz w:val="28"/>
          <w:szCs w:val="28"/>
        </w:rPr>
        <w:t>учреждений</w:t>
      </w:r>
      <w:r w:rsidRPr="00F211B3">
        <w:rPr>
          <w:rFonts w:ascii="Times New Roman" w:hAnsi="Times New Roman" w:cs="Times New Roman"/>
          <w:sz w:val="28"/>
          <w:szCs w:val="28"/>
        </w:rPr>
        <w:t>, в зданиях которых осуществляется капитальный ремонт, сохраняется группа по оплате труда, определенная до начала ремонта, но не более чем на 2 календарных года.</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lastRenderedPageBreak/>
        <w:t xml:space="preserve">Группа по оплате труда для вновь открываемых </w:t>
      </w:r>
      <w:r>
        <w:rPr>
          <w:rFonts w:ascii="Times New Roman" w:hAnsi="Times New Roman" w:cs="Times New Roman"/>
          <w:sz w:val="28"/>
          <w:szCs w:val="28"/>
        </w:rPr>
        <w:t xml:space="preserve">учреждений </w:t>
      </w:r>
      <w:r w:rsidRPr="00F211B3">
        <w:rPr>
          <w:rFonts w:ascii="Times New Roman" w:hAnsi="Times New Roman" w:cs="Times New Roman"/>
          <w:sz w:val="28"/>
          <w:szCs w:val="28"/>
        </w:rPr>
        <w:t>устанавливается исходя из плановых (проектных) показателей сроком не более чем на 2 календарных года.</w:t>
      </w:r>
    </w:p>
    <w:p w:rsidR="001037D6" w:rsidRPr="000358BE"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2.</w:t>
      </w:r>
      <w:r>
        <w:rPr>
          <w:rFonts w:ascii="Times New Roman" w:hAnsi="Times New Roman" w:cs="Times New Roman"/>
          <w:sz w:val="28"/>
          <w:szCs w:val="28"/>
        </w:rPr>
        <w:t>13</w:t>
      </w:r>
      <w:r w:rsidRPr="00F211B3">
        <w:rPr>
          <w:rFonts w:ascii="Times New Roman" w:hAnsi="Times New Roman" w:cs="Times New Roman"/>
          <w:sz w:val="28"/>
          <w:szCs w:val="28"/>
        </w:rPr>
        <w:t>.</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Предельный уровень соотношения среднемесячной заработной платы руководителя </w:t>
      </w:r>
      <w:r w:rsidRPr="008A2DD0">
        <w:rPr>
          <w:rFonts w:ascii="Times New Roman" w:hAnsi="Times New Roman" w:cs="Times New Roman"/>
          <w:sz w:val="28"/>
          <w:szCs w:val="28"/>
        </w:rPr>
        <w:t>учреждения</w:t>
      </w:r>
      <w:r w:rsidRPr="00F211B3">
        <w:rPr>
          <w:rFonts w:ascii="Times New Roman" w:hAnsi="Times New Roman" w:cs="Times New Roman"/>
          <w:sz w:val="28"/>
          <w:szCs w:val="28"/>
        </w:rPr>
        <w:t xml:space="preserve">, формируемой за счет всех источников финансового обеспечения и рассчитываемой за календарный год, и </w:t>
      </w:r>
      <w:r w:rsidRPr="000358BE">
        <w:rPr>
          <w:rFonts w:ascii="Times New Roman" w:hAnsi="Times New Roman" w:cs="Times New Roman"/>
          <w:sz w:val="28"/>
          <w:szCs w:val="28"/>
        </w:rPr>
        <w:t xml:space="preserve">среднемесячной заработной платы работников </w:t>
      </w:r>
      <w:r w:rsidRPr="008A2DD0">
        <w:rPr>
          <w:rFonts w:ascii="Times New Roman" w:hAnsi="Times New Roman" w:cs="Times New Roman"/>
          <w:sz w:val="28"/>
          <w:szCs w:val="28"/>
        </w:rPr>
        <w:t xml:space="preserve">учреждения </w:t>
      </w:r>
      <w:r w:rsidRPr="000358BE">
        <w:rPr>
          <w:rFonts w:ascii="Times New Roman" w:hAnsi="Times New Roman" w:cs="Times New Roman"/>
          <w:sz w:val="28"/>
          <w:szCs w:val="28"/>
        </w:rPr>
        <w:t xml:space="preserve">(без учета заработной платы соответствующего руководителя, его заместителей, главного бухгалтера) устанавливается в размере, кратном от 1 до </w:t>
      </w:r>
      <w:r>
        <w:rPr>
          <w:rFonts w:ascii="Times New Roman" w:hAnsi="Times New Roman" w:cs="Times New Roman"/>
          <w:sz w:val="28"/>
          <w:szCs w:val="28"/>
        </w:rPr>
        <w:t>5</w:t>
      </w:r>
      <w:r w:rsidRPr="000358BE">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2.</w:t>
      </w:r>
      <w:r>
        <w:rPr>
          <w:rFonts w:ascii="Times New Roman" w:hAnsi="Times New Roman" w:cs="Times New Roman"/>
          <w:sz w:val="28"/>
          <w:szCs w:val="28"/>
        </w:rPr>
        <w:t>14</w:t>
      </w:r>
      <w:r w:rsidRPr="00F211B3">
        <w:rPr>
          <w:rFonts w:ascii="Times New Roman" w:hAnsi="Times New Roman" w:cs="Times New Roman"/>
          <w:sz w:val="28"/>
          <w:szCs w:val="28"/>
        </w:rPr>
        <w:t>.</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Должностной оклад руководителей </w:t>
      </w:r>
      <w:r w:rsidRPr="008A2DD0">
        <w:rPr>
          <w:rFonts w:ascii="Times New Roman" w:hAnsi="Times New Roman" w:cs="Times New Roman"/>
          <w:sz w:val="28"/>
          <w:szCs w:val="28"/>
        </w:rPr>
        <w:t>учреждения</w:t>
      </w:r>
      <w:r w:rsidRPr="00F211B3">
        <w:rPr>
          <w:rFonts w:ascii="Times New Roman" w:hAnsi="Times New Roman" w:cs="Times New Roman"/>
          <w:sz w:val="28"/>
          <w:szCs w:val="28"/>
        </w:rPr>
        <w:t xml:space="preserve">, в зданиях которых осуществляется капитальный ремонт, сохраняется на время проведения ремонта. Должностной оклад руководителей вновь создаваемых </w:t>
      </w:r>
      <w:r w:rsidRPr="008A2DD0">
        <w:rPr>
          <w:rFonts w:ascii="Times New Roman" w:hAnsi="Times New Roman" w:cs="Times New Roman"/>
          <w:sz w:val="28"/>
          <w:szCs w:val="28"/>
        </w:rPr>
        <w:t>учреждени</w:t>
      </w:r>
      <w:r>
        <w:rPr>
          <w:rFonts w:ascii="Times New Roman" w:hAnsi="Times New Roman" w:cs="Times New Roman"/>
          <w:sz w:val="28"/>
          <w:szCs w:val="28"/>
        </w:rPr>
        <w:t>й</w:t>
      </w:r>
      <w:r w:rsidRPr="008A2DD0">
        <w:rPr>
          <w:rFonts w:ascii="Times New Roman" w:hAnsi="Times New Roman" w:cs="Times New Roman"/>
          <w:sz w:val="28"/>
          <w:szCs w:val="28"/>
        </w:rPr>
        <w:t xml:space="preserve"> </w:t>
      </w:r>
      <w:r w:rsidRPr="00F211B3">
        <w:rPr>
          <w:rFonts w:ascii="Times New Roman" w:hAnsi="Times New Roman" w:cs="Times New Roman"/>
          <w:sz w:val="28"/>
          <w:szCs w:val="28"/>
        </w:rPr>
        <w:t xml:space="preserve">на период проведения ремонтных работ в зданиях этих </w:t>
      </w:r>
      <w:r w:rsidRPr="008A2DD0">
        <w:rPr>
          <w:rFonts w:ascii="Times New Roman" w:hAnsi="Times New Roman" w:cs="Times New Roman"/>
          <w:sz w:val="28"/>
          <w:szCs w:val="28"/>
        </w:rPr>
        <w:t>учреждени</w:t>
      </w:r>
      <w:r>
        <w:rPr>
          <w:rFonts w:ascii="Times New Roman" w:hAnsi="Times New Roman" w:cs="Times New Roman"/>
          <w:sz w:val="28"/>
          <w:szCs w:val="28"/>
        </w:rPr>
        <w:t>й</w:t>
      </w:r>
      <w:r w:rsidRPr="008A2DD0">
        <w:rPr>
          <w:rFonts w:ascii="Times New Roman" w:hAnsi="Times New Roman" w:cs="Times New Roman"/>
          <w:sz w:val="28"/>
          <w:szCs w:val="28"/>
        </w:rPr>
        <w:t xml:space="preserve"> </w:t>
      </w:r>
      <w:r w:rsidRPr="00F211B3">
        <w:rPr>
          <w:rFonts w:ascii="Times New Roman" w:hAnsi="Times New Roman" w:cs="Times New Roman"/>
          <w:sz w:val="28"/>
          <w:szCs w:val="28"/>
        </w:rPr>
        <w:t xml:space="preserve">устанавливается трудовым договором в размере, не превышающем размер должностного оклада руководителя </w:t>
      </w:r>
      <w:r w:rsidRPr="008A2DD0">
        <w:rPr>
          <w:rFonts w:ascii="Times New Roman" w:hAnsi="Times New Roman" w:cs="Times New Roman"/>
          <w:sz w:val="28"/>
          <w:szCs w:val="28"/>
        </w:rPr>
        <w:t>учреждения</w:t>
      </w:r>
      <w:r w:rsidRPr="00F211B3">
        <w:rPr>
          <w:rFonts w:ascii="Times New Roman" w:hAnsi="Times New Roman" w:cs="Times New Roman"/>
          <w:sz w:val="28"/>
          <w:szCs w:val="28"/>
        </w:rPr>
        <w:t xml:space="preserve">, отнесенного к аналогичной группе оплаты труда. После ввода в эксплуатацию здания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и утверждения штатного расписания должностной оклад руководителя это</w:t>
      </w:r>
      <w:r>
        <w:rPr>
          <w:rFonts w:ascii="Times New Roman" w:hAnsi="Times New Roman" w:cs="Times New Roman"/>
          <w:sz w:val="28"/>
          <w:szCs w:val="28"/>
        </w:rPr>
        <w:t>го</w:t>
      </w:r>
      <w:r w:rsidRPr="00F211B3">
        <w:rPr>
          <w:rFonts w:ascii="Times New Roman" w:hAnsi="Times New Roman" w:cs="Times New Roman"/>
          <w:sz w:val="28"/>
          <w:szCs w:val="28"/>
        </w:rPr>
        <w:t xml:space="preserve">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устанавливается в соответствии с пунктами 2.1 - 2.9 настоящего Положения.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2.1</w:t>
      </w:r>
      <w:r>
        <w:rPr>
          <w:rFonts w:ascii="Times New Roman" w:hAnsi="Times New Roman" w:cs="Times New Roman"/>
          <w:sz w:val="28"/>
          <w:szCs w:val="28"/>
        </w:rPr>
        <w:t>5</w:t>
      </w:r>
      <w:r w:rsidRPr="00F211B3">
        <w:rPr>
          <w:rFonts w:ascii="Times New Roman" w:hAnsi="Times New Roman" w:cs="Times New Roman"/>
          <w:sz w:val="28"/>
          <w:szCs w:val="28"/>
        </w:rPr>
        <w:t>.</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Выплаты компенсационного характера руководителю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устанавливаются в соответствии с разделом 6 настоящего Положения.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2.1</w:t>
      </w:r>
      <w:r>
        <w:rPr>
          <w:rFonts w:ascii="Times New Roman" w:hAnsi="Times New Roman" w:cs="Times New Roman"/>
          <w:sz w:val="28"/>
          <w:szCs w:val="28"/>
        </w:rPr>
        <w:t>6</w:t>
      </w:r>
      <w:r w:rsidRPr="00F211B3">
        <w:rPr>
          <w:rFonts w:ascii="Times New Roman" w:hAnsi="Times New Roman" w:cs="Times New Roman"/>
          <w:sz w:val="28"/>
          <w:szCs w:val="28"/>
        </w:rPr>
        <w:t>.</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Выплаты стимулирующего характера руководителю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устанавливаются в соответствии с разделом 7 настоящего Положения.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2.1</w:t>
      </w:r>
      <w:r>
        <w:rPr>
          <w:rFonts w:ascii="Times New Roman" w:hAnsi="Times New Roman" w:cs="Times New Roman"/>
          <w:sz w:val="28"/>
          <w:szCs w:val="28"/>
        </w:rPr>
        <w:t>7</w:t>
      </w:r>
      <w:r w:rsidRPr="00F211B3">
        <w:rPr>
          <w:rFonts w:ascii="Times New Roman" w:hAnsi="Times New Roman" w:cs="Times New Roman"/>
          <w:sz w:val="28"/>
          <w:szCs w:val="28"/>
        </w:rPr>
        <w:t>.</w:t>
      </w:r>
      <w:r>
        <w:rPr>
          <w:rFonts w:ascii="Times New Roman" w:hAnsi="Times New Roman" w:cs="Times New Roman"/>
          <w:sz w:val="28"/>
          <w:szCs w:val="28"/>
        </w:rPr>
        <w:t xml:space="preserve"> </w:t>
      </w:r>
      <w:r w:rsidRPr="00F211B3">
        <w:rPr>
          <w:rFonts w:ascii="Times New Roman" w:hAnsi="Times New Roman" w:cs="Times New Roman"/>
          <w:sz w:val="28"/>
          <w:szCs w:val="28"/>
        </w:rPr>
        <w:t>Конкретные размеры должностного оклада, виды и размеры выплат компенсационного характера устанавливаются в трудовом договоре.</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2.1</w:t>
      </w:r>
      <w:r>
        <w:rPr>
          <w:rFonts w:ascii="Times New Roman" w:hAnsi="Times New Roman" w:cs="Times New Roman"/>
          <w:sz w:val="28"/>
          <w:szCs w:val="28"/>
        </w:rPr>
        <w:t>8</w:t>
      </w:r>
      <w:r w:rsidRPr="00F211B3">
        <w:rPr>
          <w:rFonts w:ascii="Times New Roman" w:hAnsi="Times New Roman" w:cs="Times New Roman"/>
          <w:sz w:val="28"/>
          <w:szCs w:val="28"/>
        </w:rPr>
        <w:t>.</w:t>
      </w:r>
      <w:r>
        <w:rPr>
          <w:rFonts w:ascii="Times New Roman" w:hAnsi="Times New Roman" w:cs="Times New Roman"/>
          <w:sz w:val="28"/>
          <w:szCs w:val="28"/>
        </w:rPr>
        <w:t xml:space="preserve"> </w:t>
      </w:r>
      <w:r w:rsidRPr="00F211B3">
        <w:rPr>
          <w:rFonts w:ascii="Times New Roman" w:hAnsi="Times New Roman" w:cs="Times New Roman"/>
          <w:sz w:val="28"/>
          <w:szCs w:val="28"/>
        </w:rPr>
        <w:t>Выплаты стимулирующего характера устанавливаются</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руководителю </w:t>
      </w:r>
      <w:r w:rsidRPr="008A2DD0">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 </w:t>
      </w:r>
      <w:r>
        <w:rPr>
          <w:rFonts w:ascii="Times New Roman" w:hAnsi="Times New Roman" w:cs="Times New Roman"/>
          <w:sz w:val="28"/>
          <w:szCs w:val="28"/>
        </w:rPr>
        <w:t>приказом</w:t>
      </w:r>
      <w:r w:rsidRPr="00F211B3">
        <w:rPr>
          <w:rFonts w:ascii="Times New Roman" w:hAnsi="Times New Roman" w:cs="Times New Roman"/>
          <w:sz w:val="28"/>
          <w:szCs w:val="28"/>
        </w:rPr>
        <w:t xml:space="preserve"> начальника управления образования</w:t>
      </w:r>
      <w:r>
        <w:rPr>
          <w:rFonts w:ascii="Times New Roman" w:hAnsi="Times New Roman" w:cs="Times New Roman"/>
          <w:sz w:val="28"/>
          <w:szCs w:val="28"/>
        </w:rPr>
        <w:t>.</w:t>
      </w:r>
    </w:p>
    <w:p w:rsidR="001037D6" w:rsidRPr="00F211B3" w:rsidRDefault="001037D6" w:rsidP="001037D6">
      <w:pPr>
        <w:spacing w:after="0"/>
        <w:jc w:val="both"/>
        <w:rPr>
          <w:rFonts w:ascii="Times New Roman" w:hAnsi="Times New Roman" w:cs="Times New Roman"/>
          <w:sz w:val="28"/>
          <w:szCs w:val="28"/>
        </w:rPr>
      </w:pPr>
    </w:p>
    <w:p w:rsidR="001037D6" w:rsidRPr="000358BE" w:rsidRDefault="001037D6" w:rsidP="001037D6">
      <w:pPr>
        <w:jc w:val="center"/>
        <w:rPr>
          <w:rFonts w:ascii="Times New Roman" w:hAnsi="Times New Roman" w:cs="Times New Roman"/>
          <w:b/>
          <w:sz w:val="28"/>
          <w:szCs w:val="28"/>
        </w:rPr>
      </w:pPr>
      <w:r w:rsidRPr="000358BE">
        <w:rPr>
          <w:rFonts w:ascii="Times New Roman" w:hAnsi="Times New Roman" w:cs="Times New Roman"/>
          <w:b/>
          <w:sz w:val="28"/>
          <w:szCs w:val="28"/>
        </w:rPr>
        <w:t>3.</w:t>
      </w:r>
      <w:r w:rsidRPr="000358BE">
        <w:rPr>
          <w:rFonts w:ascii="Times New Roman" w:hAnsi="Times New Roman" w:cs="Times New Roman"/>
          <w:b/>
          <w:sz w:val="28"/>
          <w:szCs w:val="28"/>
        </w:rPr>
        <w:tab/>
        <w:t xml:space="preserve">Условия оплаты труда педагогических работников </w:t>
      </w:r>
      <w:r w:rsidRPr="00AC1A32">
        <w:rPr>
          <w:rFonts w:ascii="Times New Roman" w:hAnsi="Times New Roman" w:cs="Times New Roman"/>
          <w:b/>
          <w:sz w:val="28"/>
          <w:szCs w:val="28"/>
        </w:rPr>
        <w:t>учреждения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3.1.</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Заработная плата педагогических работников </w:t>
      </w:r>
      <w:r w:rsidRPr="00AC1A3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состоит из тарифной ставки, выплат за фактически выполненные объемы учебной нагрузки и педагогической работы, повышающих коэффициентов, выплат компенсационного и стимулирующего характера.</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3.2.</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Продолжительность рабочего времени педагогических работников или нормы часов педагогической работы за ставку заработной платы в неделю (в год) определяется в соответствии с положениями приказа Министерства образования и науки Российской Федерации от 22.12.2014 N 1601 "О продолжительности рабочего времени (нормах часов педагогической </w:t>
      </w:r>
      <w:r w:rsidRPr="00F211B3">
        <w:rPr>
          <w:rFonts w:ascii="Times New Roman" w:hAnsi="Times New Roman" w:cs="Times New Roman"/>
          <w:sz w:val="28"/>
          <w:szCs w:val="28"/>
        </w:rPr>
        <w:lastRenderedPageBreak/>
        <w:t>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3.3.</w:t>
      </w:r>
      <w:r>
        <w:rPr>
          <w:rFonts w:ascii="Times New Roman" w:hAnsi="Times New Roman" w:cs="Times New Roman"/>
          <w:sz w:val="28"/>
          <w:szCs w:val="28"/>
        </w:rPr>
        <w:t xml:space="preserve"> </w:t>
      </w:r>
      <w:r w:rsidRPr="00F211B3">
        <w:rPr>
          <w:rFonts w:ascii="Times New Roman" w:hAnsi="Times New Roman" w:cs="Times New Roman"/>
          <w:sz w:val="28"/>
          <w:szCs w:val="28"/>
        </w:rPr>
        <w:t>Порядок</w:t>
      </w:r>
      <w:r>
        <w:rPr>
          <w:rFonts w:ascii="Times New Roman" w:hAnsi="Times New Roman" w:cs="Times New Roman"/>
          <w:sz w:val="28"/>
          <w:szCs w:val="28"/>
        </w:rPr>
        <w:t xml:space="preserve"> у</w:t>
      </w:r>
      <w:r w:rsidRPr="00F211B3">
        <w:rPr>
          <w:rFonts w:ascii="Times New Roman" w:hAnsi="Times New Roman" w:cs="Times New Roman"/>
          <w:sz w:val="28"/>
          <w:szCs w:val="28"/>
        </w:rPr>
        <w:t>становления и прим</w:t>
      </w:r>
      <w:r>
        <w:rPr>
          <w:rFonts w:ascii="Times New Roman" w:hAnsi="Times New Roman" w:cs="Times New Roman"/>
          <w:sz w:val="28"/>
          <w:szCs w:val="28"/>
        </w:rPr>
        <w:t xml:space="preserve">енения повышающих коэффициентов </w:t>
      </w:r>
      <w:r w:rsidRPr="00F211B3">
        <w:rPr>
          <w:rFonts w:ascii="Times New Roman" w:hAnsi="Times New Roman" w:cs="Times New Roman"/>
          <w:sz w:val="28"/>
          <w:szCs w:val="28"/>
        </w:rPr>
        <w:t>за уровень</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образования, за </w:t>
      </w:r>
      <w:r>
        <w:rPr>
          <w:rFonts w:ascii="Times New Roman" w:hAnsi="Times New Roman" w:cs="Times New Roman"/>
          <w:sz w:val="28"/>
          <w:szCs w:val="28"/>
        </w:rPr>
        <w:t xml:space="preserve">квалификационную категорию и за </w:t>
      </w:r>
      <w:r w:rsidRPr="00F211B3">
        <w:rPr>
          <w:rFonts w:ascii="Times New Roman" w:hAnsi="Times New Roman" w:cs="Times New Roman"/>
          <w:sz w:val="28"/>
          <w:szCs w:val="28"/>
        </w:rPr>
        <w:t>специфику работы устанавливаются в</w:t>
      </w:r>
      <w:r>
        <w:rPr>
          <w:rFonts w:ascii="Times New Roman" w:hAnsi="Times New Roman" w:cs="Times New Roman"/>
          <w:sz w:val="28"/>
          <w:szCs w:val="28"/>
        </w:rPr>
        <w:t xml:space="preserve"> </w:t>
      </w:r>
      <w:r w:rsidRPr="00F211B3">
        <w:rPr>
          <w:rFonts w:ascii="Times New Roman" w:hAnsi="Times New Roman" w:cs="Times New Roman"/>
          <w:sz w:val="28"/>
          <w:szCs w:val="28"/>
        </w:rPr>
        <w:t>соответствии с приложением 2 к настоящему Положению.</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3.4.</w:t>
      </w:r>
      <w:r>
        <w:rPr>
          <w:rFonts w:ascii="Times New Roman" w:hAnsi="Times New Roman" w:cs="Times New Roman"/>
          <w:sz w:val="28"/>
          <w:szCs w:val="28"/>
        </w:rPr>
        <w:t xml:space="preserve"> </w:t>
      </w:r>
      <w:r w:rsidRPr="00F211B3">
        <w:rPr>
          <w:rFonts w:ascii="Times New Roman" w:hAnsi="Times New Roman" w:cs="Times New Roman"/>
          <w:sz w:val="28"/>
          <w:szCs w:val="28"/>
        </w:rPr>
        <w:t>Выплаты</w:t>
      </w:r>
      <w:r>
        <w:rPr>
          <w:rFonts w:ascii="Times New Roman" w:hAnsi="Times New Roman" w:cs="Times New Roman"/>
          <w:sz w:val="28"/>
          <w:szCs w:val="28"/>
        </w:rPr>
        <w:t xml:space="preserve"> </w:t>
      </w:r>
      <w:r w:rsidRPr="00F211B3">
        <w:rPr>
          <w:rFonts w:ascii="Times New Roman" w:hAnsi="Times New Roman" w:cs="Times New Roman"/>
          <w:sz w:val="28"/>
          <w:szCs w:val="28"/>
        </w:rPr>
        <w:t>компенсационного характера</w:t>
      </w:r>
      <w:r>
        <w:rPr>
          <w:rFonts w:ascii="Times New Roman" w:hAnsi="Times New Roman" w:cs="Times New Roman"/>
          <w:sz w:val="28"/>
          <w:szCs w:val="28"/>
        </w:rPr>
        <w:t xml:space="preserve"> </w:t>
      </w:r>
      <w:r w:rsidRPr="00F211B3">
        <w:rPr>
          <w:rFonts w:ascii="Times New Roman" w:hAnsi="Times New Roman" w:cs="Times New Roman"/>
          <w:sz w:val="28"/>
          <w:szCs w:val="28"/>
        </w:rPr>
        <w:t>педагогическим</w:t>
      </w:r>
      <w:r>
        <w:rPr>
          <w:rFonts w:ascii="Times New Roman" w:hAnsi="Times New Roman" w:cs="Times New Roman"/>
          <w:sz w:val="28"/>
          <w:szCs w:val="28"/>
        </w:rPr>
        <w:t xml:space="preserve"> работникам </w:t>
      </w:r>
      <w:r w:rsidRPr="00AC1A3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устанавливаются в соответствии с разделом 6 настоящего Положения.</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3.5.</w:t>
      </w:r>
      <w:r>
        <w:rPr>
          <w:rFonts w:ascii="Times New Roman" w:hAnsi="Times New Roman" w:cs="Times New Roman"/>
          <w:sz w:val="28"/>
          <w:szCs w:val="28"/>
        </w:rPr>
        <w:t xml:space="preserve"> </w:t>
      </w:r>
      <w:r w:rsidRPr="00F211B3">
        <w:rPr>
          <w:rFonts w:ascii="Times New Roman" w:hAnsi="Times New Roman" w:cs="Times New Roman"/>
          <w:sz w:val="28"/>
          <w:szCs w:val="28"/>
        </w:rPr>
        <w:t>Выплаты</w:t>
      </w:r>
      <w:r>
        <w:rPr>
          <w:rFonts w:ascii="Times New Roman" w:hAnsi="Times New Roman" w:cs="Times New Roman"/>
          <w:sz w:val="28"/>
          <w:szCs w:val="28"/>
        </w:rPr>
        <w:t xml:space="preserve"> </w:t>
      </w:r>
      <w:r w:rsidRPr="00F211B3">
        <w:rPr>
          <w:rFonts w:ascii="Times New Roman" w:hAnsi="Times New Roman" w:cs="Times New Roman"/>
          <w:sz w:val="28"/>
          <w:szCs w:val="28"/>
        </w:rPr>
        <w:t>стимулирующего характера</w:t>
      </w:r>
      <w:r>
        <w:rPr>
          <w:rFonts w:ascii="Times New Roman" w:hAnsi="Times New Roman" w:cs="Times New Roman"/>
          <w:sz w:val="28"/>
          <w:szCs w:val="28"/>
        </w:rPr>
        <w:t xml:space="preserve"> </w:t>
      </w:r>
      <w:r w:rsidRPr="00F211B3">
        <w:rPr>
          <w:rFonts w:ascii="Times New Roman" w:hAnsi="Times New Roman" w:cs="Times New Roman"/>
          <w:sz w:val="28"/>
          <w:szCs w:val="28"/>
        </w:rPr>
        <w:t>педаг</w:t>
      </w:r>
      <w:r>
        <w:rPr>
          <w:rFonts w:ascii="Times New Roman" w:hAnsi="Times New Roman" w:cs="Times New Roman"/>
          <w:sz w:val="28"/>
          <w:szCs w:val="28"/>
        </w:rPr>
        <w:t xml:space="preserve">огическим работникам </w:t>
      </w:r>
      <w:r w:rsidRPr="00AC1A3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устанавливаются в соответствии с разделом 7 настоящего Положения.</w:t>
      </w:r>
    </w:p>
    <w:p w:rsidR="001037D6" w:rsidRPr="00F211B3" w:rsidRDefault="001037D6" w:rsidP="001037D6">
      <w:pPr>
        <w:spacing w:after="0"/>
        <w:ind w:firstLine="708"/>
        <w:jc w:val="both"/>
        <w:rPr>
          <w:rFonts w:ascii="Times New Roman" w:hAnsi="Times New Roman" w:cs="Times New Roman"/>
          <w:sz w:val="28"/>
          <w:szCs w:val="28"/>
        </w:rPr>
      </w:pPr>
    </w:p>
    <w:p w:rsidR="001037D6" w:rsidRPr="000358BE" w:rsidRDefault="001037D6" w:rsidP="001037D6">
      <w:pPr>
        <w:jc w:val="center"/>
        <w:rPr>
          <w:rFonts w:ascii="Times New Roman" w:hAnsi="Times New Roman" w:cs="Times New Roman"/>
          <w:b/>
          <w:sz w:val="28"/>
          <w:szCs w:val="28"/>
        </w:rPr>
      </w:pPr>
      <w:r w:rsidRPr="000358BE">
        <w:rPr>
          <w:rFonts w:ascii="Times New Roman" w:hAnsi="Times New Roman" w:cs="Times New Roman"/>
          <w:b/>
          <w:sz w:val="28"/>
          <w:szCs w:val="28"/>
        </w:rPr>
        <w:t>4.</w:t>
      </w:r>
      <w:r w:rsidRPr="000358BE">
        <w:rPr>
          <w:rFonts w:ascii="Times New Roman" w:hAnsi="Times New Roman" w:cs="Times New Roman"/>
          <w:b/>
          <w:sz w:val="28"/>
          <w:szCs w:val="28"/>
        </w:rPr>
        <w:tab/>
        <w:t xml:space="preserve">Условия оплаты труда иных работников </w:t>
      </w:r>
      <w:r w:rsidRPr="00AC1A32">
        <w:rPr>
          <w:rFonts w:ascii="Times New Roman" w:hAnsi="Times New Roman" w:cs="Times New Roman"/>
          <w:b/>
          <w:sz w:val="28"/>
          <w:szCs w:val="28"/>
        </w:rPr>
        <w:t>учреждения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4.1.</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Заработная плата иных работников </w:t>
      </w:r>
      <w:r w:rsidRPr="00AC1A3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состоит из тарифной ставки заработной платы, выплат компенсационного и стимулирующего характера.</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4.2.</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Выплаты компенсационного характера иным работникам </w:t>
      </w:r>
      <w:r w:rsidRPr="00AC1A3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устанавливаются в соответствии с разделом 6 настоящего Положения.</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4.3.</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Выплаты стимулирующего характера иным работникам </w:t>
      </w:r>
      <w:r w:rsidRPr="00AC1A3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устанавливаются в соответствии с разделом 7 настоящего Положения.</w:t>
      </w:r>
    </w:p>
    <w:p w:rsidR="001037D6" w:rsidRPr="00F211B3" w:rsidRDefault="001037D6" w:rsidP="001037D6">
      <w:pPr>
        <w:spacing w:after="0"/>
        <w:ind w:firstLine="708"/>
        <w:jc w:val="both"/>
        <w:rPr>
          <w:rFonts w:ascii="Times New Roman" w:hAnsi="Times New Roman" w:cs="Times New Roman"/>
          <w:sz w:val="28"/>
          <w:szCs w:val="28"/>
        </w:rPr>
      </w:pPr>
    </w:p>
    <w:p w:rsidR="001037D6" w:rsidRPr="000358BE" w:rsidRDefault="001037D6" w:rsidP="001037D6">
      <w:pPr>
        <w:jc w:val="center"/>
        <w:rPr>
          <w:rFonts w:ascii="Times New Roman" w:hAnsi="Times New Roman" w:cs="Times New Roman"/>
          <w:b/>
          <w:sz w:val="28"/>
          <w:szCs w:val="28"/>
        </w:rPr>
      </w:pPr>
      <w:r w:rsidRPr="000358BE">
        <w:rPr>
          <w:rFonts w:ascii="Times New Roman" w:hAnsi="Times New Roman" w:cs="Times New Roman"/>
          <w:b/>
          <w:sz w:val="28"/>
          <w:szCs w:val="28"/>
        </w:rPr>
        <w:t>5.</w:t>
      </w:r>
      <w:r w:rsidRPr="000358BE">
        <w:rPr>
          <w:rFonts w:ascii="Times New Roman" w:hAnsi="Times New Roman" w:cs="Times New Roman"/>
          <w:b/>
          <w:sz w:val="28"/>
          <w:szCs w:val="28"/>
        </w:rPr>
        <w:tab/>
        <w:t xml:space="preserve">Условия оплаты труда работников </w:t>
      </w:r>
      <w:r w:rsidRPr="00AC1A32">
        <w:rPr>
          <w:rFonts w:ascii="Times New Roman" w:hAnsi="Times New Roman" w:cs="Times New Roman"/>
          <w:b/>
          <w:sz w:val="28"/>
          <w:szCs w:val="28"/>
        </w:rPr>
        <w:t xml:space="preserve">учреждения </w:t>
      </w:r>
      <w:r w:rsidRPr="000358BE">
        <w:rPr>
          <w:rFonts w:ascii="Times New Roman" w:hAnsi="Times New Roman" w:cs="Times New Roman"/>
          <w:b/>
          <w:sz w:val="28"/>
          <w:szCs w:val="28"/>
        </w:rPr>
        <w:t>при сменной работе</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5.1.</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Работникам </w:t>
      </w:r>
      <w:r w:rsidRPr="00AC1A32">
        <w:rPr>
          <w:rFonts w:ascii="Times New Roman" w:hAnsi="Times New Roman" w:cs="Times New Roman"/>
          <w:sz w:val="28"/>
          <w:szCs w:val="28"/>
        </w:rPr>
        <w:t>учреждения</w:t>
      </w:r>
      <w:r w:rsidRPr="00F211B3">
        <w:rPr>
          <w:rFonts w:ascii="Times New Roman" w:hAnsi="Times New Roman" w:cs="Times New Roman"/>
          <w:sz w:val="28"/>
          <w:szCs w:val="28"/>
        </w:rPr>
        <w:t>, работающим посменно, устанавливается суммированный учет рабочего времени.</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5.2.</w:t>
      </w:r>
      <w:r>
        <w:rPr>
          <w:rFonts w:ascii="Times New Roman" w:hAnsi="Times New Roman" w:cs="Times New Roman"/>
          <w:sz w:val="28"/>
          <w:szCs w:val="28"/>
        </w:rPr>
        <w:t xml:space="preserve"> </w:t>
      </w:r>
      <w:r w:rsidRPr="00F211B3">
        <w:rPr>
          <w:rFonts w:ascii="Times New Roman" w:hAnsi="Times New Roman" w:cs="Times New Roman"/>
          <w:sz w:val="28"/>
          <w:szCs w:val="28"/>
        </w:rPr>
        <w:t>Продолжительность учетного периода устанавливается в один календарный год.</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5.3.</w:t>
      </w:r>
      <w:r>
        <w:rPr>
          <w:rFonts w:ascii="Times New Roman" w:hAnsi="Times New Roman" w:cs="Times New Roman"/>
          <w:sz w:val="28"/>
          <w:szCs w:val="28"/>
        </w:rPr>
        <w:t xml:space="preserve"> </w:t>
      </w:r>
      <w:r w:rsidRPr="00F211B3">
        <w:rPr>
          <w:rFonts w:ascii="Times New Roman" w:hAnsi="Times New Roman" w:cs="Times New Roman"/>
          <w:sz w:val="28"/>
          <w:szCs w:val="28"/>
        </w:rPr>
        <w:t>Выплата заработной платы работникам, работающим посменно, производится ежемесячно за фактически отработанное время исходя из стоимости одного часа работы и рассчитывается по формуле:</w:t>
      </w:r>
    </w:p>
    <w:p w:rsidR="001037D6" w:rsidRPr="00F211B3" w:rsidRDefault="001037D6" w:rsidP="001037D6">
      <w:pPr>
        <w:spacing w:after="0"/>
        <w:jc w:val="center"/>
        <w:rPr>
          <w:rFonts w:ascii="Times New Roman" w:hAnsi="Times New Roman" w:cs="Times New Roman"/>
          <w:sz w:val="28"/>
          <w:szCs w:val="28"/>
        </w:rPr>
      </w:pPr>
      <w:proofErr w:type="spellStart"/>
      <w:r w:rsidRPr="00F211B3">
        <w:rPr>
          <w:rFonts w:ascii="Times New Roman" w:hAnsi="Times New Roman" w:cs="Times New Roman"/>
          <w:sz w:val="28"/>
          <w:szCs w:val="28"/>
        </w:rPr>
        <w:t>Зпл</w:t>
      </w:r>
      <w:proofErr w:type="spellEnd"/>
      <w:r w:rsidRPr="00F211B3">
        <w:rPr>
          <w:rFonts w:ascii="Times New Roman" w:hAnsi="Times New Roman" w:cs="Times New Roman"/>
          <w:sz w:val="28"/>
          <w:szCs w:val="28"/>
        </w:rPr>
        <w:t xml:space="preserve"> = ( СЧ*ФЧ ) *ВК + </w:t>
      </w:r>
      <w:proofErr w:type="spellStart"/>
      <w:r w:rsidRPr="00F211B3">
        <w:rPr>
          <w:rFonts w:ascii="Times New Roman" w:hAnsi="Times New Roman" w:cs="Times New Roman"/>
          <w:sz w:val="28"/>
          <w:szCs w:val="28"/>
        </w:rPr>
        <w:t>Вст</w:t>
      </w:r>
      <w:proofErr w:type="spellEnd"/>
      <w:proofErr w:type="gramStart"/>
      <w:r w:rsidRPr="00F211B3">
        <w:rPr>
          <w:rFonts w:ascii="Times New Roman" w:hAnsi="Times New Roman" w:cs="Times New Roman"/>
          <w:sz w:val="28"/>
          <w:szCs w:val="28"/>
        </w:rPr>
        <w:t xml:space="preserve"> ,</w:t>
      </w:r>
      <w:proofErr w:type="gramEnd"/>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где:</w:t>
      </w:r>
    </w:p>
    <w:p w:rsidR="001037D6" w:rsidRPr="00F211B3" w:rsidRDefault="001037D6" w:rsidP="001037D6">
      <w:pPr>
        <w:spacing w:after="0"/>
        <w:jc w:val="both"/>
        <w:rPr>
          <w:rFonts w:ascii="Times New Roman" w:hAnsi="Times New Roman" w:cs="Times New Roman"/>
          <w:sz w:val="28"/>
          <w:szCs w:val="28"/>
        </w:rPr>
      </w:pPr>
      <w:proofErr w:type="spellStart"/>
      <w:r w:rsidRPr="00F211B3">
        <w:rPr>
          <w:rFonts w:ascii="Times New Roman" w:hAnsi="Times New Roman" w:cs="Times New Roman"/>
          <w:sz w:val="28"/>
          <w:szCs w:val="28"/>
        </w:rPr>
        <w:t>Зпл</w:t>
      </w:r>
      <w:proofErr w:type="spellEnd"/>
      <w:r w:rsidRPr="00F211B3">
        <w:rPr>
          <w:rFonts w:ascii="Times New Roman" w:hAnsi="Times New Roman" w:cs="Times New Roman"/>
          <w:sz w:val="28"/>
          <w:szCs w:val="28"/>
        </w:rPr>
        <w:t xml:space="preserve">- заработная плата работника </w:t>
      </w:r>
      <w:r w:rsidRPr="00AC1A32">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jc w:val="both"/>
        <w:rPr>
          <w:rFonts w:ascii="Times New Roman" w:hAnsi="Times New Roman" w:cs="Times New Roman"/>
          <w:sz w:val="28"/>
          <w:szCs w:val="28"/>
        </w:rPr>
      </w:pPr>
      <w:proofErr w:type="spellStart"/>
      <w:r w:rsidRPr="00F211B3">
        <w:rPr>
          <w:rFonts w:ascii="Times New Roman" w:hAnsi="Times New Roman" w:cs="Times New Roman"/>
          <w:sz w:val="28"/>
          <w:szCs w:val="28"/>
        </w:rPr>
        <w:t>Сч</w:t>
      </w:r>
      <w:proofErr w:type="spellEnd"/>
      <w:r w:rsidRPr="00F211B3">
        <w:rPr>
          <w:rFonts w:ascii="Times New Roman" w:hAnsi="Times New Roman" w:cs="Times New Roman"/>
          <w:sz w:val="28"/>
          <w:szCs w:val="28"/>
        </w:rPr>
        <w:t>-стоимость одного часа работы;</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lastRenderedPageBreak/>
        <w:t xml:space="preserve">Ф - фактическое количество часов, отработанное работником </w:t>
      </w:r>
      <w:r w:rsidRPr="00AC1A3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в текущем</w:t>
      </w:r>
      <w:r>
        <w:rPr>
          <w:rFonts w:ascii="Times New Roman" w:hAnsi="Times New Roman" w:cs="Times New Roman"/>
          <w:sz w:val="28"/>
          <w:szCs w:val="28"/>
        </w:rPr>
        <w:t xml:space="preserve"> </w:t>
      </w:r>
      <w:r w:rsidRPr="00F211B3">
        <w:rPr>
          <w:rFonts w:ascii="Times New Roman" w:hAnsi="Times New Roman" w:cs="Times New Roman"/>
          <w:sz w:val="28"/>
          <w:szCs w:val="28"/>
        </w:rPr>
        <w:t>месяце;</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ч-стоимость одного часа работы;</w:t>
      </w:r>
    </w:p>
    <w:p w:rsidR="001037D6" w:rsidRPr="00F211B3" w:rsidRDefault="001037D6" w:rsidP="001037D6">
      <w:pPr>
        <w:spacing w:after="0"/>
        <w:jc w:val="both"/>
        <w:rPr>
          <w:rFonts w:ascii="Times New Roman" w:hAnsi="Times New Roman" w:cs="Times New Roman"/>
          <w:sz w:val="28"/>
          <w:szCs w:val="28"/>
        </w:rPr>
      </w:pPr>
      <w:proofErr w:type="spellStart"/>
      <w:r w:rsidRPr="00F211B3">
        <w:rPr>
          <w:rFonts w:ascii="Times New Roman" w:hAnsi="Times New Roman" w:cs="Times New Roman"/>
          <w:sz w:val="28"/>
          <w:szCs w:val="28"/>
        </w:rPr>
        <w:t>Вк</w:t>
      </w:r>
      <w:proofErr w:type="spellEnd"/>
      <w:r w:rsidRPr="00F211B3">
        <w:rPr>
          <w:rFonts w:ascii="Times New Roman" w:hAnsi="Times New Roman" w:cs="Times New Roman"/>
          <w:sz w:val="28"/>
          <w:szCs w:val="28"/>
        </w:rPr>
        <w:t xml:space="preserve"> - выплаты компенсационного характера;</w:t>
      </w:r>
    </w:p>
    <w:p w:rsidR="001037D6" w:rsidRDefault="001037D6" w:rsidP="001037D6">
      <w:pPr>
        <w:spacing w:after="0"/>
        <w:jc w:val="both"/>
        <w:rPr>
          <w:rFonts w:ascii="Times New Roman" w:hAnsi="Times New Roman" w:cs="Times New Roman"/>
          <w:sz w:val="28"/>
          <w:szCs w:val="28"/>
        </w:rPr>
      </w:pPr>
      <w:proofErr w:type="spellStart"/>
      <w:r w:rsidRPr="00F211B3">
        <w:rPr>
          <w:rFonts w:ascii="Times New Roman" w:hAnsi="Times New Roman" w:cs="Times New Roman"/>
          <w:sz w:val="28"/>
          <w:szCs w:val="28"/>
        </w:rPr>
        <w:t>Вст</w:t>
      </w:r>
      <w:proofErr w:type="spellEnd"/>
      <w:r w:rsidRPr="00F211B3">
        <w:rPr>
          <w:rFonts w:ascii="Times New Roman" w:hAnsi="Times New Roman" w:cs="Times New Roman"/>
          <w:sz w:val="28"/>
          <w:szCs w:val="28"/>
        </w:rPr>
        <w:t xml:space="preserve"> - выплаты стимулирующего характера.</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5.4.</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Стоимость одного часа работы работника </w:t>
      </w:r>
      <w:r w:rsidRPr="00AC1A32">
        <w:rPr>
          <w:rFonts w:ascii="Times New Roman" w:hAnsi="Times New Roman" w:cs="Times New Roman"/>
          <w:sz w:val="28"/>
          <w:szCs w:val="28"/>
        </w:rPr>
        <w:t>учреждения</w:t>
      </w:r>
      <w:r w:rsidRPr="00F211B3">
        <w:rPr>
          <w:rFonts w:ascii="Times New Roman" w:hAnsi="Times New Roman" w:cs="Times New Roman"/>
          <w:sz w:val="28"/>
          <w:szCs w:val="28"/>
        </w:rPr>
        <w:t>, работающего посменно,</w:t>
      </w:r>
      <w:r>
        <w:rPr>
          <w:rFonts w:ascii="Times New Roman" w:hAnsi="Times New Roman" w:cs="Times New Roman"/>
          <w:sz w:val="28"/>
          <w:szCs w:val="28"/>
        </w:rPr>
        <w:t xml:space="preserve"> </w:t>
      </w:r>
      <w:r w:rsidRPr="00F211B3">
        <w:rPr>
          <w:rFonts w:ascii="Times New Roman" w:hAnsi="Times New Roman" w:cs="Times New Roman"/>
          <w:sz w:val="28"/>
          <w:szCs w:val="28"/>
        </w:rPr>
        <w:t>рассчитывается по формуле:</w:t>
      </w:r>
    </w:p>
    <w:p w:rsidR="001037D6" w:rsidRPr="00F211B3" w:rsidRDefault="001037D6" w:rsidP="001037D6">
      <w:pPr>
        <w:spacing w:after="0"/>
        <w:jc w:val="center"/>
        <w:rPr>
          <w:rFonts w:ascii="Times New Roman" w:hAnsi="Times New Roman" w:cs="Times New Roman"/>
          <w:sz w:val="28"/>
          <w:szCs w:val="28"/>
        </w:rPr>
      </w:pPr>
      <w:proofErr w:type="spellStart"/>
      <w:r w:rsidRPr="00F211B3">
        <w:rPr>
          <w:rFonts w:ascii="Times New Roman" w:hAnsi="Times New Roman" w:cs="Times New Roman"/>
          <w:sz w:val="28"/>
          <w:szCs w:val="28"/>
        </w:rPr>
        <w:t>Сч</w:t>
      </w:r>
      <w:proofErr w:type="spellEnd"/>
      <w:r w:rsidRPr="00F211B3">
        <w:rPr>
          <w:rFonts w:ascii="Times New Roman" w:hAnsi="Times New Roman" w:cs="Times New Roman"/>
          <w:sz w:val="28"/>
          <w:szCs w:val="28"/>
        </w:rPr>
        <w:t>=Т</w:t>
      </w:r>
      <w:proofErr w:type="gramStart"/>
      <w:r w:rsidRPr="00F211B3">
        <w:rPr>
          <w:rFonts w:ascii="Times New Roman" w:hAnsi="Times New Roman" w:cs="Times New Roman"/>
          <w:sz w:val="28"/>
          <w:szCs w:val="28"/>
        </w:rPr>
        <w:t xml:space="preserve"> :</w:t>
      </w:r>
      <w:proofErr w:type="gramEnd"/>
      <w:r w:rsidRPr="00F211B3">
        <w:rPr>
          <w:rFonts w:ascii="Times New Roman" w:hAnsi="Times New Roman" w:cs="Times New Roman"/>
          <w:sz w:val="28"/>
          <w:szCs w:val="28"/>
        </w:rPr>
        <w:t xml:space="preserve"> (Н/12),</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где:</w:t>
      </w:r>
    </w:p>
    <w:p w:rsidR="001037D6" w:rsidRPr="00F211B3" w:rsidRDefault="001037D6" w:rsidP="001037D6">
      <w:pPr>
        <w:spacing w:after="0"/>
        <w:jc w:val="both"/>
        <w:rPr>
          <w:rFonts w:ascii="Times New Roman" w:hAnsi="Times New Roman" w:cs="Times New Roman"/>
          <w:sz w:val="28"/>
          <w:szCs w:val="28"/>
        </w:rPr>
      </w:pPr>
      <w:proofErr w:type="spellStart"/>
      <w:r w:rsidRPr="00F211B3">
        <w:rPr>
          <w:rFonts w:ascii="Times New Roman" w:hAnsi="Times New Roman" w:cs="Times New Roman"/>
          <w:sz w:val="28"/>
          <w:szCs w:val="28"/>
        </w:rPr>
        <w:t>Сч</w:t>
      </w:r>
      <w:proofErr w:type="spellEnd"/>
      <w:r w:rsidRPr="00F211B3">
        <w:rPr>
          <w:rFonts w:ascii="Times New Roman" w:hAnsi="Times New Roman" w:cs="Times New Roman"/>
          <w:sz w:val="28"/>
          <w:szCs w:val="28"/>
        </w:rPr>
        <w:t xml:space="preserve"> - стоимость одного часа работы исходя из установленной нормы рабочего времени;</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Т - тарифная ставка заработной платы, установленная в размере согласно приложению 1 к настоящему Положению;</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Н</w:t>
      </w:r>
      <w:r w:rsidRPr="00F211B3">
        <w:rPr>
          <w:rFonts w:ascii="Times New Roman" w:hAnsi="Times New Roman" w:cs="Times New Roman"/>
          <w:sz w:val="28"/>
          <w:szCs w:val="28"/>
        </w:rPr>
        <w:t xml:space="preserve"> - норма рабочего времени за календарный год, установленная для пятидневной 40-часовой рабочей недели</w:t>
      </w:r>
      <w:r>
        <w:rPr>
          <w:rFonts w:ascii="Times New Roman" w:hAnsi="Times New Roman" w:cs="Times New Roman"/>
          <w:sz w:val="28"/>
          <w:szCs w:val="28"/>
        </w:rPr>
        <w:t xml:space="preserve"> (в часах)</w:t>
      </w:r>
      <w:r w:rsidRPr="00F211B3">
        <w:rPr>
          <w:rFonts w:ascii="Times New Roman" w:hAnsi="Times New Roman" w:cs="Times New Roman"/>
          <w:sz w:val="28"/>
          <w:szCs w:val="28"/>
        </w:rPr>
        <w:t>;</w:t>
      </w:r>
    </w:p>
    <w:p w:rsidR="001037D6"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12 - количество месяцев в календарном году.</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5.5.</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По окончании установленного учетного периода при наличии у работника </w:t>
      </w:r>
      <w:r w:rsidRPr="00AC1A3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часов переработки сверх нормы рабочего времени, образовавшейся суммарно за установленный учетный период, работодателем производится перерасчет заработной платы работнику </w:t>
      </w:r>
      <w:r w:rsidRPr="00AC1A3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исходя из нормы рабочего времени за установленный период </w:t>
      </w:r>
      <w:r>
        <w:rPr>
          <w:rFonts w:ascii="Times New Roman" w:hAnsi="Times New Roman" w:cs="Times New Roman"/>
          <w:sz w:val="28"/>
          <w:szCs w:val="28"/>
        </w:rPr>
        <w:t xml:space="preserve">в </w:t>
      </w:r>
      <w:r w:rsidRPr="00F211B3">
        <w:rPr>
          <w:rFonts w:ascii="Times New Roman" w:hAnsi="Times New Roman" w:cs="Times New Roman"/>
          <w:sz w:val="28"/>
          <w:szCs w:val="28"/>
        </w:rPr>
        <w:t>соответствии с законодательством.</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 xml:space="preserve">Перерасчет заработной платы производится исходя из размера тарифной ставки заработной платы работника </w:t>
      </w:r>
      <w:r w:rsidRPr="00AC1A32">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p>
    <w:p w:rsidR="001037D6" w:rsidRPr="00F211B3" w:rsidRDefault="001037D6" w:rsidP="001037D6">
      <w:pPr>
        <w:jc w:val="center"/>
        <w:rPr>
          <w:rFonts w:ascii="Times New Roman" w:hAnsi="Times New Roman" w:cs="Times New Roman"/>
          <w:sz w:val="28"/>
          <w:szCs w:val="28"/>
        </w:rPr>
      </w:pPr>
      <w:r w:rsidRPr="000358BE">
        <w:rPr>
          <w:rFonts w:ascii="Times New Roman" w:hAnsi="Times New Roman" w:cs="Times New Roman"/>
          <w:b/>
          <w:sz w:val="28"/>
          <w:szCs w:val="28"/>
        </w:rPr>
        <w:t>6.</w:t>
      </w:r>
      <w:r w:rsidRPr="000358BE">
        <w:rPr>
          <w:rFonts w:ascii="Times New Roman" w:hAnsi="Times New Roman" w:cs="Times New Roman"/>
          <w:b/>
          <w:sz w:val="28"/>
          <w:szCs w:val="28"/>
        </w:rPr>
        <w:tab/>
        <w:t>Порядок и условия установления выплат компенсационного характера</w:t>
      </w:r>
    </w:p>
    <w:p w:rsidR="001037D6" w:rsidRPr="00E82511" w:rsidRDefault="001037D6" w:rsidP="001037D6">
      <w:pPr>
        <w:spacing w:after="0"/>
        <w:ind w:firstLine="708"/>
        <w:jc w:val="both"/>
        <w:rPr>
          <w:rFonts w:ascii="Times New Roman" w:hAnsi="Times New Roman" w:cs="Times New Roman"/>
          <w:sz w:val="28"/>
          <w:szCs w:val="28"/>
        </w:rPr>
      </w:pPr>
      <w:r w:rsidRPr="00E82511">
        <w:rPr>
          <w:rFonts w:ascii="Times New Roman" w:hAnsi="Times New Roman" w:cs="Times New Roman"/>
          <w:sz w:val="28"/>
          <w:szCs w:val="28"/>
        </w:rPr>
        <w:t>6.1. Работникам учреждения установлены выплаты компенсационного характера:</w:t>
      </w:r>
    </w:p>
    <w:p w:rsidR="001037D6" w:rsidRPr="00E82511"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82511">
        <w:rPr>
          <w:rFonts w:ascii="Times New Roman" w:hAnsi="Times New Roman" w:cs="Times New Roman"/>
          <w:sz w:val="28"/>
          <w:szCs w:val="28"/>
        </w:rPr>
        <w:t xml:space="preserve">выплаты работникам, занятым на тяжелых работах, работах с вредными и (или) опасными и иными особыми условиями труда (конкретные размеры повышения оплаты труда, работникам, занятым на работах с вредными и (или) опасными условиями труда устанавливается учреждением в коллективном договоре или в трудовом договоре, но должны составлять не более 20% от должностного оклада (ставки заработной платы).   </w:t>
      </w:r>
    </w:p>
    <w:p w:rsidR="001037D6" w:rsidRPr="00E82511"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82511">
        <w:rPr>
          <w:rFonts w:ascii="Times New Roman" w:hAnsi="Times New Roman" w:cs="Times New Roman"/>
          <w:sz w:val="28"/>
          <w:szCs w:val="28"/>
        </w:rPr>
        <w:t xml:space="preserve">выплаты за работу в условиях, отклоняющихся от нормальных (при совмещении профессий (должностей) (приложение №1), сверхурочной работе, работе в ночное время, при расширении зон обслуживания, при </w:t>
      </w:r>
      <w:r w:rsidRPr="00E82511">
        <w:rPr>
          <w:rFonts w:ascii="Times New Roman" w:hAnsi="Times New Roman" w:cs="Times New Roman"/>
          <w:sz w:val="28"/>
          <w:szCs w:val="28"/>
        </w:rPr>
        <w:lastRenderedPageBreak/>
        <w:t>увеличении объема работы или исполнении обязанностей временно отсутствующего работника без освобождения от работы, определенной трудовым договором, за   работу   в   выходные   и   нерабочие праздничные дни;</w:t>
      </w:r>
    </w:p>
    <w:p w:rsidR="001037D6" w:rsidRPr="00E82511"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82511">
        <w:rPr>
          <w:rFonts w:ascii="Times New Roman" w:hAnsi="Times New Roman" w:cs="Times New Roman"/>
          <w:sz w:val="28"/>
          <w:szCs w:val="28"/>
        </w:rPr>
        <w:t>выплаты за работу в особых климатических условиях.</w:t>
      </w:r>
    </w:p>
    <w:p w:rsidR="001037D6" w:rsidRPr="00E82511" w:rsidRDefault="001037D6" w:rsidP="001037D6">
      <w:pPr>
        <w:spacing w:after="0"/>
        <w:ind w:firstLine="708"/>
        <w:jc w:val="both"/>
        <w:rPr>
          <w:rFonts w:ascii="Times New Roman" w:hAnsi="Times New Roman" w:cs="Times New Roman"/>
          <w:sz w:val="28"/>
          <w:szCs w:val="28"/>
        </w:rPr>
      </w:pPr>
      <w:r w:rsidRPr="00E82511">
        <w:rPr>
          <w:rFonts w:ascii="Times New Roman" w:hAnsi="Times New Roman" w:cs="Times New Roman"/>
          <w:sz w:val="28"/>
          <w:szCs w:val="28"/>
        </w:rPr>
        <w:t xml:space="preserve">6.2. Выплаты работникам учреждения,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 </w:t>
      </w:r>
    </w:p>
    <w:p w:rsidR="001037D6" w:rsidRDefault="001037D6" w:rsidP="001037D6">
      <w:pPr>
        <w:spacing w:after="0"/>
        <w:ind w:firstLine="708"/>
        <w:jc w:val="both"/>
        <w:rPr>
          <w:rFonts w:ascii="Times New Roman" w:hAnsi="Times New Roman" w:cs="Times New Roman"/>
          <w:sz w:val="28"/>
          <w:szCs w:val="28"/>
        </w:rPr>
      </w:pPr>
      <w:r w:rsidRPr="00E82511">
        <w:rPr>
          <w:rFonts w:ascii="Times New Roman" w:hAnsi="Times New Roman" w:cs="Times New Roman"/>
          <w:sz w:val="28"/>
          <w:szCs w:val="28"/>
        </w:rPr>
        <w:t>На момент введения новых систем оплаты труда указанная выплата устанавливается всем работникам учреждения, получавшим ее ранее. При этом работодатель принимает меры по проведению специальной оценки труда с целью разработки и реализации программы действий по обеспечению безопасных условий и охраны труда. Если по итогам специальной оценки труда рабочее место признается безопасным, то указанная выплата снимается.</w:t>
      </w:r>
    </w:p>
    <w:p w:rsidR="001037D6" w:rsidRPr="00E82511" w:rsidRDefault="001037D6" w:rsidP="001037D6">
      <w:pPr>
        <w:spacing w:after="0"/>
        <w:ind w:firstLine="708"/>
        <w:jc w:val="both"/>
        <w:rPr>
          <w:rFonts w:ascii="Times New Roman" w:hAnsi="Times New Roman" w:cs="Times New Roman"/>
          <w:sz w:val="28"/>
          <w:szCs w:val="28"/>
        </w:rPr>
      </w:pPr>
      <w:r w:rsidRPr="00E82511">
        <w:rPr>
          <w:rFonts w:ascii="Times New Roman" w:hAnsi="Times New Roman" w:cs="Times New Roman"/>
          <w:sz w:val="28"/>
          <w:szCs w:val="28"/>
        </w:rPr>
        <w:t>6.3</w:t>
      </w:r>
      <w:r>
        <w:rPr>
          <w:rFonts w:ascii="Times New Roman" w:hAnsi="Times New Roman" w:cs="Times New Roman"/>
          <w:sz w:val="28"/>
          <w:szCs w:val="28"/>
        </w:rPr>
        <w:t>.</w:t>
      </w:r>
      <w:r w:rsidRPr="00E82511">
        <w:rPr>
          <w:rFonts w:ascii="Times New Roman" w:hAnsi="Times New Roman" w:cs="Times New Roman"/>
          <w:sz w:val="28"/>
          <w:szCs w:val="28"/>
        </w:rPr>
        <w:t xml:space="preserve"> Дополнительная оплата труда при совмещении должности и исполнении обязанностей временно отсутствующего работника согласно статье 151 Трудового кодекса Российской Федерации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1037D6" w:rsidRPr="00E82511" w:rsidRDefault="001037D6" w:rsidP="001037D6">
      <w:pPr>
        <w:spacing w:after="0"/>
        <w:ind w:firstLine="708"/>
        <w:jc w:val="both"/>
        <w:rPr>
          <w:rFonts w:ascii="Times New Roman" w:hAnsi="Times New Roman" w:cs="Times New Roman"/>
          <w:sz w:val="28"/>
          <w:szCs w:val="28"/>
        </w:rPr>
      </w:pPr>
      <w:r w:rsidRPr="00E82511">
        <w:rPr>
          <w:rFonts w:ascii="Times New Roman" w:hAnsi="Times New Roman" w:cs="Times New Roman"/>
          <w:sz w:val="28"/>
          <w:szCs w:val="28"/>
        </w:rPr>
        <w:t>Под выполнением обязанностей временно отсутствующего работника без освобождения от своей основной работы следует понимать замену работника, отсутствующего в связи с болезнью, отпуском, командировкой и по другим причинам, когда в соответствии с действующим законодательством за ним сохраняется рабочее место, должность.</w:t>
      </w:r>
    </w:p>
    <w:p w:rsidR="001037D6" w:rsidRPr="00E82511" w:rsidRDefault="001037D6" w:rsidP="001037D6">
      <w:pPr>
        <w:spacing w:after="0"/>
        <w:ind w:firstLine="708"/>
        <w:jc w:val="both"/>
        <w:rPr>
          <w:rFonts w:ascii="Times New Roman" w:hAnsi="Times New Roman" w:cs="Times New Roman"/>
          <w:sz w:val="28"/>
          <w:szCs w:val="28"/>
        </w:rPr>
      </w:pPr>
      <w:r w:rsidRPr="00E82511">
        <w:rPr>
          <w:rFonts w:ascii="Times New Roman" w:hAnsi="Times New Roman" w:cs="Times New Roman"/>
          <w:sz w:val="28"/>
          <w:szCs w:val="28"/>
        </w:rPr>
        <w:t>Доплата за совмещение должностей и выполнение обязанностей временно отсутствующих работников производится из средств фонда оплаты труда при наличии утвержденных предельных объемов ассигнований доведенного бюджета.</w:t>
      </w:r>
    </w:p>
    <w:p w:rsidR="001037D6" w:rsidRPr="00E82511"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E82511">
        <w:rPr>
          <w:rFonts w:ascii="Times New Roman" w:hAnsi="Times New Roman" w:cs="Times New Roman"/>
          <w:sz w:val="28"/>
          <w:szCs w:val="28"/>
        </w:rPr>
        <w:t>6.4. Доплата за совмещение профессий (должностей) устанавливается работнику учреждения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 при наличии утвержденных предельных объемов ассигнований доведенного бюджета.</w:t>
      </w:r>
    </w:p>
    <w:p w:rsidR="001037D6" w:rsidRPr="00E82511" w:rsidRDefault="001037D6" w:rsidP="001037D6">
      <w:pPr>
        <w:spacing w:after="0"/>
        <w:jc w:val="both"/>
        <w:rPr>
          <w:rFonts w:ascii="Times New Roman" w:hAnsi="Times New Roman" w:cs="Times New Roman"/>
          <w:sz w:val="28"/>
          <w:szCs w:val="28"/>
        </w:rPr>
      </w:pPr>
      <w:r w:rsidRPr="00E82511">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E82511">
        <w:rPr>
          <w:rFonts w:ascii="Times New Roman" w:hAnsi="Times New Roman" w:cs="Times New Roman"/>
          <w:sz w:val="28"/>
          <w:szCs w:val="28"/>
        </w:rPr>
        <w:t>6.5. Доплата за расширение зон обсл</w:t>
      </w:r>
      <w:r>
        <w:rPr>
          <w:rFonts w:ascii="Times New Roman" w:hAnsi="Times New Roman" w:cs="Times New Roman"/>
          <w:sz w:val="28"/>
          <w:szCs w:val="28"/>
        </w:rPr>
        <w:t xml:space="preserve">уживания устанавливается </w:t>
      </w:r>
      <w:r w:rsidRPr="00E82511">
        <w:rPr>
          <w:rFonts w:ascii="Times New Roman" w:hAnsi="Times New Roman" w:cs="Times New Roman"/>
          <w:sz w:val="28"/>
          <w:szCs w:val="28"/>
        </w:rPr>
        <w:t>работнику учреждения при расширении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 при наличии утвержденных предельных объемов ассигнований доведенного бюджета.</w:t>
      </w:r>
    </w:p>
    <w:p w:rsidR="001037D6" w:rsidRPr="00E82511" w:rsidRDefault="001037D6" w:rsidP="001037D6">
      <w:pPr>
        <w:spacing w:after="0"/>
        <w:jc w:val="both"/>
        <w:rPr>
          <w:rFonts w:ascii="Times New Roman" w:hAnsi="Times New Roman" w:cs="Times New Roman"/>
          <w:sz w:val="28"/>
          <w:szCs w:val="28"/>
        </w:rPr>
      </w:pPr>
      <w:r w:rsidRPr="00E82511">
        <w:rPr>
          <w:rFonts w:ascii="Times New Roman" w:hAnsi="Times New Roman" w:cs="Times New Roman"/>
          <w:sz w:val="28"/>
          <w:szCs w:val="28"/>
        </w:rPr>
        <w:t xml:space="preserve">       </w:t>
      </w:r>
      <w:r>
        <w:rPr>
          <w:rFonts w:ascii="Times New Roman" w:hAnsi="Times New Roman" w:cs="Times New Roman"/>
          <w:sz w:val="28"/>
          <w:szCs w:val="28"/>
        </w:rPr>
        <w:tab/>
      </w:r>
      <w:r w:rsidRPr="00E82511">
        <w:rPr>
          <w:rFonts w:ascii="Times New Roman" w:hAnsi="Times New Roman" w:cs="Times New Roman"/>
          <w:sz w:val="28"/>
          <w:szCs w:val="28"/>
        </w:rPr>
        <w:t>6.6. Доплата за увеличение объема</w:t>
      </w:r>
      <w:r>
        <w:rPr>
          <w:rFonts w:ascii="Times New Roman" w:hAnsi="Times New Roman" w:cs="Times New Roman"/>
          <w:sz w:val="28"/>
          <w:szCs w:val="28"/>
        </w:rPr>
        <w:t xml:space="preserve"> работы   или исполнение </w:t>
      </w:r>
      <w:r w:rsidRPr="00E82511">
        <w:rPr>
          <w:rFonts w:ascii="Times New Roman" w:hAnsi="Times New Roman" w:cs="Times New Roman"/>
          <w:sz w:val="28"/>
          <w:szCs w:val="28"/>
        </w:rPr>
        <w:t>обязанностей временно отсутствующег</w:t>
      </w:r>
      <w:r>
        <w:rPr>
          <w:rFonts w:ascii="Times New Roman" w:hAnsi="Times New Roman" w:cs="Times New Roman"/>
          <w:sz w:val="28"/>
          <w:szCs w:val="28"/>
        </w:rPr>
        <w:t xml:space="preserve">о работника без освобождения от </w:t>
      </w:r>
      <w:r w:rsidRPr="00E82511">
        <w:rPr>
          <w:rFonts w:ascii="Times New Roman" w:hAnsi="Times New Roman" w:cs="Times New Roman"/>
          <w:sz w:val="28"/>
          <w:szCs w:val="28"/>
        </w:rPr>
        <w:t>работы, определенной трудовым договором, устанавливается работнику учреждения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 при наличии утвержденных предельных объемов ассигнований доведенного бюджета.</w:t>
      </w:r>
    </w:p>
    <w:p w:rsidR="001037D6" w:rsidRPr="00E82511" w:rsidRDefault="001037D6" w:rsidP="001037D6">
      <w:pPr>
        <w:spacing w:after="0"/>
        <w:jc w:val="both"/>
        <w:rPr>
          <w:rFonts w:ascii="Times New Roman" w:hAnsi="Times New Roman" w:cs="Times New Roman"/>
          <w:sz w:val="28"/>
          <w:szCs w:val="28"/>
        </w:rPr>
      </w:pPr>
      <w:r w:rsidRPr="00E82511">
        <w:rPr>
          <w:rFonts w:ascii="Times New Roman" w:hAnsi="Times New Roman" w:cs="Times New Roman"/>
          <w:sz w:val="28"/>
          <w:szCs w:val="28"/>
        </w:rPr>
        <w:t xml:space="preserve">        </w:t>
      </w:r>
      <w:r>
        <w:rPr>
          <w:rFonts w:ascii="Times New Roman" w:hAnsi="Times New Roman" w:cs="Times New Roman"/>
          <w:sz w:val="28"/>
          <w:szCs w:val="28"/>
        </w:rPr>
        <w:tab/>
      </w:r>
      <w:r w:rsidRPr="00E82511">
        <w:rPr>
          <w:rFonts w:ascii="Times New Roman" w:hAnsi="Times New Roman" w:cs="Times New Roman"/>
          <w:sz w:val="28"/>
          <w:szCs w:val="28"/>
        </w:rPr>
        <w:t>6.7. Доплата за работу в ночное время производится работникам учреждения в соответствии со статьей 154 Трудового кодекса Российской Федерации (в размере 35% часовой тарифной ставки (оклада) за каждый час работы в ночное время).</w:t>
      </w:r>
    </w:p>
    <w:p w:rsidR="001037D6" w:rsidRPr="00E82511" w:rsidRDefault="001037D6" w:rsidP="001037D6">
      <w:pPr>
        <w:spacing w:after="0"/>
        <w:jc w:val="both"/>
        <w:rPr>
          <w:rFonts w:ascii="Times New Roman" w:hAnsi="Times New Roman" w:cs="Times New Roman"/>
          <w:sz w:val="28"/>
          <w:szCs w:val="28"/>
        </w:rPr>
      </w:pPr>
      <w:r w:rsidRPr="00E82511">
        <w:rPr>
          <w:rFonts w:ascii="Times New Roman" w:hAnsi="Times New Roman" w:cs="Times New Roman"/>
          <w:sz w:val="28"/>
          <w:szCs w:val="28"/>
        </w:rPr>
        <w:t xml:space="preserve"> </w:t>
      </w:r>
      <w:r>
        <w:rPr>
          <w:rFonts w:ascii="Times New Roman" w:hAnsi="Times New Roman" w:cs="Times New Roman"/>
          <w:sz w:val="28"/>
          <w:szCs w:val="28"/>
        </w:rPr>
        <w:tab/>
      </w:r>
      <w:r w:rsidRPr="00E82511">
        <w:rPr>
          <w:rFonts w:ascii="Times New Roman" w:hAnsi="Times New Roman" w:cs="Times New Roman"/>
          <w:sz w:val="28"/>
          <w:szCs w:val="28"/>
        </w:rPr>
        <w:t>6.8. Доплата   за работу в выход</w:t>
      </w:r>
      <w:r>
        <w:rPr>
          <w:rFonts w:ascii="Times New Roman" w:hAnsi="Times New Roman" w:cs="Times New Roman"/>
          <w:sz w:val="28"/>
          <w:szCs w:val="28"/>
        </w:rPr>
        <w:t xml:space="preserve">ные и нерабочие праздничные дни </w:t>
      </w:r>
      <w:r w:rsidRPr="00E82511">
        <w:rPr>
          <w:rFonts w:ascii="Times New Roman" w:hAnsi="Times New Roman" w:cs="Times New Roman"/>
          <w:sz w:val="28"/>
          <w:szCs w:val="28"/>
        </w:rPr>
        <w:t>производится работникам учреждения, как привлекаемых к работе в выходные и нерабочие праздничные дни в соответствии со статьей 153 Трудового кодекса Российской Федерации.</w:t>
      </w:r>
    </w:p>
    <w:p w:rsidR="001037D6" w:rsidRDefault="001037D6" w:rsidP="001037D6">
      <w:pPr>
        <w:spacing w:after="0"/>
        <w:ind w:firstLine="708"/>
        <w:jc w:val="both"/>
        <w:rPr>
          <w:rFonts w:ascii="Times New Roman" w:hAnsi="Times New Roman" w:cs="Times New Roman"/>
          <w:sz w:val="28"/>
          <w:szCs w:val="28"/>
        </w:rPr>
      </w:pPr>
      <w:r w:rsidRPr="00E82511">
        <w:rPr>
          <w:rFonts w:ascii="Times New Roman" w:hAnsi="Times New Roman" w:cs="Times New Roman"/>
          <w:sz w:val="28"/>
          <w:szCs w:val="28"/>
        </w:rPr>
        <w:t>6.</w:t>
      </w:r>
      <w:r>
        <w:rPr>
          <w:rFonts w:ascii="Times New Roman" w:hAnsi="Times New Roman" w:cs="Times New Roman"/>
          <w:sz w:val="28"/>
          <w:szCs w:val="28"/>
        </w:rPr>
        <w:t>9</w:t>
      </w:r>
      <w:r w:rsidRPr="00E82511">
        <w:rPr>
          <w:rFonts w:ascii="Times New Roman" w:hAnsi="Times New Roman" w:cs="Times New Roman"/>
          <w:sz w:val="28"/>
          <w:szCs w:val="28"/>
        </w:rPr>
        <w:t>. Оплата за сверхурочную работу производится в соответствии со статьей 152 Трудового кодекса Российской Федерации.</w:t>
      </w:r>
    </w:p>
    <w:p w:rsidR="001037D6" w:rsidRDefault="001037D6" w:rsidP="001037D6">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AC1A32">
        <w:rPr>
          <w:rFonts w:ascii="Times New Roman" w:hAnsi="Times New Roman" w:cs="Times New Roman"/>
          <w:sz w:val="28"/>
          <w:szCs w:val="28"/>
        </w:rPr>
        <w:t>6.</w:t>
      </w:r>
      <w:r>
        <w:rPr>
          <w:rFonts w:ascii="Times New Roman" w:hAnsi="Times New Roman" w:cs="Times New Roman"/>
          <w:sz w:val="28"/>
          <w:szCs w:val="28"/>
        </w:rPr>
        <w:t>10</w:t>
      </w:r>
      <w:r w:rsidRPr="00AC1A32">
        <w:rPr>
          <w:rFonts w:ascii="Times New Roman" w:hAnsi="Times New Roman" w:cs="Times New Roman"/>
          <w:sz w:val="28"/>
          <w:szCs w:val="28"/>
        </w:rPr>
        <w:t>. Руководителям, административно-управленческому персоналу, педагогическим работникам, работающим в сельской местности, производится доплата в размере 12 процентов от должностного оклада.</w:t>
      </w:r>
    </w:p>
    <w:p w:rsidR="001037D6" w:rsidRDefault="001037D6" w:rsidP="001037D6">
      <w:pPr>
        <w:pStyle w:val="ConsPlusNormal"/>
        <w:widowControl/>
        <w:ind w:firstLine="708"/>
        <w:jc w:val="both"/>
        <w:rPr>
          <w:rFonts w:ascii="Times New Roman" w:hAnsi="Times New Roman" w:cs="Times New Roman"/>
          <w:sz w:val="28"/>
          <w:szCs w:val="28"/>
        </w:rPr>
      </w:pPr>
      <w:r w:rsidRPr="00E82511">
        <w:rPr>
          <w:rFonts w:ascii="Times New Roman" w:hAnsi="Times New Roman" w:cs="Times New Roman"/>
          <w:sz w:val="28"/>
          <w:szCs w:val="28"/>
        </w:rPr>
        <w:t>6.1</w:t>
      </w:r>
      <w:r w:rsidR="00EA649D">
        <w:rPr>
          <w:rFonts w:ascii="Times New Roman" w:hAnsi="Times New Roman" w:cs="Times New Roman"/>
          <w:sz w:val="28"/>
          <w:szCs w:val="28"/>
        </w:rPr>
        <w:t>1</w:t>
      </w:r>
      <w:r w:rsidRPr="00E82511">
        <w:rPr>
          <w:rFonts w:ascii="Times New Roman" w:hAnsi="Times New Roman" w:cs="Times New Roman"/>
          <w:sz w:val="28"/>
          <w:szCs w:val="28"/>
        </w:rPr>
        <w:t xml:space="preserve">. </w:t>
      </w:r>
      <w:r w:rsidRPr="002D4B71">
        <w:rPr>
          <w:rFonts w:ascii="Times New Roman" w:hAnsi="Times New Roman" w:cs="Times New Roman"/>
          <w:sz w:val="28"/>
          <w:szCs w:val="28"/>
        </w:rPr>
        <w:t>К заработной плате работников учреждения применяется районный коэффициент в размере 15 %.</w:t>
      </w:r>
    </w:p>
    <w:p w:rsidR="001037D6" w:rsidRPr="00F211B3" w:rsidRDefault="001037D6" w:rsidP="001037D6">
      <w:pPr>
        <w:pStyle w:val="ConsPlusNormal"/>
        <w:widowControl/>
        <w:ind w:firstLine="708"/>
        <w:jc w:val="both"/>
        <w:rPr>
          <w:rFonts w:ascii="Times New Roman" w:hAnsi="Times New Roman" w:cs="Times New Roman"/>
          <w:sz w:val="28"/>
          <w:szCs w:val="28"/>
        </w:rPr>
      </w:pPr>
    </w:p>
    <w:p w:rsidR="001037D6" w:rsidRPr="00C5333D" w:rsidRDefault="001037D6" w:rsidP="001037D6">
      <w:pPr>
        <w:jc w:val="center"/>
        <w:rPr>
          <w:rFonts w:ascii="Times New Roman" w:hAnsi="Times New Roman" w:cs="Times New Roman"/>
          <w:b/>
          <w:sz w:val="28"/>
          <w:szCs w:val="28"/>
        </w:rPr>
      </w:pPr>
      <w:r w:rsidRPr="00C5333D">
        <w:rPr>
          <w:rFonts w:ascii="Times New Roman" w:hAnsi="Times New Roman" w:cs="Times New Roman"/>
          <w:b/>
          <w:sz w:val="28"/>
          <w:szCs w:val="28"/>
        </w:rPr>
        <w:t>7.</w:t>
      </w:r>
      <w:r w:rsidRPr="00C5333D">
        <w:rPr>
          <w:rFonts w:ascii="Times New Roman" w:hAnsi="Times New Roman" w:cs="Times New Roman"/>
          <w:b/>
          <w:sz w:val="28"/>
          <w:szCs w:val="28"/>
        </w:rPr>
        <w:tab/>
        <w:t>Порядок и условия установления выплат стимулирующего характера</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7.1.</w:t>
      </w:r>
      <w:r>
        <w:rPr>
          <w:rFonts w:ascii="Times New Roman" w:hAnsi="Times New Roman" w:cs="Times New Roman"/>
          <w:sz w:val="28"/>
          <w:szCs w:val="28"/>
        </w:rPr>
        <w:t xml:space="preserve"> </w:t>
      </w:r>
      <w:r w:rsidRPr="00F211B3">
        <w:rPr>
          <w:rFonts w:ascii="Times New Roman" w:hAnsi="Times New Roman" w:cs="Times New Roman"/>
          <w:sz w:val="28"/>
          <w:szCs w:val="28"/>
        </w:rPr>
        <w:t>К выплатам стимулирующего характера относятся выплаты, направленные на стимулирование работника, ориентированного на результат:</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выплаты за интенсивность и высокие результаты работы;</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w:t>
      </w:r>
      <w:r w:rsidRPr="00F211B3">
        <w:rPr>
          <w:rFonts w:ascii="Times New Roman" w:hAnsi="Times New Roman" w:cs="Times New Roman"/>
          <w:sz w:val="28"/>
          <w:szCs w:val="28"/>
        </w:rPr>
        <w:t xml:space="preserve"> выплаты за стаж непрерывной работы в </w:t>
      </w:r>
      <w:r>
        <w:rPr>
          <w:rFonts w:ascii="Times New Roman" w:hAnsi="Times New Roman" w:cs="Times New Roman"/>
          <w:sz w:val="28"/>
          <w:szCs w:val="28"/>
        </w:rPr>
        <w:t>учреждении</w:t>
      </w:r>
      <w:r w:rsidRPr="00F211B3">
        <w:rPr>
          <w:rFonts w:ascii="Times New Roman" w:hAnsi="Times New Roman" w:cs="Times New Roman"/>
          <w:sz w:val="28"/>
          <w:szCs w:val="28"/>
        </w:rPr>
        <w:t xml:space="preserve">; </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211B3">
        <w:rPr>
          <w:rFonts w:ascii="Times New Roman" w:hAnsi="Times New Roman" w:cs="Times New Roman"/>
          <w:sz w:val="28"/>
          <w:szCs w:val="28"/>
        </w:rPr>
        <w:t>выплаты за качество выполняемых работ;</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w:t>
      </w:r>
      <w:r w:rsidRPr="00F211B3">
        <w:rPr>
          <w:rFonts w:ascii="Times New Roman" w:hAnsi="Times New Roman" w:cs="Times New Roman"/>
          <w:sz w:val="28"/>
          <w:szCs w:val="28"/>
        </w:rPr>
        <w:t xml:space="preserve"> выплаты за наличие ученой степени, почетных званий;</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w:t>
      </w:r>
      <w:r w:rsidRPr="00F211B3">
        <w:rPr>
          <w:rFonts w:ascii="Times New Roman" w:hAnsi="Times New Roman" w:cs="Times New Roman"/>
          <w:sz w:val="28"/>
          <w:szCs w:val="28"/>
        </w:rPr>
        <w:t xml:space="preserve"> премиальные выплаты.</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7.2.</w:t>
      </w:r>
      <w:r>
        <w:rPr>
          <w:rFonts w:ascii="Times New Roman" w:hAnsi="Times New Roman" w:cs="Times New Roman"/>
          <w:sz w:val="28"/>
          <w:szCs w:val="28"/>
        </w:rPr>
        <w:t xml:space="preserve"> </w:t>
      </w:r>
      <w:r w:rsidRPr="00F211B3">
        <w:rPr>
          <w:rFonts w:ascii="Times New Roman" w:hAnsi="Times New Roman" w:cs="Times New Roman"/>
          <w:sz w:val="28"/>
          <w:szCs w:val="28"/>
        </w:rPr>
        <w:t>Выплаты за наличие ученой степени, почетных званий устанавливаются на основании документов государственного образца о присуждении ученых степеней (подлинников или нотариально заверенных копий диплома кандидата наук, доктора наук), а также документов (подлинников или нотариально заверенных копий), подтверждающих присвоение почетных званий, в следующем размере:</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доктор наук</w:t>
      </w:r>
      <w:r>
        <w:rPr>
          <w:rFonts w:ascii="Times New Roman" w:hAnsi="Times New Roman" w:cs="Times New Roman"/>
          <w:sz w:val="28"/>
          <w:szCs w:val="28"/>
        </w:rPr>
        <w:t>-0,4;</w:t>
      </w:r>
      <w:r w:rsidRPr="00F211B3">
        <w:rPr>
          <w:rFonts w:ascii="Times New Roman" w:hAnsi="Times New Roman" w:cs="Times New Roman"/>
          <w:sz w:val="28"/>
          <w:szCs w:val="28"/>
        </w:rPr>
        <w:tab/>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кандидат наук</w:t>
      </w:r>
      <w:r>
        <w:rPr>
          <w:rFonts w:ascii="Times New Roman" w:hAnsi="Times New Roman" w:cs="Times New Roman"/>
          <w:sz w:val="28"/>
          <w:szCs w:val="28"/>
        </w:rPr>
        <w:t>-0,2;</w:t>
      </w:r>
      <w:r w:rsidRPr="00F211B3">
        <w:rPr>
          <w:rFonts w:ascii="Times New Roman" w:hAnsi="Times New Roman" w:cs="Times New Roman"/>
          <w:sz w:val="28"/>
          <w:szCs w:val="28"/>
        </w:rPr>
        <w:tab/>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"народный", "заслуженный"</w:t>
      </w:r>
      <w:r>
        <w:rPr>
          <w:rFonts w:ascii="Times New Roman" w:hAnsi="Times New Roman" w:cs="Times New Roman"/>
          <w:sz w:val="28"/>
          <w:szCs w:val="28"/>
        </w:rPr>
        <w:t>-0,2;</w:t>
      </w:r>
    </w:p>
    <w:p w:rsidR="001037D6"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при условии соответствия ученой степени и почетного звания профилю педагогической деятельности или преподаваемых дисциплин</w:t>
      </w:r>
      <w:r>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7.3.</w:t>
      </w:r>
      <w:r>
        <w:rPr>
          <w:rFonts w:ascii="Times New Roman" w:hAnsi="Times New Roman" w:cs="Times New Roman"/>
          <w:sz w:val="28"/>
          <w:szCs w:val="28"/>
        </w:rPr>
        <w:t xml:space="preserve"> В</w:t>
      </w:r>
      <w:r w:rsidRPr="00F211B3">
        <w:rPr>
          <w:rFonts w:ascii="Times New Roman" w:hAnsi="Times New Roman" w:cs="Times New Roman"/>
          <w:sz w:val="28"/>
          <w:szCs w:val="28"/>
        </w:rPr>
        <w:t>ыплаты за наличие ученой степени, почетных званий устанавливаются:</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1)</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руководителю </w:t>
      </w:r>
      <w:r>
        <w:rPr>
          <w:rFonts w:ascii="Times New Roman" w:hAnsi="Times New Roman" w:cs="Times New Roman"/>
          <w:sz w:val="28"/>
          <w:szCs w:val="28"/>
        </w:rPr>
        <w:t>учреждения</w:t>
      </w:r>
      <w:r w:rsidRPr="00F211B3">
        <w:rPr>
          <w:rFonts w:ascii="Times New Roman" w:hAnsi="Times New Roman" w:cs="Times New Roman"/>
          <w:sz w:val="28"/>
          <w:szCs w:val="28"/>
        </w:rPr>
        <w:t xml:space="preserve"> к должностному окладу без учета коэффициента масштаба и уровня управления и коэффициента численности обучающихся;</w:t>
      </w:r>
    </w:p>
    <w:p w:rsidR="001037D6"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2)</w:t>
      </w:r>
      <w:r>
        <w:rPr>
          <w:rFonts w:ascii="Times New Roman" w:hAnsi="Times New Roman" w:cs="Times New Roman"/>
          <w:sz w:val="28"/>
          <w:szCs w:val="28"/>
        </w:rPr>
        <w:t xml:space="preserve"> </w:t>
      </w:r>
      <w:r w:rsidRPr="00F211B3">
        <w:rPr>
          <w:rFonts w:ascii="Times New Roman" w:hAnsi="Times New Roman" w:cs="Times New Roman"/>
          <w:sz w:val="28"/>
          <w:szCs w:val="28"/>
        </w:rPr>
        <w:t>педагогическим работникам к тарифной ставке без учета повышающих коэффициентов пропорционально нагрузке.</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7.4.</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Право на установление руководителю и педагогическим работникам </w:t>
      </w:r>
      <w:r w:rsidRPr="0071209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выплаты за наличие ученой степени, почетных званий возникает в следующие сроки:</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при присвоении почетного звания - со дня присвоения;</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при 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7.5.</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При наступлении у руководителя и педагогических работников </w:t>
      </w:r>
      <w:r w:rsidRPr="0071209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права на установление выплаты за наличие ученой степени, почетных званий в период их пребывания в ежегодном или ином отпуске, в период их временной нетрудоспособности, а также в другие периоды, в течении которых за ними сохраняется средняя заработная плата, изменение размера оплаты труда осуществляется по окончании указанных периодов.</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7.6.</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К </w:t>
      </w:r>
      <w:r>
        <w:rPr>
          <w:rFonts w:ascii="Times New Roman" w:hAnsi="Times New Roman" w:cs="Times New Roman"/>
          <w:sz w:val="28"/>
          <w:szCs w:val="28"/>
        </w:rPr>
        <w:t>премиальным выплатам относятся:</w:t>
      </w:r>
    </w:p>
    <w:p w:rsidR="001037D6"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 премия по итогам работы;</w:t>
      </w:r>
    </w:p>
    <w:p w:rsidR="001037D6"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премия за выполнение особо важных и срочных работ (сложных заданий), которая выплачивается работникам единовременно по итогам </w:t>
      </w:r>
      <w:r w:rsidRPr="00F211B3">
        <w:rPr>
          <w:rFonts w:ascii="Times New Roman" w:hAnsi="Times New Roman" w:cs="Times New Roman"/>
          <w:sz w:val="28"/>
          <w:szCs w:val="28"/>
        </w:rPr>
        <w:lastRenderedPageBreak/>
        <w:t>выполнения особо важных и срочных работ (сложных заданий) с целью поощрения работников за оперативность</w:t>
      </w:r>
      <w:r>
        <w:rPr>
          <w:rFonts w:ascii="Times New Roman" w:hAnsi="Times New Roman" w:cs="Times New Roman"/>
          <w:sz w:val="28"/>
          <w:szCs w:val="28"/>
        </w:rPr>
        <w:t xml:space="preserve"> и качественный результат труда;</w:t>
      </w:r>
    </w:p>
    <w:p w:rsidR="001037D6" w:rsidRPr="00F211B3"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 премия в связи с профессиональным праздником «День Воспитателя».</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Конкретный размер выплаты стимулирующего характера по итогам работы может определяться как в процентах к должностному окладу (тарифной ставке), так и в абсолютном размере.</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7.7.</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Выплаты стимулирующего характера производятся по решению руководителя </w:t>
      </w:r>
      <w:r w:rsidRPr="0071209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в пределах бюджетных средств, предусмотренных на оплату труда работников </w:t>
      </w:r>
      <w:r w:rsidRPr="00712092">
        <w:rPr>
          <w:rFonts w:ascii="Times New Roman" w:hAnsi="Times New Roman" w:cs="Times New Roman"/>
          <w:sz w:val="28"/>
          <w:szCs w:val="28"/>
        </w:rPr>
        <w:t>учреждения</w:t>
      </w:r>
      <w:r w:rsidRPr="00F211B3">
        <w:rPr>
          <w:rFonts w:ascii="Times New Roman" w:hAnsi="Times New Roman" w:cs="Times New Roman"/>
          <w:sz w:val="28"/>
          <w:szCs w:val="28"/>
        </w:rPr>
        <w:t>, а также средств от иной приносящей доход деятельности, направленных учреждением на оплату труда работников.</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7.8.</w:t>
      </w:r>
      <w:r>
        <w:rPr>
          <w:rFonts w:ascii="Times New Roman" w:hAnsi="Times New Roman" w:cs="Times New Roman"/>
          <w:sz w:val="28"/>
          <w:szCs w:val="28"/>
        </w:rPr>
        <w:t xml:space="preserve"> </w:t>
      </w:r>
      <w:r w:rsidRPr="00F211B3">
        <w:rPr>
          <w:rFonts w:ascii="Times New Roman" w:hAnsi="Times New Roman" w:cs="Times New Roman"/>
          <w:sz w:val="28"/>
          <w:szCs w:val="28"/>
        </w:rPr>
        <w:t>Выплаты стимулирующего характера, установленные в процентном отношении, применяются к должностному окладу (тарифной ставке) без учета повышающих коэффициентов.</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7.9.</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Выплаты стимулирующего характера устанавливаются с учетом формализованных показателей и критериев оценки эффективности деятельности работников и производятся по решению руководителя </w:t>
      </w:r>
      <w:r w:rsidRPr="00712092">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7.10.</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Разработка формализованных показателей и критериев оценки эффективности деятельности работников осуществляются </w:t>
      </w:r>
      <w:r w:rsidRPr="00712092">
        <w:rPr>
          <w:rFonts w:ascii="Times New Roman" w:hAnsi="Times New Roman" w:cs="Times New Roman"/>
          <w:sz w:val="28"/>
          <w:szCs w:val="28"/>
        </w:rPr>
        <w:t>учреждени</w:t>
      </w:r>
      <w:r>
        <w:rPr>
          <w:rFonts w:ascii="Times New Roman" w:hAnsi="Times New Roman" w:cs="Times New Roman"/>
          <w:sz w:val="28"/>
          <w:szCs w:val="28"/>
        </w:rPr>
        <w:t>ем</w:t>
      </w:r>
      <w:r w:rsidRPr="00712092">
        <w:rPr>
          <w:rFonts w:ascii="Times New Roman" w:hAnsi="Times New Roman" w:cs="Times New Roman"/>
          <w:sz w:val="28"/>
          <w:szCs w:val="28"/>
        </w:rPr>
        <w:t xml:space="preserve"> </w:t>
      </w:r>
      <w:r w:rsidRPr="00F211B3">
        <w:rPr>
          <w:rFonts w:ascii="Times New Roman" w:hAnsi="Times New Roman" w:cs="Times New Roman"/>
          <w:sz w:val="28"/>
          <w:szCs w:val="28"/>
        </w:rPr>
        <w:t>с учетом следующих принципов:</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1)</w:t>
      </w:r>
      <w:r>
        <w:rPr>
          <w:rFonts w:ascii="Times New Roman" w:hAnsi="Times New Roman" w:cs="Times New Roman"/>
          <w:sz w:val="28"/>
          <w:szCs w:val="28"/>
        </w:rPr>
        <w:t xml:space="preserve"> </w:t>
      </w:r>
      <w:r w:rsidRPr="00F211B3">
        <w:rPr>
          <w:rFonts w:ascii="Times New Roman" w:hAnsi="Times New Roman" w:cs="Times New Roman"/>
          <w:sz w:val="28"/>
          <w:szCs w:val="28"/>
        </w:rPr>
        <w:t>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2)</w:t>
      </w:r>
      <w:r>
        <w:rPr>
          <w:rFonts w:ascii="Times New Roman" w:hAnsi="Times New Roman" w:cs="Times New Roman"/>
          <w:sz w:val="28"/>
          <w:szCs w:val="28"/>
        </w:rPr>
        <w:t xml:space="preserve"> </w:t>
      </w:r>
      <w:r w:rsidRPr="00F211B3">
        <w:rPr>
          <w:rFonts w:ascii="Times New Roman" w:hAnsi="Times New Roman" w:cs="Times New Roman"/>
          <w:sz w:val="28"/>
          <w:szCs w:val="28"/>
        </w:rPr>
        <w:t>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3)</w:t>
      </w:r>
      <w:r>
        <w:rPr>
          <w:rFonts w:ascii="Times New Roman" w:hAnsi="Times New Roman" w:cs="Times New Roman"/>
          <w:sz w:val="28"/>
          <w:szCs w:val="28"/>
        </w:rPr>
        <w:t xml:space="preserve"> </w:t>
      </w:r>
      <w:r w:rsidRPr="00F211B3">
        <w:rPr>
          <w:rFonts w:ascii="Times New Roman" w:hAnsi="Times New Roman" w:cs="Times New Roman"/>
          <w:sz w:val="28"/>
          <w:szCs w:val="28"/>
        </w:rPr>
        <w:t>адекватность - вознаграждение должно быть адекватно трудовому вкладу каждого работника в результат коллективного труда;</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4)</w:t>
      </w:r>
      <w:r>
        <w:rPr>
          <w:rFonts w:ascii="Times New Roman" w:hAnsi="Times New Roman" w:cs="Times New Roman"/>
          <w:sz w:val="28"/>
          <w:szCs w:val="28"/>
        </w:rPr>
        <w:t xml:space="preserve"> </w:t>
      </w:r>
      <w:r w:rsidRPr="00F211B3">
        <w:rPr>
          <w:rFonts w:ascii="Times New Roman" w:hAnsi="Times New Roman" w:cs="Times New Roman"/>
          <w:sz w:val="28"/>
          <w:szCs w:val="28"/>
        </w:rPr>
        <w:t>своевременность - вознаграждение должно следовать за достижением результатов;</w:t>
      </w:r>
    </w:p>
    <w:p w:rsidR="001037D6"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5)</w:t>
      </w:r>
      <w:r>
        <w:rPr>
          <w:rFonts w:ascii="Times New Roman" w:hAnsi="Times New Roman" w:cs="Times New Roman"/>
          <w:sz w:val="28"/>
          <w:szCs w:val="28"/>
        </w:rPr>
        <w:t xml:space="preserve"> </w:t>
      </w:r>
      <w:r w:rsidRPr="00F211B3">
        <w:rPr>
          <w:rFonts w:ascii="Times New Roman" w:hAnsi="Times New Roman" w:cs="Times New Roman"/>
          <w:sz w:val="28"/>
          <w:szCs w:val="28"/>
        </w:rPr>
        <w:t>прозрачность - правила определения вознаграждения должны быть понятны каждому работнику.</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7.11.</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Выплаты стимулирующего характера руководителю </w:t>
      </w:r>
      <w:r w:rsidRPr="0071209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устанавливаются начальником управления образования с учетом показателей эффективности и результативности деятельности руководителя </w:t>
      </w:r>
      <w:r w:rsidRPr="00712092">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 xml:space="preserve">Показателями эффективности и результативности деятельности руководителя </w:t>
      </w:r>
      <w:r w:rsidRPr="0071209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являются:</w:t>
      </w:r>
    </w:p>
    <w:p w:rsidR="001037D6" w:rsidRPr="00C469DF" w:rsidRDefault="001037D6" w:rsidP="001037D6">
      <w:pPr>
        <w:spacing w:after="0"/>
        <w:jc w:val="both"/>
        <w:rPr>
          <w:rFonts w:ascii="Times New Roman" w:hAnsi="Times New Roman" w:cs="Times New Roman"/>
          <w:sz w:val="28"/>
          <w:szCs w:val="28"/>
        </w:rPr>
      </w:pPr>
      <w:r w:rsidRPr="00C469DF">
        <w:rPr>
          <w:rFonts w:ascii="Times New Roman" w:hAnsi="Times New Roman" w:cs="Times New Roman"/>
          <w:sz w:val="28"/>
          <w:szCs w:val="28"/>
        </w:rPr>
        <w:t>1)</w:t>
      </w:r>
      <w:r>
        <w:rPr>
          <w:rFonts w:ascii="Times New Roman" w:hAnsi="Times New Roman" w:cs="Times New Roman"/>
          <w:sz w:val="28"/>
          <w:szCs w:val="28"/>
        </w:rPr>
        <w:t xml:space="preserve"> </w:t>
      </w:r>
      <w:r w:rsidRPr="00C469DF">
        <w:rPr>
          <w:rFonts w:ascii="Times New Roman" w:hAnsi="Times New Roman" w:cs="Times New Roman"/>
          <w:sz w:val="28"/>
          <w:szCs w:val="28"/>
        </w:rPr>
        <w:t>выполнение показателей муниципального задания;</w:t>
      </w:r>
    </w:p>
    <w:p w:rsidR="001037D6" w:rsidRPr="00C469DF" w:rsidRDefault="001037D6" w:rsidP="001037D6">
      <w:pPr>
        <w:spacing w:after="0"/>
        <w:jc w:val="both"/>
        <w:rPr>
          <w:rFonts w:ascii="Times New Roman" w:hAnsi="Times New Roman" w:cs="Times New Roman"/>
          <w:sz w:val="28"/>
          <w:szCs w:val="28"/>
        </w:rPr>
      </w:pPr>
      <w:r w:rsidRPr="00C469DF">
        <w:rPr>
          <w:rFonts w:ascii="Times New Roman" w:hAnsi="Times New Roman" w:cs="Times New Roman"/>
          <w:sz w:val="28"/>
          <w:szCs w:val="28"/>
        </w:rPr>
        <w:lastRenderedPageBreak/>
        <w:t>2)</w:t>
      </w:r>
      <w:r>
        <w:rPr>
          <w:rFonts w:ascii="Times New Roman" w:hAnsi="Times New Roman" w:cs="Times New Roman"/>
          <w:sz w:val="28"/>
          <w:szCs w:val="28"/>
        </w:rPr>
        <w:t xml:space="preserve"> </w:t>
      </w:r>
      <w:r w:rsidRPr="00C469DF">
        <w:rPr>
          <w:rFonts w:ascii="Times New Roman" w:hAnsi="Times New Roman" w:cs="Times New Roman"/>
          <w:sz w:val="28"/>
          <w:szCs w:val="28"/>
        </w:rPr>
        <w:t>оценка качества финансового менеджмента;</w:t>
      </w:r>
    </w:p>
    <w:p w:rsidR="001037D6" w:rsidRPr="00C469DF" w:rsidRDefault="001037D6" w:rsidP="001037D6">
      <w:pPr>
        <w:spacing w:after="0"/>
        <w:jc w:val="both"/>
        <w:rPr>
          <w:rFonts w:ascii="Times New Roman" w:hAnsi="Times New Roman" w:cs="Times New Roman"/>
          <w:sz w:val="28"/>
          <w:szCs w:val="28"/>
        </w:rPr>
      </w:pPr>
      <w:r w:rsidRPr="00C469DF">
        <w:rPr>
          <w:rFonts w:ascii="Times New Roman" w:hAnsi="Times New Roman" w:cs="Times New Roman"/>
          <w:sz w:val="28"/>
          <w:szCs w:val="28"/>
        </w:rPr>
        <w:t>3)</w:t>
      </w:r>
      <w:r>
        <w:rPr>
          <w:rFonts w:ascii="Times New Roman" w:hAnsi="Times New Roman" w:cs="Times New Roman"/>
          <w:sz w:val="28"/>
          <w:szCs w:val="28"/>
        </w:rPr>
        <w:t xml:space="preserve"> </w:t>
      </w:r>
      <w:r w:rsidRPr="00C469DF">
        <w:rPr>
          <w:rFonts w:ascii="Times New Roman" w:hAnsi="Times New Roman" w:cs="Times New Roman"/>
          <w:sz w:val="28"/>
          <w:szCs w:val="28"/>
        </w:rPr>
        <w:t>оценка эффективности управления персоналом;</w:t>
      </w:r>
    </w:p>
    <w:p w:rsidR="001037D6" w:rsidRPr="00C469DF" w:rsidRDefault="001037D6" w:rsidP="001037D6">
      <w:pPr>
        <w:spacing w:after="0"/>
        <w:jc w:val="both"/>
        <w:rPr>
          <w:rFonts w:ascii="Times New Roman" w:hAnsi="Times New Roman" w:cs="Times New Roman"/>
          <w:sz w:val="28"/>
          <w:szCs w:val="28"/>
        </w:rPr>
      </w:pPr>
      <w:r w:rsidRPr="00C469DF">
        <w:rPr>
          <w:rFonts w:ascii="Times New Roman" w:hAnsi="Times New Roman" w:cs="Times New Roman"/>
          <w:sz w:val="28"/>
          <w:szCs w:val="28"/>
        </w:rPr>
        <w:t>4)</w:t>
      </w:r>
      <w:r>
        <w:rPr>
          <w:rFonts w:ascii="Times New Roman" w:hAnsi="Times New Roman" w:cs="Times New Roman"/>
          <w:sz w:val="28"/>
          <w:szCs w:val="28"/>
        </w:rPr>
        <w:t xml:space="preserve"> </w:t>
      </w:r>
      <w:r w:rsidRPr="00C469DF">
        <w:rPr>
          <w:rFonts w:ascii="Times New Roman" w:hAnsi="Times New Roman" w:cs="Times New Roman"/>
          <w:sz w:val="28"/>
          <w:szCs w:val="28"/>
        </w:rPr>
        <w:t>оценка исполнительской дисциплины.</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7.12.</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Премия по итогам работы руководителю </w:t>
      </w:r>
      <w:r w:rsidRPr="0071209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выплачивается на основании </w:t>
      </w:r>
      <w:r>
        <w:rPr>
          <w:rFonts w:ascii="Times New Roman" w:hAnsi="Times New Roman" w:cs="Times New Roman"/>
          <w:sz w:val="28"/>
          <w:szCs w:val="28"/>
        </w:rPr>
        <w:t>приказа</w:t>
      </w:r>
      <w:r w:rsidRPr="00F211B3">
        <w:rPr>
          <w:rFonts w:ascii="Times New Roman" w:hAnsi="Times New Roman" w:cs="Times New Roman"/>
          <w:sz w:val="28"/>
          <w:szCs w:val="28"/>
        </w:rPr>
        <w:t xml:space="preserve"> начальника управления образования. Условия и критерии премирования руководителя </w:t>
      </w:r>
      <w:r w:rsidRPr="0071209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устанавливаются в трудовом договоре (дополнительных соглашениях к трудовому договору) с руководителем </w:t>
      </w:r>
      <w:r w:rsidRPr="00712092">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7.13.</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При премировании руководителя </w:t>
      </w:r>
      <w:r w:rsidRPr="0071209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необходимо использовать показатели эффективности деятельности </w:t>
      </w:r>
      <w:r w:rsidRPr="00712092">
        <w:rPr>
          <w:rFonts w:ascii="Times New Roman" w:hAnsi="Times New Roman" w:cs="Times New Roman"/>
          <w:sz w:val="28"/>
          <w:szCs w:val="28"/>
        </w:rPr>
        <w:t>учреждения</w:t>
      </w:r>
      <w:r w:rsidRPr="00F211B3">
        <w:rPr>
          <w:rFonts w:ascii="Times New Roman" w:hAnsi="Times New Roman" w:cs="Times New Roman"/>
          <w:sz w:val="28"/>
          <w:szCs w:val="28"/>
        </w:rPr>
        <w:t>, которые должны характеризовать:</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Pr="00643637">
        <w:rPr>
          <w:rFonts w:ascii="Times New Roman" w:hAnsi="Times New Roman" w:cs="Times New Roman"/>
          <w:sz w:val="28"/>
          <w:szCs w:val="28"/>
        </w:rPr>
        <w:t>Соответствие деятельности дошкольного образовательного учреждения (далее – ДОУ) требованиям законодательства в сфере образования</w:t>
      </w:r>
      <w:r>
        <w:rPr>
          <w:rFonts w:ascii="Times New Roman" w:hAnsi="Times New Roman" w:cs="Times New Roman"/>
          <w:sz w:val="28"/>
          <w:szCs w:val="28"/>
        </w:rPr>
        <w:t>:</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у</w:t>
      </w:r>
      <w:r w:rsidRPr="00643637">
        <w:rPr>
          <w:rFonts w:ascii="Times New Roman" w:hAnsi="Times New Roman" w:cs="Times New Roman"/>
          <w:sz w:val="28"/>
          <w:szCs w:val="28"/>
        </w:rPr>
        <w:t>довлетворенность населения качеством предоставляемых образовательных услуг, выполняемых работ (отсутствие объективных жалоб).</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Pr="00643637">
        <w:rPr>
          <w:rFonts w:ascii="Times New Roman" w:hAnsi="Times New Roman" w:cs="Times New Roman"/>
          <w:sz w:val="28"/>
          <w:szCs w:val="28"/>
        </w:rPr>
        <w:t>Функционирование системы государственно-общественного управления.</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Pr="00643637">
        <w:rPr>
          <w:rFonts w:ascii="Times New Roman" w:hAnsi="Times New Roman" w:cs="Times New Roman"/>
          <w:sz w:val="28"/>
          <w:szCs w:val="28"/>
        </w:rPr>
        <w:t>Информационная открытость.</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r w:rsidRPr="00643637">
        <w:rPr>
          <w:rFonts w:ascii="Times New Roman" w:hAnsi="Times New Roman" w:cs="Times New Roman"/>
          <w:sz w:val="28"/>
          <w:szCs w:val="28"/>
        </w:rPr>
        <w:t>Реализация мероприятий по привлечению молодых педагогов.</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5. </w:t>
      </w:r>
      <w:r w:rsidRPr="00643637">
        <w:rPr>
          <w:rFonts w:ascii="Times New Roman" w:hAnsi="Times New Roman" w:cs="Times New Roman"/>
          <w:sz w:val="28"/>
          <w:szCs w:val="28"/>
        </w:rPr>
        <w:t>Реализация программ дополнит</w:t>
      </w:r>
      <w:r>
        <w:rPr>
          <w:rFonts w:ascii="Times New Roman" w:hAnsi="Times New Roman" w:cs="Times New Roman"/>
          <w:sz w:val="28"/>
          <w:szCs w:val="28"/>
        </w:rPr>
        <w:t>ельного образования на базе ДОУ:</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р</w:t>
      </w:r>
      <w:r w:rsidRPr="00643637">
        <w:rPr>
          <w:rFonts w:ascii="Times New Roman" w:hAnsi="Times New Roman" w:cs="Times New Roman"/>
          <w:sz w:val="28"/>
          <w:szCs w:val="28"/>
        </w:rPr>
        <w:t>еализация программ, направленных на работу с одаренными детьми.</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6. </w:t>
      </w:r>
      <w:r w:rsidRPr="00643637">
        <w:rPr>
          <w:rFonts w:ascii="Times New Roman" w:hAnsi="Times New Roman" w:cs="Times New Roman"/>
          <w:sz w:val="28"/>
          <w:szCs w:val="28"/>
        </w:rPr>
        <w:t>Реализация программ по сохранению и укреплению здоровья детей, в том числе физкультурно-оздоровительная работа</w:t>
      </w:r>
      <w:r>
        <w:rPr>
          <w:rFonts w:ascii="Times New Roman" w:hAnsi="Times New Roman" w:cs="Times New Roman"/>
          <w:sz w:val="28"/>
          <w:szCs w:val="28"/>
        </w:rPr>
        <w:t>:</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о</w:t>
      </w:r>
      <w:r w:rsidRPr="00643637">
        <w:rPr>
          <w:rFonts w:ascii="Times New Roman" w:hAnsi="Times New Roman" w:cs="Times New Roman"/>
          <w:sz w:val="28"/>
          <w:szCs w:val="28"/>
        </w:rPr>
        <w:t>рганизация питания в ДОУ.</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7. </w:t>
      </w:r>
      <w:r w:rsidRPr="00643637">
        <w:rPr>
          <w:rFonts w:ascii="Times New Roman" w:hAnsi="Times New Roman" w:cs="Times New Roman"/>
          <w:sz w:val="28"/>
          <w:szCs w:val="28"/>
        </w:rPr>
        <w:t>Профессиональная деятельность педагогов.</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8. </w:t>
      </w:r>
      <w:r w:rsidRPr="00643637">
        <w:rPr>
          <w:rFonts w:ascii="Times New Roman" w:hAnsi="Times New Roman" w:cs="Times New Roman"/>
          <w:sz w:val="28"/>
          <w:szCs w:val="28"/>
        </w:rPr>
        <w:t>Результаты инновационной образовательной деятельности.</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9. </w:t>
      </w:r>
      <w:r w:rsidRPr="00643637">
        <w:rPr>
          <w:rFonts w:ascii="Times New Roman" w:hAnsi="Times New Roman" w:cs="Times New Roman"/>
          <w:sz w:val="28"/>
          <w:szCs w:val="28"/>
        </w:rPr>
        <w:t>Состояние учебно-материальной и материально-технической базы ДОУ.</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10. </w:t>
      </w:r>
      <w:r w:rsidRPr="00643637">
        <w:rPr>
          <w:rFonts w:ascii="Times New Roman" w:hAnsi="Times New Roman" w:cs="Times New Roman"/>
          <w:sz w:val="28"/>
          <w:szCs w:val="28"/>
        </w:rPr>
        <w:t>Кадровое обеспечение.</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11. </w:t>
      </w:r>
      <w:r w:rsidRPr="00643637">
        <w:rPr>
          <w:rFonts w:ascii="Times New Roman" w:hAnsi="Times New Roman" w:cs="Times New Roman"/>
          <w:sz w:val="28"/>
          <w:szCs w:val="28"/>
        </w:rPr>
        <w:t>Состояние АИС «Государственные и муниципальные услуги в сфере образования Оренбургской области» (далее – АИС)</w:t>
      </w:r>
      <w:r>
        <w:rPr>
          <w:rFonts w:ascii="Times New Roman" w:hAnsi="Times New Roman" w:cs="Times New Roman"/>
          <w:sz w:val="28"/>
          <w:szCs w:val="28"/>
        </w:rPr>
        <w:t>.</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12. </w:t>
      </w:r>
      <w:r w:rsidRPr="00643637">
        <w:rPr>
          <w:rFonts w:ascii="Times New Roman" w:hAnsi="Times New Roman" w:cs="Times New Roman"/>
          <w:sz w:val="28"/>
          <w:szCs w:val="28"/>
        </w:rPr>
        <w:t>Посещаемость ДОУ</w:t>
      </w:r>
      <w:r>
        <w:rPr>
          <w:rFonts w:ascii="Times New Roman" w:hAnsi="Times New Roman" w:cs="Times New Roman"/>
          <w:sz w:val="28"/>
          <w:szCs w:val="28"/>
        </w:rPr>
        <w:t>.</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13. </w:t>
      </w:r>
      <w:r w:rsidRPr="00643637">
        <w:rPr>
          <w:rFonts w:ascii="Times New Roman" w:hAnsi="Times New Roman" w:cs="Times New Roman"/>
          <w:sz w:val="28"/>
          <w:szCs w:val="28"/>
        </w:rPr>
        <w:t>Безопасность ДОУ</w:t>
      </w:r>
      <w:r>
        <w:rPr>
          <w:rFonts w:ascii="Times New Roman" w:hAnsi="Times New Roman" w:cs="Times New Roman"/>
          <w:sz w:val="28"/>
          <w:szCs w:val="28"/>
        </w:rPr>
        <w:t>:</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с</w:t>
      </w:r>
      <w:r w:rsidRPr="00643637">
        <w:rPr>
          <w:rFonts w:ascii="Times New Roman" w:hAnsi="Times New Roman" w:cs="Times New Roman"/>
          <w:sz w:val="28"/>
          <w:szCs w:val="28"/>
        </w:rPr>
        <w:t>охранность зданий, сооружений</w:t>
      </w:r>
      <w:r>
        <w:rPr>
          <w:rFonts w:ascii="Times New Roman" w:hAnsi="Times New Roman" w:cs="Times New Roman"/>
          <w:sz w:val="28"/>
          <w:szCs w:val="28"/>
        </w:rPr>
        <w:t>;</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с</w:t>
      </w:r>
      <w:r w:rsidRPr="00643637">
        <w:rPr>
          <w:rFonts w:ascii="Times New Roman" w:hAnsi="Times New Roman" w:cs="Times New Roman"/>
          <w:sz w:val="28"/>
          <w:szCs w:val="28"/>
        </w:rPr>
        <w:t>остояние дворов и участков</w:t>
      </w:r>
      <w:r>
        <w:rPr>
          <w:rFonts w:ascii="Times New Roman" w:hAnsi="Times New Roman" w:cs="Times New Roman"/>
          <w:sz w:val="28"/>
          <w:szCs w:val="28"/>
        </w:rPr>
        <w:t>;</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э</w:t>
      </w:r>
      <w:r w:rsidRPr="00643637">
        <w:rPr>
          <w:rFonts w:ascii="Times New Roman" w:hAnsi="Times New Roman" w:cs="Times New Roman"/>
          <w:sz w:val="28"/>
          <w:szCs w:val="28"/>
        </w:rPr>
        <w:t>нергосбережение.</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14. </w:t>
      </w:r>
      <w:r w:rsidRPr="00643637">
        <w:rPr>
          <w:rFonts w:ascii="Times New Roman" w:hAnsi="Times New Roman" w:cs="Times New Roman"/>
          <w:sz w:val="28"/>
          <w:szCs w:val="28"/>
        </w:rPr>
        <w:t>Результаты независимой оценки качества условий осуществления образовательной деятельности (далее – Независимая оценка) ДОУ</w:t>
      </w:r>
      <w:r>
        <w:rPr>
          <w:rFonts w:ascii="Times New Roman" w:hAnsi="Times New Roman" w:cs="Times New Roman"/>
          <w:sz w:val="28"/>
          <w:szCs w:val="28"/>
        </w:rPr>
        <w:t>.</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15. </w:t>
      </w:r>
      <w:r w:rsidRPr="00643637">
        <w:rPr>
          <w:rFonts w:ascii="Times New Roman" w:hAnsi="Times New Roman" w:cs="Times New Roman"/>
          <w:sz w:val="28"/>
          <w:szCs w:val="28"/>
        </w:rPr>
        <w:t>Выполнение плана по устранению недостатков, выявленных в ходе Независимой оценки (далее – План).</w:t>
      </w:r>
    </w:p>
    <w:p w:rsidR="001037D6" w:rsidRPr="00747AAF" w:rsidRDefault="001037D6" w:rsidP="001037D6">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16. О</w:t>
      </w:r>
      <w:r w:rsidRPr="00747AAF">
        <w:rPr>
          <w:rFonts w:ascii="Times New Roman" w:eastAsia="Calibri" w:hAnsi="Times New Roman" w:cs="Times New Roman"/>
          <w:color w:val="000000"/>
          <w:sz w:val="28"/>
          <w:szCs w:val="28"/>
        </w:rPr>
        <w:t>сновную деятельность учреждения, заключающуюся в:</w:t>
      </w:r>
    </w:p>
    <w:p w:rsidR="001037D6" w:rsidRPr="00747AAF" w:rsidRDefault="001037D6" w:rsidP="001037D6">
      <w:pPr>
        <w:spacing w:after="0"/>
        <w:jc w:val="both"/>
        <w:rPr>
          <w:rFonts w:ascii="Times New Roman" w:eastAsia="Calibri" w:hAnsi="Times New Roman" w:cs="Times New Roman"/>
          <w:color w:val="000000"/>
          <w:sz w:val="28"/>
          <w:szCs w:val="28"/>
        </w:rPr>
      </w:pPr>
      <w:r w:rsidRPr="00747AAF">
        <w:rPr>
          <w:rFonts w:ascii="Times New Roman" w:eastAsia="Calibri" w:hAnsi="Times New Roman" w:cs="Times New Roman"/>
          <w:color w:val="000000"/>
          <w:sz w:val="28"/>
          <w:szCs w:val="28"/>
        </w:rPr>
        <w:lastRenderedPageBreak/>
        <w:tab/>
        <w:t>- выполнении муниципального задания;</w:t>
      </w:r>
    </w:p>
    <w:p w:rsidR="001037D6" w:rsidRPr="00747AAF" w:rsidRDefault="001037D6" w:rsidP="001037D6">
      <w:pPr>
        <w:spacing w:after="0"/>
        <w:jc w:val="both"/>
        <w:rPr>
          <w:rFonts w:ascii="Times New Roman" w:eastAsia="Calibri" w:hAnsi="Times New Roman" w:cs="Times New Roman"/>
          <w:color w:val="000000"/>
          <w:sz w:val="28"/>
          <w:szCs w:val="28"/>
        </w:rPr>
      </w:pPr>
      <w:r w:rsidRPr="00747AAF">
        <w:rPr>
          <w:rFonts w:ascii="Times New Roman" w:eastAsia="Calibri" w:hAnsi="Times New Roman" w:cs="Times New Roman"/>
          <w:color w:val="000000"/>
          <w:sz w:val="28"/>
          <w:szCs w:val="28"/>
        </w:rPr>
        <w:tab/>
        <w:t>- обеспечении комплексной безопасности учреждения;</w:t>
      </w:r>
    </w:p>
    <w:p w:rsidR="001037D6" w:rsidRPr="00747AAF" w:rsidRDefault="001037D6" w:rsidP="001037D6">
      <w:pPr>
        <w:spacing w:after="0"/>
        <w:jc w:val="both"/>
        <w:rPr>
          <w:rFonts w:ascii="Times New Roman" w:eastAsia="Calibri" w:hAnsi="Times New Roman" w:cs="Times New Roman"/>
          <w:color w:val="000000"/>
          <w:sz w:val="28"/>
          <w:szCs w:val="28"/>
        </w:rPr>
      </w:pPr>
      <w:r w:rsidRPr="00747AAF">
        <w:rPr>
          <w:rFonts w:ascii="Times New Roman" w:eastAsia="Calibri" w:hAnsi="Times New Roman" w:cs="Times New Roman"/>
          <w:color w:val="000000"/>
          <w:sz w:val="28"/>
          <w:szCs w:val="28"/>
        </w:rPr>
        <w:tab/>
        <w:t>- осуществлении инновационной деятельности;</w:t>
      </w:r>
    </w:p>
    <w:p w:rsidR="001037D6" w:rsidRPr="00747AAF" w:rsidRDefault="001037D6" w:rsidP="001037D6">
      <w:pPr>
        <w:spacing w:after="0"/>
        <w:jc w:val="both"/>
        <w:rPr>
          <w:rFonts w:ascii="Times New Roman" w:eastAsia="Calibri" w:hAnsi="Times New Roman" w:cs="Times New Roman"/>
          <w:color w:val="000000"/>
          <w:sz w:val="28"/>
          <w:szCs w:val="28"/>
        </w:rPr>
      </w:pPr>
      <w:r w:rsidRPr="00747AAF">
        <w:rPr>
          <w:rFonts w:ascii="Times New Roman" w:eastAsia="Calibri" w:hAnsi="Times New Roman" w:cs="Times New Roman"/>
          <w:color w:val="000000"/>
          <w:sz w:val="28"/>
          <w:szCs w:val="28"/>
        </w:rPr>
        <w:tab/>
        <w:t>- обеспечении информационной открытости учреждения;</w:t>
      </w:r>
    </w:p>
    <w:p w:rsidR="001037D6" w:rsidRPr="00747AAF" w:rsidRDefault="001037D6" w:rsidP="001037D6">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17. Ф</w:t>
      </w:r>
      <w:r w:rsidRPr="00747AAF">
        <w:rPr>
          <w:rFonts w:ascii="Times New Roman" w:eastAsia="Calibri" w:hAnsi="Times New Roman" w:cs="Times New Roman"/>
          <w:color w:val="000000"/>
          <w:sz w:val="28"/>
          <w:szCs w:val="28"/>
        </w:rPr>
        <w:t>инансово-экономическую деятельность и исполнительскую дисциплину учреждения (руководителя), касающиеся:</w:t>
      </w:r>
    </w:p>
    <w:p w:rsidR="001037D6" w:rsidRPr="00747AAF" w:rsidRDefault="001037D6" w:rsidP="001037D6">
      <w:pPr>
        <w:spacing w:after="0"/>
        <w:jc w:val="both"/>
        <w:rPr>
          <w:rFonts w:ascii="Times New Roman" w:eastAsia="Calibri" w:hAnsi="Times New Roman" w:cs="Times New Roman"/>
          <w:color w:val="000000"/>
          <w:sz w:val="28"/>
          <w:szCs w:val="28"/>
        </w:rPr>
      </w:pPr>
      <w:r w:rsidRPr="00747AAF">
        <w:rPr>
          <w:rFonts w:ascii="Times New Roman" w:eastAsia="Calibri" w:hAnsi="Times New Roman" w:cs="Times New Roman"/>
          <w:color w:val="000000"/>
          <w:sz w:val="28"/>
          <w:szCs w:val="28"/>
        </w:rPr>
        <w:tab/>
        <w:t>- своевременности представления отчетов о результатах деятельности учреждения;</w:t>
      </w:r>
    </w:p>
    <w:p w:rsidR="001037D6" w:rsidRPr="00747AAF" w:rsidRDefault="001037D6" w:rsidP="001037D6">
      <w:pPr>
        <w:spacing w:after="0"/>
        <w:jc w:val="both"/>
        <w:rPr>
          <w:rFonts w:ascii="Times New Roman" w:eastAsia="Calibri" w:hAnsi="Times New Roman" w:cs="Times New Roman"/>
          <w:color w:val="000000"/>
          <w:sz w:val="28"/>
          <w:szCs w:val="28"/>
        </w:rPr>
      </w:pPr>
      <w:r w:rsidRPr="00747AAF">
        <w:rPr>
          <w:rFonts w:ascii="Times New Roman" w:eastAsia="Calibri" w:hAnsi="Times New Roman" w:cs="Times New Roman"/>
          <w:color w:val="000000"/>
          <w:sz w:val="28"/>
          <w:szCs w:val="28"/>
        </w:rPr>
        <w:tab/>
        <w:t>- целевого и эффективного использования бюджетных средств, в том числе в рамках муниципального задания;</w:t>
      </w:r>
    </w:p>
    <w:p w:rsidR="001037D6" w:rsidRPr="00747AAF" w:rsidRDefault="001037D6" w:rsidP="001037D6">
      <w:pPr>
        <w:spacing w:after="0"/>
        <w:jc w:val="both"/>
        <w:rPr>
          <w:rFonts w:ascii="Times New Roman" w:eastAsia="Calibri" w:hAnsi="Times New Roman" w:cs="Times New Roman"/>
          <w:color w:val="000000"/>
          <w:sz w:val="28"/>
          <w:szCs w:val="28"/>
        </w:rPr>
      </w:pPr>
      <w:r w:rsidRPr="00747AAF">
        <w:rPr>
          <w:rFonts w:ascii="Times New Roman" w:eastAsia="Calibri" w:hAnsi="Times New Roman" w:cs="Times New Roman"/>
          <w:color w:val="000000"/>
          <w:sz w:val="28"/>
          <w:szCs w:val="28"/>
        </w:rPr>
        <w:tab/>
        <w:t>- снижения (отсутствия) необоснованной кредиторской задолженности;</w:t>
      </w:r>
    </w:p>
    <w:p w:rsidR="001037D6" w:rsidRPr="00747AAF" w:rsidRDefault="001037D6" w:rsidP="001037D6">
      <w:pPr>
        <w:spacing w:after="0"/>
        <w:jc w:val="both"/>
        <w:rPr>
          <w:rFonts w:ascii="Times New Roman" w:eastAsia="Calibri" w:hAnsi="Times New Roman" w:cs="Times New Roman"/>
          <w:color w:val="000000"/>
          <w:sz w:val="28"/>
          <w:szCs w:val="28"/>
        </w:rPr>
      </w:pPr>
      <w:r w:rsidRPr="00747AAF">
        <w:rPr>
          <w:rFonts w:ascii="Times New Roman" w:eastAsia="Calibri" w:hAnsi="Times New Roman" w:cs="Times New Roman"/>
          <w:color w:val="000000"/>
          <w:sz w:val="28"/>
          <w:szCs w:val="28"/>
        </w:rPr>
        <w:tab/>
        <w:t>- целевого и эффективного использования бюджетных средств;</w:t>
      </w:r>
    </w:p>
    <w:p w:rsidR="001037D6" w:rsidRPr="00747AAF" w:rsidRDefault="001037D6" w:rsidP="001037D6">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18. Д</w:t>
      </w:r>
      <w:r w:rsidRPr="00747AAF">
        <w:rPr>
          <w:rFonts w:ascii="Times New Roman" w:eastAsia="Calibri" w:hAnsi="Times New Roman" w:cs="Times New Roman"/>
          <w:color w:val="000000"/>
          <w:sz w:val="28"/>
          <w:szCs w:val="28"/>
        </w:rPr>
        <w:t>еятельность учреждения (руководителя), направленную на работу с персоналом, в части:</w:t>
      </w:r>
    </w:p>
    <w:p w:rsidR="001037D6" w:rsidRPr="00747AAF" w:rsidRDefault="001037D6" w:rsidP="001037D6">
      <w:pPr>
        <w:spacing w:after="0"/>
        <w:jc w:val="both"/>
        <w:rPr>
          <w:rFonts w:ascii="Times New Roman" w:eastAsia="Calibri" w:hAnsi="Times New Roman" w:cs="Times New Roman"/>
          <w:color w:val="000000"/>
          <w:sz w:val="28"/>
          <w:szCs w:val="28"/>
        </w:rPr>
      </w:pPr>
      <w:r w:rsidRPr="00747AAF">
        <w:rPr>
          <w:rFonts w:ascii="Times New Roman" w:eastAsia="Calibri" w:hAnsi="Times New Roman" w:cs="Times New Roman"/>
          <w:color w:val="000000"/>
          <w:sz w:val="28"/>
          <w:szCs w:val="28"/>
        </w:rPr>
        <w:tab/>
        <w:t>- укомплектованности муниципального учреждения работниками основного персонала;</w:t>
      </w:r>
    </w:p>
    <w:p w:rsidR="001037D6" w:rsidRPr="00747AAF" w:rsidRDefault="001037D6" w:rsidP="001037D6">
      <w:pPr>
        <w:spacing w:after="0"/>
        <w:jc w:val="both"/>
        <w:rPr>
          <w:rFonts w:ascii="Times New Roman" w:eastAsia="Calibri" w:hAnsi="Times New Roman" w:cs="Times New Roman"/>
          <w:color w:val="000000"/>
          <w:sz w:val="28"/>
          <w:szCs w:val="28"/>
        </w:rPr>
      </w:pPr>
      <w:r w:rsidRPr="00747AAF">
        <w:rPr>
          <w:rFonts w:ascii="Times New Roman" w:eastAsia="Calibri" w:hAnsi="Times New Roman" w:cs="Times New Roman"/>
          <w:color w:val="000000"/>
          <w:sz w:val="28"/>
          <w:szCs w:val="28"/>
        </w:rPr>
        <w:tab/>
        <w:t>- соблюдения сроков повышения квалификации работников учреждения.</w:t>
      </w:r>
    </w:p>
    <w:p w:rsidR="001037D6" w:rsidRPr="003B6E67" w:rsidRDefault="001037D6" w:rsidP="001037D6">
      <w:pPr>
        <w:pStyle w:val="af0"/>
        <w:spacing w:line="276" w:lineRule="auto"/>
        <w:ind w:firstLine="708"/>
        <w:jc w:val="both"/>
        <w:rPr>
          <w:rFonts w:ascii="Times New Roman" w:eastAsia="Calibri" w:hAnsi="Times New Roman" w:cs="Times New Roman"/>
          <w:color w:val="000000"/>
          <w:sz w:val="28"/>
          <w:szCs w:val="28"/>
        </w:rPr>
      </w:pPr>
      <w:r w:rsidRPr="00F211B3">
        <w:rPr>
          <w:rFonts w:ascii="Times New Roman" w:hAnsi="Times New Roman" w:cs="Times New Roman"/>
          <w:sz w:val="28"/>
          <w:szCs w:val="28"/>
        </w:rPr>
        <w:t>7.14.</w:t>
      </w:r>
      <w:r>
        <w:rPr>
          <w:rFonts w:ascii="Times New Roman" w:hAnsi="Times New Roman" w:cs="Times New Roman"/>
          <w:sz w:val="28"/>
          <w:szCs w:val="28"/>
        </w:rPr>
        <w:t xml:space="preserve"> </w:t>
      </w:r>
      <w:r w:rsidRPr="003B6E67">
        <w:rPr>
          <w:rFonts w:ascii="Times New Roman" w:eastAsia="Calibri" w:hAnsi="Times New Roman" w:cs="Times New Roman"/>
          <w:color w:val="000000"/>
          <w:sz w:val="28"/>
          <w:szCs w:val="28"/>
        </w:rPr>
        <w:t>Единовременная премия за выполнение особо важных и сложных заданий устанавливается наиболее отличившимся руководителям муниципальных учреждений и выплачивается исходя из следующих критериев:</w:t>
      </w:r>
    </w:p>
    <w:p w:rsidR="001037D6" w:rsidRPr="003B6E67" w:rsidRDefault="001037D6" w:rsidP="001037D6">
      <w:pPr>
        <w:spacing w:after="0"/>
        <w:jc w:val="both"/>
        <w:rPr>
          <w:rFonts w:ascii="Times New Roman" w:eastAsia="Calibri" w:hAnsi="Times New Roman" w:cs="Times New Roman"/>
          <w:color w:val="000000"/>
          <w:sz w:val="28"/>
          <w:szCs w:val="28"/>
        </w:rPr>
      </w:pPr>
      <w:r w:rsidRPr="003B6E67">
        <w:rPr>
          <w:rFonts w:ascii="Times New Roman" w:eastAsia="Calibri" w:hAnsi="Times New Roman" w:cs="Times New Roman"/>
          <w:color w:val="000000"/>
          <w:sz w:val="28"/>
          <w:szCs w:val="28"/>
        </w:rPr>
        <w:tab/>
        <w:t>1) выполнение особо важных и сложных заданий, имеющих большую значимость, в случае эффективности достигнутых результатов с учетом личного вклада в общие результаты работы;</w:t>
      </w:r>
    </w:p>
    <w:p w:rsidR="001037D6" w:rsidRPr="003B6E67" w:rsidRDefault="001037D6" w:rsidP="001037D6">
      <w:pPr>
        <w:spacing w:after="0"/>
        <w:jc w:val="both"/>
        <w:rPr>
          <w:rFonts w:ascii="Times New Roman" w:eastAsia="Calibri" w:hAnsi="Times New Roman" w:cs="Times New Roman"/>
          <w:color w:val="000000"/>
          <w:sz w:val="28"/>
          <w:szCs w:val="28"/>
        </w:rPr>
      </w:pPr>
      <w:r w:rsidRPr="003B6E67">
        <w:rPr>
          <w:rFonts w:ascii="Times New Roman" w:eastAsia="Calibri" w:hAnsi="Times New Roman" w:cs="Times New Roman"/>
          <w:color w:val="000000"/>
          <w:sz w:val="28"/>
          <w:szCs w:val="28"/>
        </w:rPr>
        <w:tab/>
        <w:t>2) проявление высокого профессионализма и оперативности при исполнении заданий и поручений;</w:t>
      </w:r>
    </w:p>
    <w:p w:rsidR="001037D6" w:rsidRPr="003B6E67" w:rsidRDefault="001037D6" w:rsidP="001037D6">
      <w:pPr>
        <w:spacing w:after="0"/>
        <w:jc w:val="both"/>
        <w:rPr>
          <w:rFonts w:ascii="Times New Roman" w:eastAsia="Calibri" w:hAnsi="Times New Roman" w:cs="Times New Roman"/>
          <w:color w:val="000000"/>
          <w:sz w:val="28"/>
          <w:szCs w:val="28"/>
        </w:rPr>
      </w:pPr>
      <w:r w:rsidRPr="003B6E67">
        <w:rPr>
          <w:rFonts w:ascii="Times New Roman" w:eastAsia="Calibri" w:hAnsi="Times New Roman" w:cs="Times New Roman"/>
          <w:color w:val="000000"/>
          <w:sz w:val="28"/>
          <w:szCs w:val="28"/>
        </w:rPr>
        <w:tab/>
        <w:t>3) внедрение новых форм и методов работы, способствующих достижению высоких конечных результатов (кроме предложений, неоправданно увеличивающих документооборот и расход бюджетных средств);</w:t>
      </w:r>
    </w:p>
    <w:p w:rsidR="001037D6" w:rsidRPr="003B6E67" w:rsidRDefault="001037D6" w:rsidP="001037D6">
      <w:pPr>
        <w:spacing w:after="0"/>
        <w:jc w:val="both"/>
        <w:rPr>
          <w:rFonts w:ascii="Times New Roman" w:eastAsia="Calibri" w:hAnsi="Times New Roman" w:cs="Times New Roman"/>
          <w:color w:val="000000"/>
          <w:sz w:val="28"/>
          <w:szCs w:val="28"/>
        </w:rPr>
      </w:pPr>
      <w:r w:rsidRPr="003B6E67">
        <w:rPr>
          <w:rFonts w:ascii="Times New Roman" w:eastAsia="Calibri" w:hAnsi="Times New Roman" w:cs="Times New Roman"/>
          <w:color w:val="000000"/>
          <w:sz w:val="28"/>
          <w:szCs w:val="28"/>
        </w:rPr>
        <w:tab/>
        <w:t>4) проведение мероприятий, направленных на получение дохода от иной приносящей доход деятельности учреждения, предусмотренной учредительными документами;</w:t>
      </w:r>
    </w:p>
    <w:p w:rsidR="001037D6" w:rsidRPr="003B6E67" w:rsidRDefault="001037D6" w:rsidP="001037D6">
      <w:pPr>
        <w:spacing w:after="0"/>
        <w:jc w:val="both"/>
        <w:rPr>
          <w:rFonts w:ascii="Times New Roman" w:eastAsia="Calibri" w:hAnsi="Times New Roman" w:cs="Times New Roman"/>
          <w:color w:val="000000"/>
          <w:sz w:val="28"/>
          <w:szCs w:val="28"/>
        </w:rPr>
      </w:pPr>
      <w:r w:rsidRPr="003B6E67">
        <w:rPr>
          <w:rFonts w:ascii="Times New Roman" w:eastAsia="Calibri" w:hAnsi="Times New Roman" w:cs="Times New Roman"/>
          <w:color w:val="000000"/>
          <w:sz w:val="28"/>
          <w:szCs w:val="28"/>
        </w:rPr>
        <w:tab/>
        <w:t>5) организация и проведение мероприятий, направленных на повышение авторитета и улучшение имиджа муниципального учреждения.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7.15.</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Решение об установлении руководителю </w:t>
      </w:r>
      <w:r w:rsidRPr="0071209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единовременной премии за выполнение особо важных заданий принимается начальником управления образования.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lastRenderedPageBreak/>
        <w:t>7.16.</w:t>
      </w:r>
      <w:r>
        <w:rPr>
          <w:rFonts w:ascii="Times New Roman" w:hAnsi="Times New Roman" w:cs="Times New Roman"/>
          <w:sz w:val="28"/>
          <w:szCs w:val="28"/>
        </w:rPr>
        <w:t xml:space="preserve"> </w:t>
      </w:r>
      <w:r w:rsidRPr="00F211B3">
        <w:rPr>
          <w:rFonts w:ascii="Times New Roman" w:hAnsi="Times New Roman" w:cs="Times New Roman"/>
          <w:sz w:val="28"/>
          <w:szCs w:val="28"/>
        </w:rPr>
        <w:t>При отсутствии финансовых средств выплаты стимулирующего характера приостанавливаются либо размер выплат пересматривается, за исключением стимулирующих выплат работникам, размер окладов (должностных окладов) которых менее минимального размера оплаты труда:</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руководителю </w:t>
      </w:r>
      <w:r w:rsidRPr="0071209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 </w:t>
      </w:r>
      <w:r>
        <w:rPr>
          <w:rFonts w:ascii="Times New Roman" w:hAnsi="Times New Roman" w:cs="Times New Roman"/>
          <w:sz w:val="28"/>
          <w:szCs w:val="28"/>
        </w:rPr>
        <w:t>приказом</w:t>
      </w:r>
      <w:r w:rsidRPr="00F211B3">
        <w:rPr>
          <w:rFonts w:ascii="Times New Roman" w:hAnsi="Times New Roman" w:cs="Times New Roman"/>
          <w:sz w:val="28"/>
          <w:szCs w:val="28"/>
        </w:rPr>
        <w:t xml:space="preserve"> начальника управления образования;</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заместителю руководителя, педагогическим и иным работникам </w:t>
      </w:r>
      <w:r w:rsidRPr="0071209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приказом руководителя </w:t>
      </w:r>
      <w:r w:rsidRPr="00712092">
        <w:rPr>
          <w:rFonts w:ascii="Times New Roman" w:hAnsi="Times New Roman" w:cs="Times New Roman"/>
          <w:sz w:val="28"/>
          <w:szCs w:val="28"/>
        </w:rPr>
        <w:t>учреждения</w:t>
      </w:r>
      <w:r w:rsidRPr="00F211B3">
        <w:rPr>
          <w:rFonts w:ascii="Times New Roman" w:hAnsi="Times New Roman" w:cs="Times New Roman"/>
          <w:sz w:val="28"/>
          <w:szCs w:val="28"/>
        </w:rPr>
        <w:t>.</w:t>
      </w:r>
    </w:p>
    <w:tbl>
      <w:tblPr>
        <w:tblStyle w:val="af"/>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3"/>
      </w:tblGrid>
      <w:tr w:rsidR="001037D6" w:rsidTr="005B40F0">
        <w:tc>
          <w:tcPr>
            <w:tcW w:w="4820" w:type="dxa"/>
          </w:tcPr>
          <w:p w:rsidR="001037D6" w:rsidRDefault="001037D6" w:rsidP="005B40F0">
            <w:pPr>
              <w:jc w:val="right"/>
              <w:rPr>
                <w:rFonts w:ascii="Times New Roman" w:hAnsi="Times New Roman" w:cs="Times New Roman"/>
                <w:sz w:val="28"/>
                <w:szCs w:val="28"/>
              </w:rPr>
            </w:pPr>
            <w:r>
              <w:rPr>
                <w:rFonts w:ascii="Times New Roman" w:hAnsi="Times New Roman" w:cs="Times New Roman"/>
                <w:b/>
                <w:sz w:val="28"/>
                <w:szCs w:val="28"/>
              </w:rPr>
              <w:t xml:space="preserve">    </w:t>
            </w:r>
          </w:p>
        </w:tc>
        <w:tc>
          <w:tcPr>
            <w:tcW w:w="4673" w:type="dxa"/>
          </w:tcPr>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1037D6" w:rsidRDefault="001037D6" w:rsidP="005B40F0">
            <w:pPr>
              <w:rPr>
                <w:rFonts w:ascii="Times New Roman" w:hAnsi="Times New Roman" w:cs="Times New Roman"/>
                <w:sz w:val="24"/>
                <w:szCs w:val="24"/>
              </w:rPr>
            </w:pPr>
          </w:p>
          <w:p w:rsidR="005B34C8" w:rsidRDefault="005B34C8" w:rsidP="005B40F0">
            <w:pPr>
              <w:rPr>
                <w:rFonts w:ascii="Times New Roman" w:hAnsi="Times New Roman" w:cs="Times New Roman"/>
                <w:sz w:val="24"/>
                <w:szCs w:val="24"/>
              </w:rPr>
            </w:pPr>
          </w:p>
          <w:p w:rsidR="005B34C8" w:rsidRDefault="005B34C8" w:rsidP="005B40F0">
            <w:pPr>
              <w:rPr>
                <w:rFonts w:ascii="Times New Roman" w:hAnsi="Times New Roman" w:cs="Times New Roman"/>
                <w:sz w:val="24"/>
                <w:szCs w:val="24"/>
              </w:rPr>
            </w:pPr>
          </w:p>
          <w:p w:rsidR="00EA649D" w:rsidRDefault="00EA649D" w:rsidP="005B40F0">
            <w:pPr>
              <w:ind w:left="461"/>
              <w:rPr>
                <w:rFonts w:ascii="Times New Roman" w:hAnsi="Times New Roman" w:cs="Times New Roman"/>
                <w:color w:val="000000" w:themeColor="text1"/>
                <w:sz w:val="24"/>
                <w:szCs w:val="24"/>
              </w:rPr>
            </w:pPr>
          </w:p>
          <w:p w:rsidR="001037D6" w:rsidRPr="00EA649D" w:rsidRDefault="00EA649D" w:rsidP="00EA649D">
            <w:pPr>
              <w:spacing w:after="0"/>
              <w:ind w:left="-11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001037D6" w:rsidRPr="008E4480">
              <w:rPr>
                <w:rFonts w:ascii="Times New Roman" w:hAnsi="Times New Roman" w:cs="Times New Roman"/>
                <w:color w:val="000000" w:themeColor="text1"/>
                <w:sz w:val="24"/>
                <w:szCs w:val="24"/>
              </w:rPr>
              <w:t xml:space="preserve">риложение </w:t>
            </w:r>
            <w:r w:rsidR="001037D6">
              <w:rPr>
                <w:rFonts w:ascii="Times New Roman" w:hAnsi="Times New Roman" w:cs="Times New Roman"/>
                <w:color w:val="000000" w:themeColor="text1"/>
                <w:sz w:val="24"/>
                <w:szCs w:val="24"/>
              </w:rPr>
              <w:t xml:space="preserve">№ </w:t>
            </w:r>
            <w:r w:rsidR="001037D6" w:rsidRPr="008E4480">
              <w:rPr>
                <w:rFonts w:ascii="Times New Roman" w:hAnsi="Times New Roman" w:cs="Times New Roman"/>
                <w:color w:val="000000" w:themeColor="text1"/>
                <w:sz w:val="24"/>
                <w:szCs w:val="24"/>
              </w:rPr>
              <w:t>1</w:t>
            </w:r>
            <w:r w:rsidR="001037D6">
              <w:rPr>
                <w:rFonts w:ascii="Times New Roman" w:hAnsi="Times New Roman" w:cs="Times New Roman"/>
                <w:color w:val="000000" w:themeColor="text1"/>
                <w:sz w:val="24"/>
                <w:szCs w:val="24"/>
              </w:rPr>
              <w:t xml:space="preserve"> </w:t>
            </w:r>
            <w:r w:rsidR="001037D6" w:rsidRPr="008E4480">
              <w:rPr>
                <w:rFonts w:ascii="Times New Roman" w:hAnsi="Times New Roman" w:cs="Times New Roman"/>
                <w:color w:val="000000" w:themeColor="text1"/>
                <w:sz w:val="24"/>
                <w:szCs w:val="24"/>
              </w:rPr>
              <w:t xml:space="preserve">к </w:t>
            </w:r>
            <w:r w:rsidR="001037D6">
              <w:rPr>
                <w:rFonts w:ascii="Times New Roman" w:hAnsi="Times New Roman" w:cs="Times New Roman"/>
                <w:color w:val="000000" w:themeColor="text1"/>
                <w:sz w:val="24"/>
                <w:szCs w:val="24"/>
              </w:rPr>
              <w:t xml:space="preserve">Примерному        </w:t>
            </w:r>
            <w:r w:rsidR="001037D6" w:rsidRPr="008E4480">
              <w:rPr>
                <w:rFonts w:ascii="Times New Roman" w:hAnsi="Times New Roman" w:cs="Times New Roman"/>
                <w:color w:val="000000" w:themeColor="text1"/>
                <w:sz w:val="24"/>
                <w:szCs w:val="24"/>
              </w:rPr>
              <w:t>положению об установлении систем</w:t>
            </w:r>
            <w:r w:rsidR="001037D6">
              <w:rPr>
                <w:rFonts w:ascii="Times New Roman" w:hAnsi="Times New Roman" w:cs="Times New Roman"/>
                <w:color w:val="000000" w:themeColor="text1"/>
                <w:sz w:val="24"/>
                <w:szCs w:val="24"/>
              </w:rPr>
              <w:t>ы</w:t>
            </w:r>
            <w:r w:rsidR="001037D6" w:rsidRPr="008E4480">
              <w:rPr>
                <w:rFonts w:ascii="Times New Roman" w:hAnsi="Times New Roman" w:cs="Times New Roman"/>
                <w:color w:val="000000" w:themeColor="text1"/>
                <w:sz w:val="24"/>
                <w:szCs w:val="24"/>
              </w:rPr>
              <w:t xml:space="preserve"> оплаты труда </w:t>
            </w:r>
            <w:r w:rsidR="001037D6">
              <w:rPr>
                <w:rFonts w:ascii="Times New Roman" w:hAnsi="Times New Roman" w:cs="Times New Roman"/>
                <w:color w:val="000000" w:themeColor="text1"/>
                <w:sz w:val="24"/>
                <w:szCs w:val="24"/>
              </w:rPr>
              <w:t xml:space="preserve">  </w:t>
            </w:r>
            <w:r w:rsidR="001037D6" w:rsidRPr="008E4480">
              <w:rPr>
                <w:rFonts w:ascii="Times New Roman" w:hAnsi="Times New Roman" w:cs="Times New Roman"/>
                <w:color w:val="000000" w:themeColor="text1"/>
                <w:sz w:val="24"/>
                <w:szCs w:val="24"/>
              </w:rPr>
              <w:t>работников муниципальных дошкольных образовательных учреждений Соль-</w:t>
            </w:r>
            <w:proofErr w:type="spellStart"/>
            <w:r w:rsidR="001037D6" w:rsidRPr="008E4480">
              <w:rPr>
                <w:rFonts w:ascii="Times New Roman" w:hAnsi="Times New Roman" w:cs="Times New Roman"/>
                <w:color w:val="000000" w:themeColor="text1"/>
                <w:sz w:val="24"/>
                <w:szCs w:val="24"/>
              </w:rPr>
              <w:t>Илецкого</w:t>
            </w:r>
            <w:proofErr w:type="spellEnd"/>
            <w:r w:rsidR="001037D6" w:rsidRPr="008E4480">
              <w:rPr>
                <w:rFonts w:ascii="Times New Roman" w:hAnsi="Times New Roman" w:cs="Times New Roman"/>
                <w:color w:val="000000" w:themeColor="text1"/>
                <w:sz w:val="24"/>
                <w:szCs w:val="24"/>
              </w:rPr>
              <w:t xml:space="preserve"> муниципального округа</w:t>
            </w:r>
          </w:p>
        </w:tc>
      </w:tr>
    </w:tbl>
    <w:p w:rsidR="001037D6" w:rsidRDefault="001037D6" w:rsidP="001037D6">
      <w:pPr>
        <w:spacing w:after="0"/>
        <w:jc w:val="right"/>
        <w:rPr>
          <w:rFonts w:ascii="Times New Roman" w:hAnsi="Times New Roman" w:cs="Times New Roman"/>
          <w:sz w:val="28"/>
          <w:szCs w:val="28"/>
        </w:rPr>
      </w:pPr>
    </w:p>
    <w:p w:rsidR="001037D6" w:rsidRDefault="001037D6" w:rsidP="001037D6">
      <w:pPr>
        <w:spacing w:after="0"/>
        <w:jc w:val="right"/>
        <w:rPr>
          <w:rFonts w:ascii="Times New Roman" w:hAnsi="Times New Roman" w:cs="Times New Roman"/>
          <w:sz w:val="28"/>
          <w:szCs w:val="28"/>
        </w:rPr>
      </w:pPr>
    </w:p>
    <w:p w:rsidR="001037D6" w:rsidRPr="008D740D" w:rsidRDefault="001037D6" w:rsidP="001037D6">
      <w:pPr>
        <w:jc w:val="center"/>
        <w:rPr>
          <w:rFonts w:ascii="Times New Roman" w:eastAsia="Calibri" w:hAnsi="Times New Roman" w:cs="Times New Roman"/>
          <w:b/>
          <w:sz w:val="28"/>
          <w:szCs w:val="28"/>
        </w:rPr>
      </w:pPr>
      <w:r w:rsidRPr="008D740D">
        <w:rPr>
          <w:rFonts w:ascii="Times New Roman" w:eastAsia="Calibri" w:hAnsi="Times New Roman" w:cs="Times New Roman"/>
          <w:b/>
          <w:sz w:val="28"/>
          <w:szCs w:val="28"/>
        </w:rPr>
        <w:t xml:space="preserve">Размеры тарифных ставок заработной платы работников муниципальных образовательных </w:t>
      </w:r>
      <w:r>
        <w:rPr>
          <w:rFonts w:ascii="Times New Roman" w:eastAsia="Calibri" w:hAnsi="Times New Roman" w:cs="Times New Roman"/>
          <w:b/>
          <w:sz w:val="28"/>
          <w:szCs w:val="28"/>
        </w:rPr>
        <w:t>учреждений</w:t>
      </w:r>
      <w:r w:rsidRPr="008D740D">
        <w:rPr>
          <w:rFonts w:ascii="Times New Roman" w:eastAsia="Calibri" w:hAnsi="Times New Roman" w:cs="Times New Roman"/>
          <w:b/>
          <w:sz w:val="28"/>
          <w:szCs w:val="28"/>
        </w:rPr>
        <w:t>, реализующих дошкольное образования</w:t>
      </w:r>
    </w:p>
    <w:p w:rsidR="001037D6" w:rsidRPr="008D740D" w:rsidRDefault="001037D6" w:rsidP="001037D6">
      <w:pPr>
        <w:spacing w:after="0"/>
        <w:ind w:firstLine="708"/>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 xml:space="preserve">Размеры тарифных ставок заработной платы работников </w:t>
      </w:r>
      <w:r>
        <w:rPr>
          <w:rFonts w:ascii="Times New Roman" w:eastAsia="Calibri" w:hAnsi="Times New Roman" w:cs="Times New Roman"/>
          <w:sz w:val="28"/>
          <w:szCs w:val="28"/>
        </w:rPr>
        <w:t>учреждений</w:t>
      </w:r>
      <w:r w:rsidRPr="008D740D">
        <w:rPr>
          <w:rFonts w:ascii="Times New Roman" w:eastAsia="Calibri" w:hAnsi="Times New Roman" w:cs="Times New Roman"/>
          <w:sz w:val="28"/>
          <w:szCs w:val="28"/>
        </w:rPr>
        <w:t xml:space="preserve"> устанавливаются:</w:t>
      </w:r>
    </w:p>
    <w:p w:rsidR="001037D6" w:rsidRPr="008D740D" w:rsidRDefault="001037D6" w:rsidP="001037D6">
      <w:pPr>
        <w:pStyle w:val="a5"/>
        <w:numPr>
          <w:ilvl w:val="0"/>
          <w:numId w:val="4"/>
        </w:numPr>
        <w:suppressAutoHyphens w:val="0"/>
        <w:spacing w:after="0" w:line="240" w:lineRule="auto"/>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 xml:space="preserve">На основе отнесения занимаемых ими должностей к профессиональным квалификационным группам (далее - ПКГ), утвержденным приказом Министерства здравоохранения и социального развития Российской Федерации от </w:t>
      </w:r>
      <w:r>
        <w:rPr>
          <w:rFonts w:ascii="Times New Roman" w:eastAsia="Calibri" w:hAnsi="Times New Roman" w:cs="Times New Roman"/>
          <w:sz w:val="28"/>
          <w:szCs w:val="28"/>
        </w:rPr>
        <w:t>29</w:t>
      </w:r>
      <w:r w:rsidRPr="008D740D">
        <w:rPr>
          <w:rFonts w:ascii="Times New Roman" w:eastAsia="Calibri" w:hAnsi="Times New Roman" w:cs="Times New Roman"/>
          <w:sz w:val="28"/>
          <w:szCs w:val="28"/>
        </w:rPr>
        <w:t>.05.2008 N 216н "Об утверждении профессиональных квалификационных групп должностей работников образования":</w:t>
      </w:r>
    </w:p>
    <w:p w:rsidR="001037D6" w:rsidRPr="008D740D" w:rsidRDefault="001037D6" w:rsidP="001037D6">
      <w:pPr>
        <w:jc w:val="both"/>
        <w:rPr>
          <w:rFonts w:ascii="Times New Roman" w:eastAsia="Calibri" w:hAnsi="Times New Roman" w:cs="Times New Roman"/>
          <w:sz w:val="28"/>
          <w:szCs w:val="28"/>
        </w:rPr>
      </w:pPr>
    </w:p>
    <w:tbl>
      <w:tblPr>
        <w:tblpPr w:leftFromText="180" w:rightFromText="180" w:vertAnchor="text" w:horzAnchor="margin" w:tblpY="-127"/>
        <w:tblW w:w="9209" w:type="dxa"/>
        <w:tblLayout w:type="fixed"/>
        <w:tblCellMar>
          <w:left w:w="10" w:type="dxa"/>
          <w:right w:w="10" w:type="dxa"/>
        </w:tblCellMar>
        <w:tblLook w:val="04A0" w:firstRow="1" w:lastRow="0" w:firstColumn="1" w:lastColumn="0" w:noHBand="0" w:noVBand="1"/>
      </w:tblPr>
      <w:tblGrid>
        <w:gridCol w:w="2405"/>
        <w:gridCol w:w="4536"/>
        <w:gridCol w:w="2268"/>
      </w:tblGrid>
      <w:tr w:rsidR="001037D6" w:rsidRPr="008D740D" w:rsidTr="005B40F0">
        <w:trPr>
          <w:trHeight w:hRule="exact" w:val="577"/>
        </w:trPr>
        <w:tc>
          <w:tcPr>
            <w:tcW w:w="2405" w:type="dxa"/>
            <w:tcBorders>
              <w:top w:val="single" w:sz="4" w:space="0" w:color="auto"/>
              <w:left w:val="single" w:sz="4" w:space="0" w:color="auto"/>
            </w:tcBorders>
            <w:shd w:val="clear" w:color="auto" w:fill="FFFFFF"/>
          </w:tcPr>
          <w:p w:rsidR="001037D6" w:rsidRPr="008D740D" w:rsidRDefault="001037D6" w:rsidP="005B40F0">
            <w:pPr>
              <w:widowControl w:val="0"/>
              <w:spacing w:after="12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Квалификационные</w:t>
            </w:r>
          </w:p>
          <w:p w:rsidR="001037D6" w:rsidRPr="008D740D" w:rsidRDefault="001037D6" w:rsidP="005B40F0">
            <w:pPr>
              <w:widowControl w:val="0"/>
              <w:spacing w:before="120" w:after="0" w:line="210" w:lineRule="exact"/>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уровни</w:t>
            </w:r>
          </w:p>
          <w:p w:rsidR="001037D6" w:rsidRPr="008D740D" w:rsidRDefault="001037D6" w:rsidP="005B40F0">
            <w:pPr>
              <w:widowControl w:val="0"/>
              <w:spacing w:before="120" w:after="0" w:line="210" w:lineRule="exact"/>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before="120" w:after="0" w:line="210" w:lineRule="exact"/>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before="120" w:after="0" w:line="210" w:lineRule="exact"/>
              <w:jc w:val="center"/>
              <w:rPr>
                <w:rFonts w:ascii="Times New Roman" w:eastAsia="Times New Roman" w:hAnsi="Times New Roman" w:cs="Times New Roman"/>
                <w:spacing w:val="3"/>
              </w:rPr>
            </w:pPr>
          </w:p>
        </w:tc>
        <w:tc>
          <w:tcPr>
            <w:tcW w:w="4536" w:type="dxa"/>
            <w:tcBorders>
              <w:top w:val="single" w:sz="4" w:space="0" w:color="auto"/>
              <w:left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color w:val="0066CC"/>
                <w:spacing w:val="3"/>
                <w:u w:val="single"/>
              </w:rPr>
            </w:pPr>
            <w:r w:rsidRPr="008D740D">
              <w:rPr>
                <w:rFonts w:ascii="Times New Roman" w:eastAsia="Times New Roman" w:hAnsi="Times New Roman" w:cs="Times New Roman"/>
                <w:color w:val="000000"/>
                <w:spacing w:val="3"/>
                <w:shd w:val="clear" w:color="auto" w:fill="FFFFFF"/>
                <w:lang w:eastAsia="ru-RU" w:bidi="ru-RU"/>
              </w:rPr>
              <w:t>Должности (профессии), отнесенные к</w:t>
            </w:r>
            <w:hyperlink r:id="rId16" w:history="1">
              <w:r w:rsidRPr="008D740D">
                <w:rPr>
                  <w:rFonts w:ascii="Times New Roman" w:eastAsia="Times New Roman" w:hAnsi="Times New Roman" w:cs="Times New Roman"/>
                  <w:color w:val="0066CC"/>
                  <w:spacing w:val="3"/>
                  <w:u w:val="single"/>
                </w:rPr>
                <w:t xml:space="preserve"> ПКГ</w:t>
              </w:r>
            </w:hyperlink>
          </w:p>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p>
        </w:tc>
        <w:tc>
          <w:tcPr>
            <w:tcW w:w="2268" w:type="dxa"/>
            <w:tcBorders>
              <w:top w:val="single" w:sz="4" w:space="0" w:color="auto"/>
              <w:left w:val="single" w:sz="4" w:space="0" w:color="auto"/>
              <w:right w:val="single" w:sz="4" w:space="0" w:color="auto"/>
            </w:tcBorders>
            <w:shd w:val="clear" w:color="auto" w:fill="FFFFFF"/>
            <w:vAlign w:val="bottom"/>
          </w:tcPr>
          <w:p w:rsidR="001037D6" w:rsidRPr="008D740D"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Тарифная ставка заработной платы, руб.</w:t>
            </w:r>
          </w:p>
          <w:p w:rsidR="001037D6" w:rsidRPr="008D740D" w:rsidRDefault="001037D6" w:rsidP="005B40F0">
            <w:pPr>
              <w:widowControl w:val="0"/>
              <w:spacing w:after="0" w:line="274" w:lineRule="exact"/>
              <w:jc w:val="center"/>
              <w:rPr>
                <w:rFonts w:ascii="Times New Roman" w:eastAsia="Times New Roman" w:hAnsi="Times New Roman" w:cs="Times New Roman"/>
                <w:spacing w:val="3"/>
              </w:rPr>
            </w:pPr>
          </w:p>
        </w:tc>
      </w:tr>
      <w:tr w:rsidR="001037D6" w:rsidRPr="008D740D" w:rsidTr="005B40F0">
        <w:trPr>
          <w:trHeight w:hRule="exact" w:val="288"/>
        </w:trPr>
        <w:tc>
          <w:tcPr>
            <w:tcW w:w="9209" w:type="dxa"/>
            <w:gridSpan w:val="3"/>
            <w:tcBorders>
              <w:top w:val="single" w:sz="4" w:space="0" w:color="auto"/>
              <w:left w:val="single" w:sz="4" w:space="0" w:color="auto"/>
              <w:right w:val="single" w:sz="4" w:space="0" w:color="auto"/>
            </w:tcBorders>
            <w:shd w:val="clear" w:color="auto" w:fill="FFFFFF"/>
            <w:vAlign w:val="center"/>
          </w:tcPr>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b/>
                <w:bCs/>
                <w:color w:val="000000"/>
                <w:spacing w:val="3"/>
                <w:shd w:val="clear" w:color="auto" w:fill="FFFFFF"/>
                <w:lang w:eastAsia="ru-RU" w:bidi="ru-RU"/>
              </w:rPr>
              <w:t>"Педагогические работники</w:t>
            </w:r>
            <w:hyperlink w:anchor="bookmark14" w:tooltip="Current Document">
              <w:r w:rsidRPr="008D740D">
                <w:rPr>
                  <w:rFonts w:ascii="Times New Roman" w:eastAsia="Times New Roman" w:hAnsi="Times New Roman" w:cs="Times New Roman"/>
                  <w:b/>
                  <w:bCs/>
                  <w:color w:val="000000"/>
                  <w:spacing w:val="3"/>
                  <w:shd w:val="clear" w:color="auto" w:fill="FFFFFF"/>
                  <w:lang w:eastAsia="ru-RU" w:bidi="ru-RU"/>
                </w:rPr>
                <w:t>"</w:t>
              </w:r>
              <w:r w:rsidRPr="008D740D">
                <w:rPr>
                  <w:rFonts w:ascii="Times New Roman" w:eastAsia="Times New Roman" w:hAnsi="Times New Roman" w:cs="Times New Roman"/>
                  <w:color w:val="000000"/>
                  <w:spacing w:val="3"/>
                  <w:shd w:val="clear" w:color="auto" w:fill="FFFFFF"/>
                  <w:lang w:eastAsia="ru-RU" w:bidi="ru-RU"/>
                </w:rPr>
                <w:t>*</w:t>
              </w:r>
            </w:hyperlink>
          </w:p>
        </w:tc>
      </w:tr>
      <w:tr w:rsidR="001037D6" w:rsidRPr="008D740D" w:rsidTr="005B40F0">
        <w:trPr>
          <w:trHeight w:hRule="exact" w:val="655"/>
        </w:trPr>
        <w:tc>
          <w:tcPr>
            <w:tcW w:w="2405"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1 квалификационный уровень</w:t>
            </w:r>
          </w:p>
          <w:p w:rsidR="001037D6" w:rsidRPr="008D740D" w:rsidRDefault="001037D6" w:rsidP="005B40F0">
            <w:pPr>
              <w:widowControl w:val="0"/>
              <w:spacing w:after="0" w:line="278" w:lineRule="exact"/>
              <w:ind w:left="120"/>
              <w:jc w:val="center"/>
              <w:rPr>
                <w:rFonts w:ascii="Times New Roman" w:eastAsia="Times New Roman" w:hAnsi="Times New Roman" w:cs="Times New Roman"/>
                <w:spacing w:val="3"/>
              </w:rPr>
            </w:pPr>
          </w:p>
        </w:tc>
        <w:tc>
          <w:tcPr>
            <w:tcW w:w="4536"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Музыкальный руководитель</w:t>
            </w:r>
          </w:p>
          <w:p w:rsidR="001037D6" w:rsidRPr="008D740D" w:rsidRDefault="001037D6" w:rsidP="005B40F0">
            <w:pPr>
              <w:widowControl w:val="0"/>
              <w:spacing w:after="0" w:line="278" w:lineRule="exact"/>
              <w:ind w:left="120"/>
              <w:jc w:val="center"/>
              <w:rPr>
                <w:rFonts w:ascii="Times New Roman" w:eastAsia="Times New Roman" w:hAnsi="Times New Roman" w:cs="Times New Roman"/>
                <w:spacing w:val="3"/>
              </w:rPr>
            </w:pPr>
          </w:p>
        </w:tc>
        <w:tc>
          <w:tcPr>
            <w:tcW w:w="2268" w:type="dxa"/>
            <w:tcBorders>
              <w:top w:val="single" w:sz="4" w:space="0" w:color="auto"/>
              <w:left w:val="single" w:sz="4" w:space="0" w:color="auto"/>
              <w:right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13 515</w:t>
            </w:r>
          </w:p>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p>
        </w:tc>
      </w:tr>
      <w:tr w:rsidR="001037D6" w:rsidRPr="008D740D" w:rsidTr="005B40F0">
        <w:trPr>
          <w:trHeight w:hRule="exact" w:val="564"/>
        </w:trPr>
        <w:tc>
          <w:tcPr>
            <w:tcW w:w="2405"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74"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2 квалификационный уровень</w:t>
            </w:r>
          </w:p>
          <w:p w:rsidR="001037D6" w:rsidRPr="008D740D" w:rsidRDefault="001037D6" w:rsidP="005B40F0">
            <w:pPr>
              <w:widowControl w:val="0"/>
              <w:spacing w:after="0" w:line="274" w:lineRule="exact"/>
              <w:ind w:left="120"/>
              <w:jc w:val="center"/>
              <w:rPr>
                <w:rFonts w:ascii="Times New Roman" w:eastAsia="Times New Roman" w:hAnsi="Times New Roman" w:cs="Times New Roman"/>
                <w:spacing w:val="3"/>
              </w:rPr>
            </w:pPr>
          </w:p>
        </w:tc>
        <w:tc>
          <w:tcPr>
            <w:tcW w:w="4536"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74"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Социальный педагог</w:t>
            </w:r>
          </w:p>
          <w:p w:rsidR="001037D6" w:rsidRPr="008D740D" w:rsidRDefault="001037D6" w:rsidP="005B40F0">
            <w:pPr>
              <w:widowControl w:val="0"/>
              <w:spacing w:after="0" w:line="274" w:lineRule="exact"/>
              <w:ind w:left="120"/>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74" w:lineRule="exact"/>
              <w:ind w:left="120"/>
              <w:jc w:val="center"/>
              <w:rPr>
                <w:rFonts w:ascii="Times New Roman" w:eastAsia="Times New Roman" w:hAnsi="Times New Roman" w:cs="Times New Roman"/>
                <w:spacing w:val="3"/>
              </w:rPr>
            </w:pPr>
          </w:p>
        </w:tc>
        <w:tc>
          <w:tcPr>
            <w:tcW w:w="2268" w:type="dxa"/>
            <w:tcBorders>
              <w:top w:val="single" w:sz="4" w:space="0" w:color="auto"/>
              <w:left w:val="single" w:sz="4" w:space="0" w:color="auto"/>
              <w:right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14 274</w:t>
            </w:r>
          </w:p>
        </w:tc>
      </w:tr>
      <w:tr w:rsidR="001037D6" w:rsidRPr="008D740D" w:rsidTr="005B40F0">
        <w:trPr>
          <w:trHeight w:hRule="exact" w:val="562"/>
        </w:trPr>
        <w:tc>
          <w:tcPr>
            <w:tcW w:w="2405"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74" w:lineRule="exact"/>
              <w:ind w:left="120"/>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3 квалификационный уровень</w:t>
            </w:r>
          </w:p>
        </w:tc>
        <w:tc>
          <w:tcPr>
            <w:tcW w:w="4536" w:type="dxa"/>
            <w:tcBorders>
              <w:top w:val="single" w:sz="4" w:space="0" w:color="auto"/>
              <w:left w:val="single" w:sz="4" w:space="0" w:color="auto"/>
            </w:tcBorders>
            <w:shd w:val="clear" w:color="auto" w:fill="FFFFFF"/>
          </w:tcPr>
          <w:p w:rsidR="001037D6" w:rsidRPr="008D740D"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10" w:lineRule="exact"/>
              <w:ind w:left="120"/>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Воспитатель, педагог-психолог</w:t>
            </w:r>
          </w:p>
        </w:tc>
        <w:tc>
          <w:tcPr>
            <w:tcW w:w="2268" w:type="dxa"/>
            <w:tcBorders>
              <w:top w:val="single" w:sz="4" w:space="0" w:color="auto"/>
              <w:left w:val="single" w:sz="4" w:space="0" w:color="auto"/>
              <w:right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14 498</w:t>
            </w:r>
          </w:p>
        </w:tc>
      </w:tr>
      <w:tr w:rsidR="001037D6" w:rsidRPr="008D740D" w:rsidTr="005B40F0">
        <w:trPr>
          <w:trHeight w:hRule="exact" w:val="580"/>
        </w:trPr>
        <w:tc>
          <w:tcPr>
            <w:tcW w:w="2405" w:type="dxa"/>
            <w:tcBorders>
              <w:top w:val="single" w:sz="4" w:space="0" w:color="auto"/>
              <w:left w:val="single" w:sz="4" w:space="0" w:color="auto"/>
            </w:tcBorders>
            <w:shd w:val="clear" w:color="auto" w:fill="FFFFFF"/>
          </w:tcPr>
          <w:p w:rsidR="001037D6" w:rsidRPr="008D740D" w:rsidRDefault="001037D6" w:rsidP="005B40F0">
            <w:pPr>
              <w:widowControl w:val="0"/>
              <w:spacing w:after="0" w:line="274" w:lineRule="exact"/>
              <w:ind w:left="120"/>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4 квалификационный уровень</w:t>
            </w:r>
          </w:p>
        </w:tc>
        <w:tc>
          <w:tcPr>
            <w:tcW w:w="4536"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74"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Старший воспитатель, учитель-дефектолог, учитель-логопед(логопед)</w:t>
            </w:r>
          </w:p>
          <w:p w:rsidR="001037D6" w:rsidRPr="008D740D" w:rsidRDefault="001037D6" w:rsidP="005B40F0">
            <w:pPr>
              <w:widowControl w:val="0"/>
              <w:spacing w:after="0" w:line="274" w:lineRule="exact"/>
              <w:ind w:left="120"/>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74" w:lineRule="exact"/>
              <w:ind w:left="120"/>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74" w:lineRule="exact"/>
              <w:ind w:left="120"/>
              <w:jc w:val="center"/>
              <w:rPr>
                <w:rFonts w:ascii="Times New Roman" w:eastAsia="Times New Roman" w:hAnsi="Times New Roman" w:cs="Times New Roman"/>
                <w:spacing w:val="3"/>
              </w:rPr>
            </w:pPr>
          </w:p>
        </w:tc>
        <w:tc>
          <w:tcPr>
            <w:tcW w:w="2268" w:type="dxa"/>
            <w:tcBorders>
              <w:top w:val="single" w:sz="4" w:space="0" w:color="auto"/>
              <w:left w:val="single" w:sz="4" w:space="0" w:color="auto"/>
              <w:right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14 990</w:t>
            </w:r>
          </w:p>
        </w:tc>
      </w:tr>
      <w:tr w:rsidR="001037D6" w:rsidRPr="008D740D" w:rsidTr="005B40F0">
        <w:trPr>
          <w:trHeight w:hRule="exact" w:val="325"/>
        </w:trPr>
        <w:tc>
          <w:tcPr>
            <w:tcW w:w="9209" w:type="dxa"/>
            <w:gridSpan w:val="3"/>
            <w:tcBorders>
              <w:top w:val="single" w:sz="4" w:space="0" w:color="auto"/>
              <w:left w:val="single" w:sz="4" w:space="0" w:color="auto"/>
              <w:right w:val="single" w:sz="4" w:space="0" w:color="auto"/>
            </w:tcBorders>
            <w:shd w:val="clear" w:color="auto" w:fill="FFFFFF"/>
            <w:vAlign w:val="center"/>
          </w:tcPr>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b/>
                <w:bCs/>
                <w:color w:val="000000"/>
                <w:spacing w:val="3"/>
                <w:shd w:val="clear" w:color="auto" w:fill="FFFFFF"/>
                <w:lang w:eastAsia="ru-RU" w:bidi="ru-RU"/>
              </w:rPr>
              <w:t>"Учебно-вспомогательный персонал"</w:t>
            </w:r>
          </w:p>
        </w:tc>
      </w:tr>
      <w:tr w:rsidR="001037D6" w:rsidRPr="008D740D" w:rsidTr="005B40F0">
        <w:trPr>
          <w:trHeight w:hRule="exact" w:val="571"/>
        </w:trPr>
        <w:tc>
          <w:tcPr>
            <w:tcW w:w="2405"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78" w:lineRule="exact"/>
              <w:ind w:left="120"/>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1 квалификационный уровень</w:t>
            </w:r>
          </w:p>
        </w:tc>
        <w:tc>
          <w:tcPr>
            <w:tcW w:w="4536" w:type="dxa"/>
            <w:tcBorders>
              <w:top w:val="single" w:sz="4" w:space="0" w:color="auto"/>
              <w:left w:val="single" w:sz="4" w:space="0" w:color="auto"/>
              <w:bottom w:val="single" w:sz="4" w:space="0" w:color="auto"/>
            </w:tcBorders>
            <w:shd w:val="clear" w:color="auto" w:fill="FFFFFF"/>
          </w:tcPr>
          <w:p w:rsidR="001037D6" w:rsidRPr="008D740D" w:rsidRDefault="001037D6" w:rsidP="005B40F0">
            <w:pPr>
              <w:widowControl w:val="0"/>
              <w:spacing w:after="0" w:line="210" w:lineRule="exact"/>
              <w:ind w:left="120"/>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Помощник воспитателя, младший воспитатель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11 280</w:t>
            </w:r>
          </w:p>
        </w:tc>
      </w:tr>
    </w:tbl>
    <w:p w:rsidR="001037D6" w:rsidRPr="008D740D" w:rsidRDefault="001037D6" w:rsidP="001037D6">
      <w:pPr>
        <w:pStyle w:val="a5"/>
        <w:numPr>
          <w:ilvl w:val="0"/>
          <w:numId w:val="4"/>
        </w:numPr>
        <w:suppressAutoHyphens w:val="0"/>
        <w:spacing w:after="160" w:line="259" w:lineRule="auto"/>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 xml:space="preserve">На основе отнесения занимаемых ими должностей к профессиональным квалификационным группам ПКГ, утвержденным приказом Министерства здравоохранения и социального развития Российской Федерации от 29.05.200N 247н </w:t>
      </w:r>
      <w:r w:rsidRPr="008D740D">
        <w:rPr>
          <w:rFonts w:ascii="Times New Roman" w:eastAsia="Calibri" w:hAnsi="Times New Roman" w:cs="Times New Roman"/>
          <w:sz w:val="28"/>
          <w:szCs w:val="28"/>
        </w:rPr>
        <w:lastRenderedPageBreak/>
        <w:t>"Об утверждении профессиональных квалификационных групп общеотраслевых должностей руководителей, специалистов и служащих":</w:t>
      </w:r>
    </w:p>
    <w:p w:rsidR="001037D6" w:rsidRPr="008D740D" w:rsidRDefault="001037D6" w:rsidP="001037D6">
      <w:pPr>
        <w:ind w:left="1416"/>
        <w:jc w:val="both"/>
        <w:rPr>
          <w:rFonts w:ascii="Times New Roman" w:eastAsia="Calibri" w:hAnsi="Times New Roman" w:cs="Times New Roman"/>
          <w:sz w:val="28"/>
          <w:szCs w:val="28"/>
        </w:rPr>
      </w:pPr>
    </w:p>
    <w:tbl>
      <w:tblPr>
        <w:tblpPr w:leftFromText="180" w:rightFromText="180" w:vertAnchor="page" w:horzAnchor="margin" w:tblpY="946"/>
        <w:tblW w:w="9348" w:type="dxa"/>
        <w:tblLayout w:type="fixed"/>
        <w:tblCellMar>
          <w:left w:w="10" w:type="dxa"/>
          <w:right w:w="10" w:type="dxa"/>
        </w:tblCellMar>
        <w:tblLook w:val="04A0" w:firstRow="1" w:lastRow="0" w:firstColumn="1" w:lastColumn="0" w:noHBand="0" w:noVBand="1"/>
      </w:tblPr>
      <w:tblGrid>
        <w:gridCol w:w="2263"/>
        <w:gridCol w:w="3969"/>
        <w:gridCol w:w="3116"/>
      </w:tblGrid>
      <w:tr w:rsidR="001037D6" w:rsidRPr="008D740D" w:rsidTr="005B40F0">
        <w:trPr>
          <w:trHeight w:hRule="exact" w:val="583"/>
        </w:trPr>
        <w:tc>
          <w:tcPr>
            <w:tcW w:w="2263" w:type="dxa"/>
            <w:tcBorders>
              <w:top w:val="single" w:sz="4" w:space="0" w:color="auto"/>
              <w:left w:val="single" w:sz="4" w:space="0" w:color="auto"/>
              <w:bottom w:val="single" w:sz="4" w:space="0" w:color="auto"/>
            </w:tcBorders>
            <w:shd w:val="clear" w:color="auto" w:fill="FFFFFF"/>
          </w:tcPr>
          <w:p w:rsidR="001037D6" w:rsidRPr="008D740D" w:rsidRDefault="001037D6" w:rsidP="005B40F0">
            <w:pPr>
              <w:widowControl w:val="0"/>
              <w:spacing w:after="120" w:line="210" w:lineRule="exact"/>
              <w:jc w:val="center"/>
              <w:rPr>
                <w:rFonts w:ascii="Times New Roman" w:eastAsia="Times New Roman" w:hAnsi="Times New Roman" w:cs="Times New Roman"/>
                <w:color w:val="000000"/>
                <w:spacing w:val="3"/>
                <w:lang w:eastAsia="ru-RU" w:bidi="ru-RU"/>
              </w:rPr>
            </w:pPr>
            <w:r w:rsidRPr="008D740D">
              <w:rPr>
                <w:rFonts w:ascii="Times New Roman" w:eastAsia="Times New Roman" w:hAnsi="Times New Roman" w:cs="Times New Roman"/>
                <w:color w:val="000000"/>
                <w:spacing w:val="3"/>
                <w:lang w:eastAsia="ru-RU" w:bidi="ru-RU"/>
              </w:rPr>
              <w:t>Квалификационные</w:t>
            </w:r>
          </w:p>
          <w:p w:rsidR="001037D6" w:rsidRPr="008D740D" w:rsidRDefault="001037D6" w:rsidP="005B40F0">
            <w:pPr>
              <w:widowControl w:val="0"/>
              <w:spacing w:before="120" w:after="0" w:line="210" w:lineRule="exact"/>
              <w:jc w:val="center"/>
              <w:rPr>
                <w:rFonts w:ascii="Times New Roman" w:eastAsia="Times New Roman" w:hAnsi="Times New Roman" w:cs="Times New Roman"/>
                <w:color w:val="000000"/>
                <w:spacing w:val="3"/>
                <w:lang w:eastAsia="ru-RU" w:bidi="ru-RU"/>
              </w:rPr>
            </w:pPr>
            <w:r w:rsidRPr="008D740D">
              <w:rPr>
                <w:rFonts w:ascii="Times New Roman" w:eastAsia="Times New Roman" w:hAnsi="Times New Roman" w:cs="Times New Roman"/>
                <w:color w:val="000000"/>
                <w:spacing w:val="3"/>
                <w:lang w:eastAsia="ru-RU" w:bidi="ru-RU"/>
              </w:rPr>
              <w:t>уровни</w:t>
            </w:r>
          </w:p>
        </w:tc>
        <w:tc>
          <w:tcPr>
            <w:tcW w:w="3969" w:type="dxa"/>
            <w:tcBorders>
              <w:top w:val="single" w:sz="4" w:space="0" w:color="auto"/>
              <w:left w:val="single" w:sz="4" w:space="0" w:color="auto"/>
              <w:bottom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color w:val="0066CC"/>
                <w:spacing w:val="3"/>
                <w:u w:val="single"/>
                <w:lang w:eastAsia="ru-RU" w:bidi="ru-RU"/>
              </w:rPr>
            </w:pPr>
            <w:r w:rsidRPr="008D740D">
              <w:rPr>
                <w:rFonts w:ascii="Times New Roman" w:eastAsia="Times New Roman" w:hAnsi="Times New Roman" w:cs="Times New Roman"/>
                <w:color w:val="000000"/>
                <w:spacing w:val="3"/>
                <w:lang w:eastAsia="ru-RU" w:bidi="ru-RU"/>
              </w:rPr>
              <w:t>Должности, отнесенные к</w:t>
            </w:r>
            <w:hyperlink r:id="rId17" w:history="1">
              <w:r w:rsidRPr="008D740D">
                <w:rPr>
                  <w:rFonts w:ascii="Times New Roman" w:eastAsia="Times New Roman" w:hAnsi="Times New Roman" w:cs="Times New Roman"/>
                  <w:color w:val="0066CC"/>
                  <w:spacing w:val="3"/>
                  <w:u w:val="single"/>
                  <w:lang w:eastAsia="ru-RU" w:bidi="ru-RU"/>
                </w:rPr>
                <w:t xml:space="preserve"> ПКГ</w:t>
              </w:r>
            </w:hyperlink>
          </w:p>
          <w:p w:rsidR="001037D6" w:rsidRPr="008D740D" w:rsidRDefault="001037D6" w:rsidP="005B40F0">
            <w:pPr>
              <w:widowControl w:val="0"/>
              <w:spacing w:after="0" w:line="210" w:lineRule="exact"/>
              <w:jc w:val="center"/>
              <w:rPr>
                <w:rFonts w:ascii="Times New Roman" w:eastAsia="Times New Roman" w:hAnsi="Times New Roman" w:cs="Times New Roman"/>
                <w:color w:val="0066CC"/>
                <w:spacing w:val="3"/>
                <w:u w:val="single"/>
                <w:lang w:eastAsia="ru-RU" w:bidi="ru-RU"/>
              </w:rPr>
            </w:pPr>
          </w:p>
          <w:p w:rsidR="001037D6" w:rsidRPr="008D740D" w:rsidRDefault="001037D6" w:rsidP="005B40F0">
            <w:pPr>
              <w:widowControl w:val="0"/>
              <w:spacing w:after="0" w:line="210" w:lineRule="exact"/>
              <w:jc w:val="center"/>
              <w:rPr>
                <w:rFonts w:ascii="Times New Roman" w:eastAsia="Times New Roman" w:hAnsi="Times New Roman" w:cs="Times New Roman"/>
                <w:color w:val="0066CC"/>
                <w:spacing w:val="3"/>
                <w:u w:val="single"/>
                <w:lang w:eastAsia="ru-RU" w:bidi="ru-RU"/>
              </w:rPr>
            </w:pPr>
          </w:p>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p>
        </w:tc>
        <w:tc>
          <w:tcPr>
            <w:tcW w:w="3116" w:type="dxa"/>
            <w:tcBorders>
              <w:top w:val="single" w:sz="4" w:space="0" w:color="auto"/>
              <w:left w:val="single" w:sz="4" w:space="0" w:color="auto"/>
              <w:right w:val="single" w:sz="4" w:space="0" w:color="auto"/>
            </w:tcBorders>
            <w:shd w:val="clear" w:color="auto" w:fill="FFFFFF"/>
            <w:vAlign w:val="bottom"/>
          </w:tcPr>
          <w:p w:rsidR="001037D6" w:rsidRPr="008D740D" w:rsidRDefault="001037D6" w:rsidP="005B40F0">
            <w:pPr>
              <w:widowControl w:val="0"/>
              <w:spacing w:after="0" w:line="274" w:lineRule="exact"/>
              <w:jc w:val="center"/>
              <w:rPr>
                <w:rFonts w:ascii="Times New Roman" w:eastAsia="Times New Roman" w:hAnsi="Times New Roman" w:cs="Times New Roman"/>
                <w:color w:val="000000"/>
                <w:spacing w:val="3"/>
                <w:lang w:eastAsia="ru-RU" w:bidi="ru-RU"/>
              </w:rPr>
            </w:pPr>
            <w:r w:rsidRPr="008D740D">
              <w:rPr>
                <w:rFonts w:ascii="Times New Roman" w:eastAsia="Times New Roman" w:hAnsi="Times New Roman" w:cs="Times New Roman"/>
                <w:color w:val="000000"/>
                <w:spacing w:val="3"/>
                <w:lang w:eastAsia="ru-RU" w:bidi="ru-RU"/>
              </w:rPr>
              <w:t>Тарифная ставка заработной платы, руб.</w:t>
            </w:r>
          </w:p>
          <w:p w:rsidR="001037D6" w:rsidRPr="008D740D" w:rsidRDefault="001037D6" w:rsidP="005B40F0">
            <w:pPr>
              <w:widowControl w:val="0"/>
              <w:spacing w:after="0" w:line="274" w:lineRule="exact"/>
              <w:jc w:val="both"/>
              <w:rPr>
                <w:rFonts w:ascii="Times New Roman" w:eastAsia="Times New Roman" w:hAnsi="Times New Roman" w:cs="Times New Roman"/>
                <w:color w:val="000000"/>
                <w:spacing w:val="3"/>
                <w:lang w:eastAsia="ru-RU" w:bidi="ru-RU"/>
              </w:rPr>
            </w:pPr>
          </w:p>
          <w:p w:rsidR="001037D6" w:rsidRPr="008D740D" w:rsidRDefault="001037D6" w:rsidP="005B40F0">
            <w:pPr>
              <w:widowControl w:val="0"/>
              <w:spacing w:after="0" w:line="274" w:lineRule="exact"/>
              <w:jc w:val="both"/>
              <w:rPr>
                <w:rFonts w:ascii="Times New Roman" w:eastAsia="Times New Roman" w:hAnsi="Times New Roman" w:cs="Times New Roman"/>
                <w:color w:val="000000"/>
                <w:spacing w:val="3"/>
                <w:lang w:eastAsia="ru-RU" w:bidi="ru-RU"/>
              </w:rPr>
            </w:pPr>
          </w:p>
          <w:p w:rsidR="001037D6" w:rsidRPr="008D740D" w:rsidRDefault="001037D6" w:rsidP="005B40F0">
            <w:pPr>
              <w:widowControl w:val="0"/>
              <w:spacing w:after="0" w:line="274" w:lineRule="exact"/>
              <w:jc w:val="both"/>
              <w:rPr>
                <w:rFonts w:ascii="Times New Roman" w:eastAsia="Times New Roman" w:hAnsi="Times New Roman" w:cs="Times New Roman"/>
                <w:color w:val="000000"/>
                <w:spacing w:val="3"/>
                <w:lang w:eastAsia="ru-RU" w:bidi="ru-RU"/>
              </w:rPr>
            </w:pPr>
          </w:p>
        </w:tc>
      </w:tr>
      <w:tr w:rsidR="001037D6" w:rsidRPr="008D740D" w:rsidTr="005B40F0">
        <w:trPr>
          <w:trHeight w:hRule="exact" w:val="284"/>
        </w:trPr>
        <w:tc>
          <w:tcPr>
            <w:tcW w:w="934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r w:rsidRPr="008D740D">
              <w:rPr>
                <w:rFonts w:ascii="Times New Roman" w:eastAsia="Times New Roman" w:hAnsi="Times New Roman" w:cs="Times New Roman"/>
                <w:b/>
                <w:bCs/>
                <w:color w:val="000000"/>
                <w:spacing w:val="3"/>
                <w:lang w:eastAsia="ru-RU" w:bidi="ru-RU"/>
              </w:rPr>
              <w:t>"Общеотраслевые должности служащих первого уровня"</w:t>
            </w:r>
          </w:p>
        </w:tc>
      </w:tr>
      <w:tr w:rsidR="001037D6" w:rsidRPr="008D740D" w:rsidTr="005B40F0">
        <w:trPr>
          <w:trHeight w:hRule="exact" w:val="571"/>
        </w:trPr>
        <w:tc>
          <w:tcPr>
            <w:tcW w:w="2263"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74" w:lineRule="exact"/>
              <w:ind w:left="120"/>
              <w:jc w:val="center"/>
              <w:rPr>
                <w:rFonts w:ascii="Times New Roman" w:eastAsia="Times New Roman" w:hAnsi="Times New Roman" w:cs="Times New Roman"/>
                <w:color w:val="000000"/>
                <w:spacing w:val="3"/>
                <w:lang w:eastAsia="ru-RU" w:bidi="ru-RU"/>
              </w:rPr>
            </w:pPr>
            <w:r w:rsidRPr="008D740D">
              <w:rPr>
                <w:rFonts w:ascii="Times New Roman" w:eastAsia="Times New Roman" w:hAnsi="Times New Roman" w:cs="Times New Roman"/>
                <w:color w:val="000000"/>
                <w:spacing w:val="3"/>
                <w:lang w:eastAsia="ru-RU" w:bidi="ru-RU"/>
              </w:rPr>
              <w:t>1 квалификационный уровень</w:t>
            </w:r>
          </w:p>
          <w:p w:rsidR="001037D6" w:rsidRPr="008D740D" w:rsidRDefault="001037D6" w:rsidP="005B40F0">
            <w:pPr>
              <w:widowControl w:val="0"/>
              <w:spacing w:after="0" w:line="274" w:lineRule="exact"/>
              <w:ind w:left="120"/>
              <w:jc w:val="center"/>
              <w:rPr>
                <w:rFonts w:ascii="Times New Roman" w:eastAsia="Times New Roman" w:hAnsi="Times New Roman" w:cs="Times New Roman"/>
                <w:color w:val="000000"/>
                <w:spacing w:val="3"/>
                <w:lang w:eastAsia="ru-RU" w:bidi="ru-RU"/>
              </w:rPr>
            </w:pPr>
          </w:p>
        </w:tc>
        <w:tc>
          <w:tcPr>
            <w:tcW w:w="3969"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69" w:lineRule="exact"/>
              <w:ind w:left="120"/>
              <w:jc w:val="center"/>
              <w:rPr>
                <w:rFonts w:ascii="Times New Roman" w:eastAsia="Times New Roman" w:hAnsi="Times New Roman" w:cs="Times New Roman"/>
                <w:color w:val="000000"/>
                <w:spacing w:val="3"/>
                <w:lang w:eastAsia="ru-RU" w:bidi="ru-RU"/>
              </w:rPr>
            </w:pPr>
            <w:r w:rsidRPr="008D740D">
              <w:rPr>
                <w:rFonts w:ascii="Times New Roman" w:eastAsia="Times New Roman" w:hAnsi="Times New Roman" w:cs="Times New Roman"/>
                <w:color w:val="000000"/>
                <w:spacing w:val="3"/>
                <w:lang w:eastAsia="ru-RU" w:bidi="ru-RU"/>
              </w:rPr>
              <w:t>Секретарь-машинистка</w:t>
            </w:r>
          </w:p>
          <w:p w:rsidR="001037D6" w:rsidRPr="008D740D" w:rsidRDefault="001037D6" w:rsidP="005B40F0">
            <w:pPr>
              <w:widowControl w:val="0"/>
              <w:spacing w:after="0" w:line="269" w:lineRule="exact"/>
              <w:ind w:left="120"/>
              <w:jc w:val="center"/>
              <w:rPr>
                <w:rFonts w:ascii="Times New Roman" w:eastAsia="Times New Roman" w:hAnsi="Times New Roman" w:cs="Times New Roman"/>
                <w:color w:val="000000"/>
                <w:spacing w:val="3"/>
                <w:lang w:eastAsia="ru-RU" w:bidi="ru-RU"/>
              </w:rPr>
            </w:pPr>
          </w:p>
          <w:p w:rsidR="001037D6" w:rsidRPr="008D740D" w:rsidRDefault="001037D6" w:rsidP="005B40F0">
            <w:pPr>
              <w:widowControl w:val="0"/>
              <w:spacing w:after="0" w:line="269" w:lineRule="exact"/>
              <w:ind w:left="120"/>
              <w:jc w:val="center"/>
              <w:rPr>
                <w:rFonts w:ascii="Times New Roman" w:eastAsia="Times New Roman" w:hAnsi="Times New Roman" w:cs="Times New Roman"/>
                <w:color w:val="000000"/>
                <w:spacing w:val="3"/>
                <w:lang w:eastAsia="ru-RU" w:bidi="ru-RU"/>
              </w:rPr>
            </w:pPr>
          </w:p>
        </w:tc>
        <w:tc>
          <w:tcPr>
            <w:tcW w:w="3116" w:type="dxa"/>
            <w:tcBorders>
              <w:top w:val="single" w:sz="4" w:space="0" w:color="auto"/>
              <w:left w:val="single" w:sz="4" w:space="0" w:color="auto"/>
              <w:right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p>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r w:rsidRPr="008D740D">
              <w:rPr>
                <w:rFonts w:ascii="Times New Roman" w:eastAsia="Times New Roman" w:hAnsi="Times New Roman" w:cs="Times New Roman"/>
                <w:color w:val="000000"/>
                <w:spacing w:val="3"/>
                <w:lang w:eastAsia="ru-RU" w:bidi="ru-RU"/>
              </w:rPr>
              <w:t>11 280</w:t>
            </w:r>
          </w:p>
        </w:tc>
      </w:tr>
      <w:tr w:rsidR="001037D6" w:rsidRPr="008D740D" w:rsidTr="005B40F0">
        <w:trPr>
          <w:trHeight w:hRule="exact" w:val="281"/>
        </w:trPr>
        <w:tc>
          <w:tcPr>
            <w:tcW w:w="93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r w:rsidRPr="008D740D">
              <w:rPr>
                <w:rFonts w:ascii="Times New Roman" w:eastAsia="Times New Roman" w:hAnsi="Times New Roman" w:cs="Times New Roman"/>
                <w:b/>
                <w:bCs/>
                <w:color w:val="000000"/>
                <w:spacing w:val="3"/>
                <w:lang w:eastAsia="ru-RU" w:bidi="ru-RU"/>
              </w:rPr>
              <w:t>"Общеотраслевые должности служащих второго уровня"</w:t>
            </w:r>
          </w:p>
        </w:tc>
      </w:tr>
      <w:tr w:rsidR="001037D6" w:rsidRPr="008D740D" w:rsidTr="005B40F0">
        <w:trPr>
          <w:trHeight w:hRule="exact" w:val="555"/>
        </w:trPr>
        <w:tc>
          <w:tcPr>
            <w:tcW w:w="2263"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lang w:eastAsia="ru-RU" w:bidi="ru-RU"/>
              </w:rPr>
            </w:pPr>
            <w:r w:rsidRPr="008D740D">
              <w:rPr>
                <w:rFonts w:ascii="Times New Roman" w:eastAsia="Times New Roman" w:hAnsi="Times New Roman" w:cs="Times New Roman"/>
                <w:color w:val="000000"/>
                <w:spacing w:val="3"/>
                <w:lang w:eastAsia="ru-RU" w:bidi="ru-RU"/>
              </w:rPr>
              <w:t>2 квалификационный уровень</w:t>
            </w:r>
          </w:p>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lang w:eastAsia="ru-RU" w:bidi="ru-RU"/>
              </w:rPr>
            </w:pPr>
          </w:p>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lang w:eastAsia="ru-RU" w:bidi="ru-RU"/>
              </w:rPr>
            </w:pPr>
          </w:p>
        </w:tc>
        <w:tc>
          <w:tcPr>
            <w:tcW w:w="3969" w:type="dxa"/>
            <w:tcBorders>
              <w:top w:val="single" w:sz="4" w:space="0" w:color="auto"/>
              <w:left w:val="single" w:sz="4" w:space="0" w:color="auto"/>
              <w:bottom w:val="single" w:sz="4" w:space="0" w:color="auto"/>
            </w:tcBorders>
            <w:shd w:val="clear" w:color="auto" w:fill="FFFFFF"/>
          </w:tcPr>
          <w:p w:rsidR="001037D6" w:rsidRPr="008D740D" w:rsidRDefault="001037D6" w:rsidP="005B40F0">
            <w:pPr>
              <w:widowControl w:val="0"/>
              <w:spacing w:after="0" w:line="210" w:lineRule="exact"/>
              <w:ind w:left="120"/>
              <w:jc w:val="center"/>
              <w:rPr>
                <w:rFonts w:ascii="Times New Roman" w:eastAsia="Times New Roman" w:hAnsi="Times New Roman" w:cs="Times New Roman"/>
                <w:color w:val="000000"/>
                <w:spacing w:val="3"/>
                <w:lang w:eastAsia="ru-RU" w:bidi="ru-RU"/>
              </w:rPr>
            </w:pPr>
            <w:r w:rsidRPr="008D740D">
              <w:rPr>
                <w:rFonts w:ascii="Times New Roman" w:eastAsia="Times New Roman" w:hAnsi="Times New Roman" w:cs="Times New Roman"/>
                <w:color w:val="000000"/>
                <w:spacing w:val="3"/>
                <w:lang w:eastAsia="ru-RU" w:bidi="ru-RU"/>
              </w:rPr>
              <w:t>Заведующий хозяйством</w:t>
            </w:r>
          </w:p>
        </w:tc>
        <w:tc>
          <w:tcPr>
            <w:tcW w:w="3116"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r w:rsidRPr="008D740D">
              <w:rPr>
                <w:rFonts w:ascii="Times New Roman" w:eastAsia="Times New Roman" w:hAnsi="Times New Roman" w:cs="Times New Roman"/>
                <w:color w:val="000000"/>
                <w:spacing w:val="3"/>
                <w:lang w:eastAsia="ru-RU" w:bidi="ru-RU"/>
              </w:rPr>
              <w:t>11 280</w:t>
            </w:r>
          </w:p>
        </w:tc>
      </w:tr>
      <w:tr w:rsidR="001037D6" w:rsidRPr="008D740D" w:rsidTr="005B40F0">
        <w:trPr>
          <w:trHeight w:hRule="exact" w:val="700"/>
        </w:trPr>
        <w:tc>
          <w:tcPr>
            <w:tcW w:w="2263"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lang w:eastAsia="ru-RU" w:bidi="ru-RU"/>
              </w:rPr>
            </w:pPr>
            <w:r w:rsidRPr="008D740D">
              <w:rPr>
                <w:rFonts w:ascii="Times New Roman" w:eastAsia="Times New Roman" w:hAnsi="Times New Roman" w:cs="Times New Roman"/>
                <w:color w:val="000000"/>
                <w:spacing w:val="3"/>
                <w:lang w:eastAsia="ru-RU" w:bidi="ru-RU"/>
              </w:rPr>
              <w:t>3 квалификационный уровень</w:t>
            </w:r>
          </w:p>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lang w:eastAsia="ru-RU" w:bidi="ru-RU"/>
              </w:rPr>
            </w:pPr>
          </w:p>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lang w:eastAsia="ru-RU" w:bidi="ru-RU"/>
              </w:rPr>
            </w:pPr>
          </w:p>
        </w:tc>
        <w:tc>
          <w:tcPr>
            <w:tcW w:w="3969" w:type="dxa"/>
            <w:tcBorders>
              <w:top w:val="single" w:sz="4" w:space="0" w:color="auto"/>
              <w:left w:val="single" w:sz="4" w:space="0" w:color="auto"/>
              <w:bottom w:val="single" w:sz="4" w:space="0" w:color="auto"/>
            </w:tcBorders>
            <w:shd w:val="clear" w:color="auto" w:fill="FFFFFF"/>
          </w:tcPr>
          <w:p w:rsidR="001037D6" w:rsidRPr="008D740D" w:rsidRDefault="001037D6" w:rsidP="005B40F0">
            <w:pPr>
              <w:widowControl w:val="0"/>
              <w:spacing w:after="0" w:line="210" w:lineRule="exact"/>
              <w:ind w:left="120"/>
              <w:jc w:val="center"/>
              <w:rPr>
                <w:rFonts w:ascii="Times New Roman" w:eastAsia="Times New Roman" w:hAnsi="Times New Roman" w:cs="Times New Roman"/>
                <w:color w:val="000000"/>
                <w:spacing w:val="3"/>
                <w:lang w:eastAsia="ru-RU" w:bidi="ru-RU"/>
              </w:rPr>
            </w:pPr>
            <w:r w:rsidRPr="008D740D">
              <w:rPr>
                <w:rFonts w:ascii="Times New Roman" w:eastAsia="Times New Roman" w:hAnsi="Times New Roman" w:cs="Times New Roman"/>
                <w:color w:val="000000"/>
                <w:spacing w:val="3"/>
                <w:lang w:eastAsia="ru-RU" w:bidi="ru-RU"/>
              </w:rPr>
              <w:t>Контрактный управляющий (специалист в сфере закупок), инженер-энергетик</w:t>
            </w:r>
          </w:p>
        </w:tc>
        <w:tc>
          <w:tcPr>
            <w:tcW w:w="3116"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r w:rsidRPr="008D740D">
              <w:rPr>
                <w:rFonts w:ascii="Times New Roman" w:eastAsia="Times New Roman" w:hAnsi="Times New Roman" w:cs="Times New Roman"/>
                <w:color w:val="000000"/>
                <w:spacing w:val="3"/>
                <w:lang w:eastAsia="ru-RU" w:bidi="ru-RU"/>
              </w:rPr>
              <w:t>11 280</w:t>
            </w:r>
          </w:p>
        </w:tc>
      </w:tr>
    </w:tbl>
    <w:p w:rsidR="001037D6" w:rsidRPr="008D740D" w:rsidRDefault="001037D6" w:rsidP="001037D6">
      <w:pPr>
        <w:ind w:firstLine="708"/>
        <w:jc w:val="both"/>
        <w:rPr>
          <w:rFonts w:ascii="Times New Roman" w:eastAsia="Calibri" w:hAnsi="Times New Roman" w:cs="Times New Roman"/>
          <w:sz w:val="28"/>
          <w:szCs w:val="28"/>
        </w:rPr>
      </w:pPr>
    </w:p>
    <w:p w:rsidR="001037D6" w:rsidRPr="008D740D" w:rsidRDefault="001037D6" w:rsidP="001037D6">
      <w:pPr>
        <w:pStyle w:val="a5"/>
        <w:numPr>
          <w:ilvl w:val="0"/>
          <w:numId w:val="4"/>
        </w:numPr>
        <w:suppressAutoHyphens w:val="0"/>
        <w:spacing w:after="160" w:line="259" w:lineRule="auto"/>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На основе отнесения их квалификационных уровней в соответствии с Единым тарифно-квалификационным справочником работ и профессий рабочих, приказом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p>
    <w:tbl>
      <w:tblPr>
        <w:tblW w:w="9453" w:type="dxa"/>
        <w:tblInd w:w="-5" w:type="dxa"/>
        <w:tblLayout w:type="fixed"/>
        <w:tblCellMar>
          <w:left w:w="10" w:type="dxa"/>
          <w:right w:w="10" w:type="dxa"/>
        </w:tblCellMar>
        <w:tblLook w:val="04A0" w:firstRow="1" w:lastRow="0" w:firstColumn="1" w:lastColumn="0" w:noHBand="0" w:noVBand="1"/>
      </w:tblPr>
      <w:tblGrid>
        <w:gridCol w:w="2268"/>
        <w:gridCol w:w="3969"/>
        <w:gridCol w:w="3216"/>
      </w:tblGrid>
      <w:tr w:rsidR="001037D6" w:rsidRPr="008D740D" w:rsidTr="005B40F0">
        <w:trPr>
          <w:trHeight w:hRule="exact" w:val="553"/>
        </w:trPr>
        <w:tc>
          <w:tcPr>
            <w:tcW w:w="2268" w:type="dxa"/>
            <w:tcBorders>
              <w:top w:val="single" w:sz="4" w:space="0" w:color="auto"/>
              <w:left w:val="single" w:sz="4" w:space="0" w:color="auto"/>
            </w:tcBorders>
            <w:shd w:val="clear" w:color="auto" w:fill="FFFFFF"/>
          </w:tcPr>
          <w:p w:rsidR="001037D6" w:rsidRPr="008D740D" w:rsidRDefault="001037D6" w:rsidP="005B40F0">
            <w:pPr>
              <w:widowControl w:val="0"/>
              <w:spacing w:after="12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Квалификационные</w:t>
            </w:r>
          </w:p>
          <w:p w:rsidR="001037D6" w:rsidRPr="008D740D" w:rsidRDefault="001037D6" w:rsidP="005B40F0">
            <w:pPr>
              <w:widowControl w:val="0"/>
              <w:spacing w:before="120"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уровни</w:t>
            </w:r>
          </w:p>
        </w:tc>
        <w:tc>
          <w:tcPr>
            <w:tcW w:w="3969" w:type="dxa"/>
            <w:tcBorders>
              <w:top w:val="single" w:sz="4" w:space="0" w:color="auto"/>
              <w:left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Профессии, отнесенные к</w:t>
            </w:r>
            <w:hyperlink r:id="rId18" w:history="1">
              <w:r w:rsidRPr="008D740D">
                <w:rPr>
                  <w:rFonts w:ascii="Times New Roman" w:eastAsia="Times New Roman" w:hAnsi="Times New Roman" w:cs="Times New Roman"/>
                  <w:color w:val="0066CC"/>
                  <w:spacing w:val="3"/>
                  <w:u w:val="single"/>
                </w:rPr>
                <w:t xml:space="preserve"> ПКГ</w:t>
              </w:r>
            </w:hyperlink>
          </w:p>
        </w:tc>
        <w:tc>
          <w:tcPr>
            <w:tcW w:w="3216" w:type="dxa"/>
            <w:tcBorders>
              <w:top w:val="single" w:sz="4" w:space="0" w:color="auto"/>
              <w:left w:val="single" w:sz="4" w:space="0" w:color="auto"/>
              <w:right w:val="single" w:sz="4" w:space="0" w:color="auto"/>
            </w:tcBorders>
            <w:shd w:val="clear" w:color="auto" w:fill="FFFFFF"/>
            <w:vAlign w:val="bottom"/>
          </w:tcPr>
          <w:p w:rsidR="001037D6" w:rsidRPr="008D740D"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Тарифная ставка заработной платы, руб.</w:t>
            </w:r>
          </w:p>
          <w:p w:rsidR="001037D6" w:rsidRPr="008D740D"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74" w:lineRule="exact"/>
              <w:jc w:val="center"/>
              <w:rPr>
                <w:rFonts w:ascii="Times New Roman" w:eastAsia="Times New Roman" w:hAnsi="Times New Roman" w:cs="Times New Roman"/>
                <w:spacing w:val="3"/>
              </w:rPr>
            </w:pPr>
          </w:p>
        </w:tc>
      </w:tr>
      <w:tr w:rsidR="001037D6" w:rsidRPr="008D740D" w:rsidTr="005B40F0">
        <w:trPr>
          <w:trHeight w:hRule="exact" w:val="278"/>
        </w:trPr>
        <w:tc>
          <w:tcPr>
            <w:tcW w:w="9453" w:type="dxa"/>
            <w:gridSpan w:val="3"/>
            <w:tcBorders>
              <w:top w:val="single" w:sz="4" w:space="0" w:color="auto"/>
              <w:left w:val="single" w:sz="4" w:space="0" w:color="auto"/>
              <w:right w:val="single" w:sz="4" w:space="0" w:color="auto"/>
            </w:tcBorders>
            <w:shd w:val="clear" w:color="auto" w:fill="FFFFFF"/>
            <w:vAlign w:val="center"/>
          </w:tcPr>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b/>
                <w:bCs/>
                <w:color w:val="000000"/>
                <w:spacing w:val="3"/>
                <w:shd w:val="clear" w:color="auto" w:fill="FFFFFF"/>
                <w:lang w:eastAsia="ru-RU" w:bidi="ru-RU"/>
              </w:rPr>
              <w:t>"Общеотраслевые профессии рабочих первого уровня"</w:t>
            </w:r>
          </w:p>
        </w:tc>
      </w:tr>
      <w:tr w:rsidR="001037D6" w:rsidRPr="008D740D" w:rsidTr="005B40F0">
        <w:trPr>
          <w:trHeight w:hRule="exact" w:val="579"/>
        </w:trPr>
        <w:tc>
          <w:tcPr>
            <w:tcW w:w="2268"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1 квалификационный уровень</w:t>
            </w:r>
          </w:p>
          <w:p w:rsidR="001037D6" w:rsidRPr="008D740D" w:rsidRDefault="001037D6" w:rsidP="005B40F0">
            <w:pPr>
              <w:widowControl w:val="0"/>
              <w:spacing w:after="0" w:line="278" w:lineRule="exact"/>
              <w:ind w:left="120"/>
              <w:jc w:val="center"/>
              <w:rPr>
                <w:rFonts w:ascii="Times New Roman" w:eastAsia="Times New Roman" w:hAnsi="Times New Roman" w:cs="Times New Roman"/>
                <w:spacing w:val="3"/>
              </w:rPr>
            </w:pPr>
          </w:p>
        </w:tc>
        <w:tc>
          <w:tcPr>
            <w:tcW w:w="3969"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Дворник</w:t>
            </w:r>
          </w:p>
          <w:p w:rsidR="001037D6" w:rsidRPr="008D740D" w:rsidRDefault="001037D6" w:rsidP="005B40F0">
            <w:pPr>
              <w:widowControl w:val="0"/>
              <w:spacing w:after="0" w:line="278" w:lineRule="exact"/>
              <w:ind w:left="120"/>
              <w:jc w:val="center"/>
              <w:rPr>
                <w:rFonts w:ascii="Times New Roman" w:eastAsia="Times New Roman" w:hAnsi="Times New Roman" w:cs="Times New Roman"/>
                <w:spacing w:val="3"/>
              </w:rPr>
            </w:pPr>
          </w:p>
        </w:tc>
        <w:tc>
          <w:tcPr>
            <w:tcW w:w="3216" w:type="dxa"/>
            <w:tcBorders>
              <w:top w:val="single" w:sz="4" w:space="0" w:color="auto"/>
              <w:left w:val="single" w:sz="4" w:space="0" w:color="auto"/>
              <w:right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11 280</w:t>
            </w:r>
          </w:p>
        </w:tc>
      </w:tr>
      <w:tr w:rsidR="001037D6" w:rsidRPr="008D740D" w:rsidTr="005B40F0">
        <w:trPr>
          <w:trHeight w:hRule="exact" w:val="580"/>
        </w:trPr>
        <w:tc>
          <w:tcPr>
            <w:tcW w:w="2268"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74" w:lineRule="exact"/>
              <w:ind w:left="120"/>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2 квалификационный уровень</w:t>
            </w:r>
          </w:p>
        </w:tc>
        <w:tc>
          <w:tcPr>
            <w:tcW w:w="3969" w:type="dxa"/>
            <w:tcBorders>
              <w:top w:val="single" w:sz="4" w:space="0" w:color="auto"/>
              <w:left w:val="single" w:sz="4" w:space="0" w:color="auto"/>
              <w:bottom w:val="single" w:sz="4" w:space="0" w:color="auto"/>
            </w:tcBorders>
            <w:shd w:val="clear" w:color="auto" w:fill="FFFFFF"/>
          </w:tcPr>
          <w:p w:rsidR="001037D6" w:rsidRPr="008D740D"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10" w:lineRule="exact"/>
              <w:ind w:left="120"/>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Сторож (вахтер)</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8 983</w:t>
            </w:r>
          </w:p>
        </w:tc>
      </w:tr>
      <w:tr w:rsidR="001037D6" w:rsidRPr="008D740D" w:rsidTr="005B40F0">
        <w:trPr>
          <w:trHeight w:hRule="exact" w:val="255"/>
        </w:trPr>
        <w:tc>
          <w:tcPr>
            <w:tcW w:w="945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b/>
                <w:bCs/>
                <w:color w:val="000000"/>
                <w:spacing w:val="3"/>
                <w:shd w:val="clear" w:color="auto" w:fill="FFFFFF"/>
                <w:lang w:eastAsia="ru-RU" w:bidi="ru-RU"/>
              </w:rPr>
              <w:t>"Общеотраслевые профессии рабочих второго уровня"</w:t>
            </w:r>
          </w:p>
        </w:tc>
      </w:tr>
      <w:tr w:rsidR="001037D6" w:rsidRPr="008D740D" w:rsidTr="005B40F0">
        <w:trPr>
          <w:trHeight w:hRule="exact" w:val="580"/>
        </w:trPr>
        <w:tc>
          <w:tcPr>
            <w:tcW w:w="2268"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78" w:lineRule="exact"/>
              <w:ind w:left="120"/>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1 квалификационный уровень</w:t>
            </w:r>
          </w:p>
        </w:tc>
        <w:tc>
          <w:tcPr>
            <w:tcW w:w="3969" w:type="dxa"/>
            <w:tcBorders>
              <w:top w:val="single" w:sz="4" w:space="0" w:color="auto"/>
              <w:left w:val="single" w:sz="4" w:space="0" w:color="auto"/>
              <w:bottom w:val="single" w:sz="4" w:space="0" w:color="auto"/>
            </w:tcBorders>
            <w:shd w:val="clear" w:color="auto" w:fill="FFFFFF"/>
          </w:tcPr>
          <w:p w:rsidR="001037D6" w:rsidRPr="008D740D"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Водитель автомобиля</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r>
              <w:rPr>
                <w:rFonts w:ascii="Times New Roman" w:eastAsia="Times New Roman" w:hAnsi="Times New Roman" w:cs="Times New Roman"/>
                <w:color w:val="000000"/>
                <w:spacing w:val="3"/>
                <w:shd w:val="clear" w:color="auto" w:fill="FFFFFF"/>
                <w:lang w:eastAsia="ru-RU" w:bidi="ru-RU"/>
              </w:rPr>
              <w:t>7 800</w:t>
            </w:r>
          </w:p>
        </w:tc>
      </w:tr>
    </w:tbl>
    <w:p w:rsidR="001037D6" w:rsidRPr="008D740D" w:rsidRDefault="001037D6" w:rsidP="001037D6">
      <w:pPr>
        <w:spacing w:after="0"/>
        <w:ind w:firstLine="708"/>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4.</w:t>
      </w:r>
      <w:r w:rsidRPr="008D740D">
        <w:rPr>
          <w:rFonts w:ascii="Times New Roman" w:eastAsia="Calibri" w:hAnsi="Times New Roman" w:cs="Times New Roman"/>
          <w:sz w:val="28"/>
          <w:szCs w:val="28"/>
        </w:rPr>
        <w:tab/>
        <w:t xml:space="preserve"> В случае введения в штатное расписание </w:t>
      </w:r>
      <w:r>
        <w:rPr>
          <w:rFonts w:ascii="Times New Roman" w:eastAsia="Calibri" w:hAnsi="Times New Roman" w:cs="Times New Roman"/>
          <w:sz w:val="28"/>
          <w:szCs w:val="28"/>
        </w:rPr>
        <w:t>учреждения</w:t>
      </w:r>
      <w:r w:rsidRPr="008D740D">
        <w:rPr>
          <w:rFonts w:ascii="Times New Roman" w:eastAsia="Calibri" w:hAnsi="Times New Roman" w:cs="Times New Roman"/>
          <w:sz w:val="28"/>
          <w:szCs w:val="28"/>
        </w:rPr>
        <w:t xml:space="preserve"> должностей, не указанных в пунктах 1 - 4 настоящего приложения, но предусмотренных приказами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 от 29.05.2008 N 247н "Об утверждении профессиональных квалификационных групп общеотраслевых должностей руководителей, специалистов и служащих", от 29.05.2008 N 248н "Об утверждении профессиональных квалификационных групп общеотраслевых профессий рабочих", от 31.08.2007 N 570 "Об утверждении профессиональных квалификационных групп должностей работников культуры, искусства и </w:t>
      </w:r>
      <w:r w:rsidRPr="008D740D">
        <w:rPr>
          <w:rFonts w:ascii="Times New Roman" w:eastAsia="Calibri" w:hAnsi="Times New Roman" w:cs="Times New Roman"/>
          <w:sz w:val="28"/>
          <w:szCs w:val="28"/>
        </w:rPr>
        <w:lastRenderedPageBreak/>
        <w:t xml:space="preserve">кинематографии", размеры тарифных ставок заработной платы определяются на основе отнесения должностей педагогических работников и работников </w:t>
      </w:r>
      <w:r>
        <w:rPr>
          <w:rFonts w:ascii="Times New Roman" w:eastAsia="Calibri" w:hAnsi="Times New Roman" w:cs="Times New Roman"/>
          <w:sz w:val="28"/>
          <w:szCs w:val="28"/>
        </w:rPr>
        <w:t>учреждения</w:t>
      </w:r>
      <w:r w:rsidRPr="008D740D">
        <w:rPr>
          <w:rFonts w:ascii="Times New Roman" w:eastAsia="Calibri" w:hAnsi="Times New Roman" w:cs="Times New Roman"/>
          <w:sz w:val="28"/>
          <w:szCs w:val="28"/>
        </w:rPr>
        <w:t xml:space="preserve"> к соответствующим ПКГ.</w:t>
      </w:r>
    </w:p>
    <w:p w:rsidR="001037D6" w:rsidRPr="008D740D" w:rsidRDefault="001037D6" w:rsidP="001037D6">
      <w:pPr>
        <w:spacing w:after="0"/>
        <w:ind w:firstLine="708"/>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5. Размеры тарифных ставок заработной платы для работников, не отнесенных к ПКГ, указанным в пунктах 1 - 4 настоящего приложения, устанавливаются в следующих размерах:</w:t>
      </w:r>
    </w:p>
    <w:p w:rsidR="001037D6" w:rsidRPr="008D740D" w:rsidRDefault="001037D6" w:rsidP="001037D6">
      <w:pPr>
        <w:spacing w:after="0"/>
        <w:jc w:val="both"/>
        <w:rPr>
          <w:rFonts w:ascii="Times New Roman" w:eastAsia="Calibri" w:hAnsi="Times New Roman" w:cs="Times New Roman"/>
          <w:sz w:val="28"/>
          <w:szCs w:val="28"/>
        </w:rPr>
      </w:pPr>
    </w:p>
    <w:tbl>
      <w:tblPr>
        <w:tblpPr w:leftFromText="180" w:rightFromText="180" w:vertAnchor="text" w:horzAnchor="margin" w:tblpXSpec="center" w:tblpY="-10"/>
        <w:tblW w:w="9346" w:type="dxa"/>
        <w:tblLayout w:type="fixed"/>
        <w:tblCellMar>
          <w:left w:w="10" w:type="dxa"/>
          <w:right w:w="10" w:type="dxa"/>
        </w:tblCellMar>
        <w:tblLook w:val="04A0" w:firstRow="1" w:lastRow="0" w:firstColumn="1" w:lastColumn="0" w:noHBand="0" w:noVBand="1"/>
      </w:tblPr>
      <w:tblGrid>
        <w:gridCol w:w="7083"/>
        <w:gridCol w:w="2263"/>
      </w:tblGrid>
      <w:tr w:rsidR="001037D6" w:rsidRPr="008D740D" w:rsidTr="005B40F0">
        <w:trPr>
          <w:trHeight w:hRule="exact" w:val="575"/>
        </w:trPr>
        <w:tc>
          <w:tcPr>
            <w:tcW w:w="7083" w:type="dxa"/>
            <w:tcBorders>
              <w:top w:val="single" w:sz="4" w:space="0" w:color="auto"/>
              <w:left w:val="single" w:sz="4" w:space="0" w:color="auto"/>
            </w:tcBorders>
            <w:shd w:val="clear" w:color="auto" w:fill="FFFFFF"/>
          </w:tcPr>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Должность</w:t>
            </w:r>
          </w:p>
        </w:tc>
        <w:tc>
          <w:tcPr>
            <w:tcW w:w="2263" w:type="dxa"/>
            <w:tcBorders>
              <w:top w:val="single" w:sz="4" w:space="0" w:color="auto"/>
              <w:left w:val="single" w:sz="4" w:space="0" w:color="auto"/>
              <w:right w:val="single" w:sz="4" w:space="0" w:color="auto"/>
            </w:tcBorders>
            <w:shd w:val="clear" w:color="auto" w:fill="FFFFFF"/>
            <w:vAlign w:val="bottom"/>
          </w:tcPr>
          <w:p w:rsidR="001037D6" w:rsidRPr="008D740D"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Тарифная ставка заработной платы, руб.</w:t>
            </w:r>
          </w:p>
          <w:p w:rsidR="001037D6" w:rsidRPr="008D740D"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74" w:lineRule="exact"/>
              <w:jc w:val="center"/>
              <w:rPr>
                <w:rFonts w:ascii="Times New Roman" w:eastAsia="Times New Roman" w:hAnsi="Times New Roman" w:cs="Times New Roman"/>
                <w:spacing w:val="3"/>
              </w:rPr>
            </w:pPr>
          </w:p>
        </w:tc>
      </w:tr>
      <w:tr w:rsidR="001037D6" w:rsidRPr="008D740D" w:rsidTr="005B40F0">
        <w:trPr>
          <w:trHeight w:hRule="exact" w:val="977"/>
        </w:trPr>
        <w:tc>
          <w:tcPr>
            <w:tcW w:w="7083"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Кухонный работник, прачка, подсобный рабочий, оператор котельной, рабочий (по обслуживанию бойлерной, по комплексному обслуживанию и ремонту здания), слесарь-электрик по ремонту электрооборудования</w:t>
            </w:r>
          </w:p>
          <w:p w:rsidR="001037D6" w:rsidRPr="008D740D" w:rsidRDefault="001037D6" w:rsidP="005B40F0">
            <w:pPr>
              <w:widowControl w:val="0"/>
              <w:spacing w:after="0" w:line="210" w:lineRule="exact"/>
              <w:ind w:left="120"/>
              <w:jc w:val="center"/>
              <w:rPr>
                <w:rFonts w:ascii="Times New Roman" w:eastAsia="Times New Roman" w:hAnsi="Times New Roman" w:cs="Times New Roman"/>
                <w:spacing w:val="3"/>
              </w:rPr>
            </w:pPr>
          </w:p>
        </w:tc>
        <w:tc>
          <w:tcPr>
            <w:tcW w:w="2263" w:type="dxa"/>
            <w:tcBorders>
              <w:top w:val="single" w:sz="4" w:space="0" w:color="auto"/>
              <w:left w:val="single" w:sz="4" w:space="0" w:color="auto"/>
              <w:right w:val="single" w:sz="4" w:space="0" w:color="auto"/>
            </w:tcBorders>
            <w:shd w:val="clear" w:color="auto" w:fill="FFFFFF"/>
            <w:vAlign w:val="bottom"/>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11 280</w:t>
            </w:r>
          </w:p>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p>
        </w:tc>
      </w:tr>
      <w:tr w:rsidR="001037D6" w:rsidRPr="008D740D" w:rsidTr="005B40F0">
        <w:trPr>
          <w:trHeight w:hRule="exact" w:val="422"/>
        </w:trPr>
        <w:tc>
          <w:tcPr>
            <w:tcW w:w="7083"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Повар, помощник повара</w:t>
            </w:r>
          </w:p>
          <w:p w:rsidR="001037D6" w:rsidRPr="008D740D"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p>
        </w:tc>
        <w:tc>
          <w:tcPr>
            <w:tcW w:w="2263" w:type="dxa"/>
            <w:tcBorders>
              <w:top w:val="single" w:sz="4" w:space="0" w:color="auto"/>
              <w:left w:val="single" w:sz="4" w:space="0" w:color="auto"/>
              <w:bottom w:val="single" w:sz="4" w:space="0" w:color="auto"/>
              <w:right w:val="single" w:sz="4" w:space="0" w:color="auto"/>
            </w:tcBorders>
            <w:shd w:val="clear" w:color="auto" w:fill="FFFFFF"/>
            <w:vAlign w:val="bottom"/>
          </w:tcPr>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10 072</w:t>
            </w:r>
          </w:p>
          <w:p w:rsidR="001037D6" w:rsidRPr="008D740D"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tc>
      </w:tr>
    </w:tbl>
    <w:p w:rsidR="001037D6" w:rsidRPr="008D740D" w:rsidRDefault="001037D6" w:rsidP="001037D6">
      <w:pPr>
        <w:jc w:val="both"/>
        <w:rPr>
          <w:rFonts w:ascii="Times New Roman" w:eastAsia="Calibri" w:hAnsi="Times New Roman" w:cs="Times New Roman"/>
          <w:sz w:val="28"/>
          <w:szCs w:val="28"/>
        </w:rPr>
      </w:pPr>
    </w:p>
    <w:p w:rsidR="001037D6" w:rsidRPr="008D740D" w:rsidRDefault="001037D6" w:rsidP="001037D6">
      <w:pPr>
        <w:ind w:firstLine="708"/>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 xml:space="preserve">6. В случае увеличения тарифных ставок заработной платы работников </w:t>
      </w:r>
      <w:r w:rsidRPr="007A5B0A">
        <w:rPr>
          <w:rFonts w:ascii="Times New Roman" w:eastAsia="Calibri" w:hAnsi="Times New Roman" w:cs="Times New Roman"/>
          <w:sz w:val="28"/>
          <w:szCs w:val="28"/>
        </w:rPr>
        <w:t xml:space="preserve">учреждения </w:t>
      </w:r>
      <w:r w:rsidRPr="008D740D">
        <w:rPr>
          <w:rFonts w:ascii="Times New Roman" w:eastAsia="Calibri" w:hAnsi="Times New Roman" w:cs="Times New Roman"/>
          <w:sz w:val="28"/>
          <w:szCs w:val="28"/>
        </w:rPr>
        <w:t>на основании нормативных правовых актов органов исполнительной власти Российской Федерации, Оренбургской области, органов местного самоуправления размер ставок заработной платы определяется в полных рублях.</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037D6" w:rsidRPr="008D740D" w:rsidTr="005B40F0">
        <w:tc>
          <w:tcPr>
            <w:tcW w:w="4672" w:type="dxa"/>
          </w:tcPr>
          <w:p w:rsidR="001037D6" w:rsidRPr="008D740D" w:rsidRDefault="001037D6" w:rsidP="005B40F0">
            <w:pPr>
              <w:jc w:val="both"/>
              <w:rPr>
                <w:b/>
                <w:sz w:val="28"/>
                <w:szCs w:val="28"/>
              </w:rPr>
            </w:pPr>
          </w:p>
        </w:tc>
        <w:tc>
          <w:tcPr>
            <w:tcW w:w="4673" w:type="dxa"/>
          </w:tcPr>
          <w:p w:rsidR="001037D6" w:rsidRPr="008D740D" w:rsidRDefault="001037D6" w:rsidP="005B40F0">
            <w:pPr>
              <w:jc w:val="center"/>
            </w:pPr>
          </w:p>
          <w:p w:rsidR="001037D6" w:rsidRPr="008D740D" w:rsidRDefault="001037D6" w:rsidP="005B40F0">
            <w:pPr>
              <w:jc w:val="center"/>
            </w:pPr>
          </w:p>
          <w:p w:rsidR="001037D6" w:rsidRPr="008D740D" w:rsidRDefault="001037D6" w:rsidP="005B40F0">
            <w:pPr>
              <w:jc w:val="center"/>
            </w:pPr>
          </w:p>
          <w:p w:rsidR="001037D6" w:rsidRPr="008D740D" w:rsidRDefault="001037D6" w:rsidP="005B40F0">
            <w:pPr>
              <w:jc w:val="center"/>
            </w:pPr>
          </w:p>
          <w:p w:rsidR="001037D6" w:rsidRPr="008D740D" w:rsidRDefault="001037D6" w:rsidP="005B40F0">
            <w:pPr>
              <w:jc w:val="center"/>
            </w:pPr>
          </w:p>
          <w:p w:rsidR="001037D6" w:rsidRPr="008D740D" w:rsidRDefault="001037D6" w:rsidP="005B40F0">
            <w:pPr>
              <w:jc w:val="center"/>
            </w:pPr>
          </w:p>
          <w:p w:rsidR="001037D6" w:rsidRPr="008D740D" w:rsidRDefault="001037D6" w:rsidP="005B40F0">
            <w:pPr>
              <w:jc w:val="center"/>
            </w:pPr>
          </w:p>
          <w:p w:rsidR="001037D6" w:rsidRPr="008D740D" w:rsidRDefault="001037D6" w:rsidP="005B40F0">
            <w:pPr>
              <w:jc w:val="center"/>
            </w:pPr>
          </w:p>
          <w:p w:rsidR="001037D6" w:rsidRPr="008D740D" w:rsidRDefault="001037D6" w:rsidP="005B40F0">
            <w:pPr>
              <w:jc w:val="center"/>
            </w:pPr>
          </w:p>
          <w:p w:rsidR="001037D6" w:rsidRPr="008D740D" w:rsidRDefault="001037D6" w:rsidP="005B40F0">
            <w:pPr>
              <w:jc w:val="center"/>
            </w:pPr>
          </w:p>
          <w:p w:rsidR="001037D6" w:rsidRPr="008D740D" w:rsidRDefault="001037D6" w:rsidP="005B40F0">
            <w:pPr>
              <w:jc w:val="center"/>
            </w:pPr>
          </w:p>
          <w:p w:rsidR="001037D6" w:rsidRPr="008D740D" w:rsidRDefault="001037D6" w:rsidP="005B40F0">
            <w:pPr>
              <w:jc w:val="center"/>
            </w:pPr>
          </w:p>
          <w:p w:rsidR="001037D6" w:rsidRDefault="001037D6" w:rsidP="005B40F0">
            <w:pPr>
              <w:jc w:val="center"/>
            </w:pPr>
          </w:p>
          <w:p w:rsidR="005B34C8" w:rsidRDefault="005B34C8" w:rsidP="005B40F0">
            <w:pPr>
              <w:jc w:val="center"/>
            </w:pPr>
          </w:p>
          <w:p w:rsidR="005B34C8" w:rsidRDefault="005B34C8" w:rsidP="005B40F0">
            <w:pPr>
              <w:jc w:val="center"/>
            </w:pPr>
          </w:p>
          <w:p w:rsidR="005B34C8" w:rsidRPr="008D740D" w:rsidRDefault="005B34C8" w:rsidP="005B40F0">
            <w:pPr>
              <w:jc w:val="center"/>
            </w:pPr>
          </w:p>
          <w:p w:rsidR="001037D6" w:rsidRPr="008D740D" w:rsidRDefault="001037D6" w:rsidP="005B40F0">
            <w:pPr>
              <w:rPr>
                <w:b/>
                <w:sz w:val="28"/>
                <w:szCs w:val="28"/>
              </w:rPr>
            </w:pPr>
            <w:r w:rsidRPr="0036415C">
              <w:rPr>
                <w:rFonts w:ascii="Times New Roman" w:hAnsi="Times New Roman" w:cs="Times New Roman"/>
                <w:color w:val="000000" w:themeColor="text1"/>
                <w:sz w:val="24"/>
                <w:szCs w:val="24"/>
              </w:rPr>
              <w:t>Приложение</w:t>
            </w:r>
            <w:r>
              <w:rPr>
                <w:rFonts w:ascii="Times New Roman" w:hAnsi="Times New Roman" w:cs="Times New Roman"/>
                <w:color w:val="000000" w:themeColor="text1"/>
                <w:sz w:val="24"/>
                <w:szCs w:val="24"/>
              </w:rPr>
              <w:t xml:space="preserve"> №</w:t>
            </w:r>
            <w:r w:rsidRPr="0036415C">
              <w:rPr>
                <w:rFonts w:ascii="Times New Roman" w:hAnsi="Times New Roman" w:cs="Times New Roman"/>
                <w:color w:val="000000" w:themeColor="text1"/>
                <w:sz w:val="24"/>
                <w:szCs w:val="24"/>
              </w:rPr>
              <w:t xml:space="preserve"> 2 к Примерному положению об установлении системы оплаты труда работников муниципальных дошкольных образовательных учреждений Соль-</w:t>
            </w:r>
            <w:proofErr w:type="spellStart"/>
            <w:r w:rsidRPr="0036415C">
              <w:rPr>
                <w:rFonts w:ascii="Times New Roman" w:hAnsi="Times New Roman" w:cs="Times New Roman"/>
                <w:color w:val="000000" w:themeColor="text1"/>
                <w:sz w:val="24"/>
                <w:szCs w:val="24"/>
              </w:rPr>
              <w:t>Илецкого</w:t>
            </w:r>
            <w:proofErr w:type="spellEnd"/>
            <w:r w:rsidRPr="0036415C">
              <w:rPr>
                <w:rFonts w:ascii="Times New Roman" w:hAnsi="Times New Roman" w:cs="Times New Roman"/>
                <w:color w:val="000000" w:themeColor="text1"/>
                <w:sz w:val="24"/>
                <w:szCs w:val="24"/>
              </w:rPr>
              <w:t xml:space="preserve"> муниципального округа</w:t>
            </w:r>
          </w:p>
        </w:tc>
      </w:tr>
    </w:tbl>
    <w:p w:rsidR="001037D6" w:rsidRPr="008D740D" w:rsidRDefault="001037D6" w:rsidP="001037D6">
      <w:pPr>
        <w:jc w:val="both"/>
        <w:rPr>
          <w:rFonts w:ascii="Times New Roman" w:eastAsia="Calibri" w:hAnsi="Times New Roman" w:cs="Times New Roman"/>
          <w:b/>
          <w:sz w:val="28"/>
          <w:szCs w:val="28"/>
        </w:rPr>
      </w:pPr>
    </w:p>
    <w:p w:rsidR="001037D6" w:rsidRPr="008D740D" w:rsidRDefault="001037D6" w:rsidP="001037D6">
      <w:pPr>
        <w:jc w:val="center"/>
        <w:rPr>
          <w:rFonts w:ascii="Times New Roman" w:eastAsia="Calibri" w:hAnsi="Times New Roman" w:cs="Times New Roman"/>
          <w:b/>
          <w:sz w:val="28"/>
          <w:szCs w:val="28"/>
        </w:rPr>
      </w:pPr>
      <w:r w:rsidRPr="008D740D">
        <w:rPr>
          <w:rFonts w:ascii="Times New Roman" w:eastAsia="Calibri" w:hAnsi="Times New Roman" w:cs="Times New Roman"/>
          <w:b/>
          <w:sz w:val="28"/>
          <w:szCs w:val="28"/>
        </w:rPr>
        <w:t>Порядок установления и применения повышающих коэффициентов</w:t>
      </w:r>
    </w:p>
    <w:p w:rsidR="001037D6" w:rsidRPr="008D740D" w:rsidRDefault="001037D6" w:rsidP="001037D6">
      <w:pPr>
        <w:ind w:firstLine="708"/>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1.</w:t>
      </w:r>
      <w:r w:rsidRPr="008D740D">
        <w:rPr>
          <w:rFonts w:ascii="Times New Roman" w:eastAsia="Calibri" w:hAnsi="Times New Roman" w:cs="Times New Roman"/>
          <w:sz w:val="28"/>
          <w:szCs w:val="28"/>
        </w:rPr>
        <w:tab/>
        <w:t xml:space="preserve">Повышающие коэффициенты устанавливаются педагогическим работникам </w:t>
      </w:r>
      <w:r>
        <w:rPr>
          <w:rFonts w:ascii="Times New Roman" w:eastAsia="Calibri" w:hAnsi="Times New Roman" w:cs="Times New Roman"/>
          <w:sz w:val="28"/>
          <w:szCs w:val="28"/>
        </w:rPr>
        <w:t>учреждения</w:t>
      </w:r>
      <w:r w:rsidRPr="008D740D">
        <w:rPr>
          <w:rFonts w:ascii="Times New Roman" w:eastAsia="Calibri" w:hAnsi="Times New Roman" w:cs="Times New Roman"/>
          <w:sz w:val="28"/>
          <w:szCs w:val="28"/>
        </w:rPr>
        <w:t xml:space="preserve"> в следующем размере:</w:t>
      </w:r>
    </w:p>
    <w:tbl>
      <w:tblPr>
        <w:tblW w:w="9079" w:type="dxa"/>
        <w:tblInd w:w="259" w:type="dxa"/>
        <w:tblLayout w:type="fixed"/>
        <w:tblCellMar>
          <w:left w:w="10" w:type="dxa"/>
          <w:right w:w="10" w:type="dxa"/>
        </w:tblCellMar>
        <w:tblLook w:val="04A0" w:firstRow="1" w:lastRow="0" w:firstColumn="1" w:lastColumn="0" w:noHBand="0" w:noVBand="1"/>
      </w:tblPr>
      <w:tblGrid>
        <w:gridCol w:w="589"/>
        <w:gridCol w:w="1841"/>
        <w:gridCol w:w="4961"/>
        <w:gridCol w:w="1688"/>
      </w:tblGrid>
      <w:tr w:rsidR="001037D6" w:rsidRPr="008D740D" w:rsidTr="005B40F0">
        <w:trPr>
          <w:trHeight w:hRule="exact" w:val="834"/>
        </w:trPr>
        <w:tc>
          <w:tcPr>
            <w:tcW w:w="589" w:type="dxa"/>
            <w:tcBorders>
              <w:top w:val="single" w:sz="4" w:space="0" w:color="auto"/>
              <w:left w:val="single" w:sz="4" w:space="0" w:color="auto"/>
            </w:tcBorders>
            <w:shd w:val="clear" w:color="auto" w:fill="FFFFFF"/>
          </w:tcPr>
          <w:p w:rsidR="001037D6" w:rsidRPr="008D740D" w:rsidRDefault="001037D6" w:rsidP="005B40F0">
            <w:pPr>
              <w:widowControl w:val="0"/>
              <w:spacing w:after="60" w:line="210" w:lineRule="exact"/>
              <w:ind w:left="240"/>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val="en-US" w:eastAsia="ru-RU" w:bidi="en-US"/>
              </w:rPr>
              <w:t>N</w:t>
            </w:r>
          </w:p>
          <w:p w:rsidR="001037D6" w:rsidRPr="008D740D" w:rsidRDefault="001037D6" w:rsidP="005B40F0">
            <w:pPr>
              <w:widowControl w:val="0"/>
              <w:spacing w:before="60" w:after="0" w:line="210" w:lineRule="exact"/>
              <w:ind w:left="240"/>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п/п</w:t>
            </w:r>
          </w:p>
        </w:tc>
        <w:tc>
          <w:tcPr>
            <w:tcW w:w="1841"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74"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Наименование</w:t>
            </w:r>
          </w:p>
          <w:p w:rsidR="001037D6" w:rsidRPr="008D740D" w:rsidRDefault="001037D6" w:rsidP="005B40F0">
            <w:pPr>
              <w:widowControl w:val="0"/>
              <w:spacing w:after="0" w:line="274"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повышающего</w:t>
            </w:r>
          </w:p>
          <w:p w:rsidR="001037D6" w:rsidRPr="008D740D" w:rsidRDefault="001037D6" w:rsidP="005B40F0">
            <w:pPr>
              <w:widowControl w:val="0"/>
              <w:spacing w:after="0" w:line="274"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коэффициента</w:t>
            </w:r>
          </w:p>
        </w:tc>
        <w:tc>
          <w:tcPr>
            <w:tcW w:w="4961" w:type="dxa"/>
            <w:tcBorders>
              <w:top w:val="single" w:sz="4" w:space="0" w:color="auto"/>
              <w:left w:val="single" w:sz="4" w:space="0" w:color="auto"/>
            </w:tcBorders>
            <w:shd w:val="clear" w:color="auto" w:fill="FFFFFF"/>
          </w:tcPr>
          <w:p w:rsidR="001037D6" w:rsidRPr="008D740D" w:rsidRDefault="001037D6" w:rsidP="005B40F0">
            <w:pPr>
              <w:widowControl w:val="0"/>
              <w:spacing w:after="0" w:line="278"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Основание для применения повышающего коэффициента</w:t>
            </w:r>
          </w:p>
        </w:tc>
        <w:tc>
          <w:tcPr>
            <w:tcW w:w="1688" w:type="dxa"/>
            <w:tcBorders>
              <w:top w:val="single" w:sz="4" w:space="0" w:color="auto"/>
              <w:left w:val="single" w:sz="4" w:space="0" w:color="auto"/>
              <w:right w:val="single" w:sz="4" w:space="0" w:color="auto"/>
            </w:tcBorders>
            <w:shd w:val="clear" w:color="auto" w:fill="FFFFFF"/>
            <w:vAlign w:val="bottom"/>
          </w:tcPr>
          <w:p w:rsidR="001037D6" w:rsidRPr="008D740D" w:rsidRDefault="001037D6" w:rsidP="005B40F0">
            <w:pPr>
              <w:widowControl w:val="0"/>
              <w:spacing w:after="0" w:line="274"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Значение</w:t>
            </w:r>
          </w:p>
          <w:p w:rsidR="001037D6" w:rsidRPr="008D740D"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коэффициента</w:t>
            </w:r>
          </w:p>
          <w:p w:rsidR="001037D6" w:rsidRPr="008D740D" w:rsidRDefault="001037D6" w:rsidP="005B40F0">
            <w:pPr>
              <w:widowControl w:val="0"/>
              <w:spacing w:after="0" w:line="274" w:lineRule="exact"/>
              <w:jc w:val="center"/>
              <w:rPr>
                <w:rFonts w:ascii="Times New Roman" w:eastAsia="Times New Roman" w:hAnsi="Times New Roman" w:cs="Times New Roman"/>
                <w:spacing w:val="3"/>
              </w:rPr>
            </w:pPr>
          </w:p>
        </w:tc>
      </w:tr>
      <w:tr w:rsidR="001037D6" w:rsidRPr="008D740D" w:rsidTr="005B40F0">
        <w:trPr>
          <w:trHeight w:hRule="exact" w:val="558"/>
        </w:trPr>
        <w:tc>
          <w:tcPr>
            <w:tcW w:w="589" w:type="dxa"/>
            <w:vMerge w:val="restart"/>
            <w:tcBorders>
              <w:top w:val="single" w:sz="4" w:space="0" w:color="auto"/>
              <w:left w:val="single" w:sz="4" w:space="0" w:color="auto"/>
            </w:tcBorders>
            <w:shd w:val="clear" w:color="auto" w:fill="FFFFFF"/>
          </w:tcPr>
          <w:p w:rsidR="001037D6" w:rsidRPr="008D740D" w:rsidRDefault="001037D6" w:rsidP="005B40F0">
            <w:pPr>
              <w:widowControl w:val="0"/>
              <w:spacing w:after="0" w:line="210" w:lineRule="exact"/>
              <w:ind w:left="156"/>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1.</w:t>
            </w:r>
          </w:p>
        </w:tc>
        <w:tc>
          <w:tcPr>
            <w:tcW w:w="1841" w:type="dxa"/>
            <w:vMerge w:val="restart"/>
            <w:tcBorders>
              <w:top w:val="single" w:sz="4" w:space="0" w:color="auto"/>
              <w:left w:val="single" w:sz="4" w:space="0" w:color="auto"/>
            </w:tcBorders>
            <w:shd w:val="clear" w:color="auto" w:fill="FFFFFF"/>
          </w:tcPr>
          <w:p w:rsidR="001037D6" w:rsidRPr="008D740D" w:rsidRDefault="001037D6" w:rsidP="005B40F0">
            <w:pPr>
              <w:widowControl w:val="0"/>
              <w:spacing w:after="0" w:line="278" w:lineRule="exact"/>
              <w:ind w:left="120"/>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Коэффициент уровня образования и педагогического стажа</w:t>
            </w:r>
          </w:p>
        </w:tc>
        <w:tc>
          <w:tcPr>
            <w:tcW w:w="4961"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74"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высшее профессиональное образование и стаж педагогической работы</w:t>
            </w:r>
            <w:hyperlink w:anchor="bookmark16" w:tooltip="Current Document">
              <w:r w:rsidRPr="008D740D">
                <w:rPr>
                  <w:rFonts w:ascii="Times New Roman" w:eastAsia="Times New Roman" w:hAnsi="Times New Roman" w:cs="Times New Roman"/>
                  <w:color w:val="000000"/>
                  <w:spacing w:val="3"/>
                  <w:shd w:val="clear" w:color="auto" w:fill="FFFFFF"/>
                  <w:lang w:eastAsia="ru-RU" w:bidi="ru-RU"/>
                </w:rPr>
                <w:t>:</w:t>
              </w:r>
            </w:hyperlink>
          </w:p>
        </w:tc>
        <w:tc>
          <w:tcPr>
            <w:tcW w:w="1688" w:type="dxa"/>
            <w:tcBorders>
              <w:top w:val="single" w:sz="4" w:space="0" w:color="auto"/>
              <w:left w:val="single" w:sz="4" w:space="0" w:color="auto"/>
              <w:righ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r>
      <w:tr w:rsidR="001037D6" w:rsidRPr="008D740D" w:rsidTr="005B40F0">
        <w:trPr>
          <w:trHeight w:hRule="exact" w:val="286"/>
        </w:trPr>
        <w:tc>
          <w:tcPr>
            <w:tcW w:w="589" w:type="dxa"/>
            <w:vMerge/>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1841" w:type="dxa"/>
            <w:vMerge/>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4961"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более 20 лет</w:t>
            </w:r>
          </w:p>
        </w:tc>
        <w:tc>
          <w:tcPr>
            <w:tcW w:w="1688" w:type="dxa"/>
            <w:tcBorders>
              <w:top w:val="single" w:sz="4" w:space="0" w:color="auto"/>
              <w:left w:val="single" w:sz="4" w:space="0" w:color="auto"/>
              <w:right w:val="single" w:sz="4" w:space="0" w:color="auto"/>
            </w:tcBorders>
            <w:shd w:val="clear" w:color="auto" w:fill="FFFFFF"/>
            <w:vAlign w:val="bottom"/>
          </w:tcPr>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0,25</w:t>
            </w:r>
          </w:p>
        </w:tc>
      </w:tr>
      <w:tr w:rsidR="001037D6" w:rsidRPr="008D740D" w:rsidTr="005B40F0">
        <w:trPr>
          <w:trHeight w:hRule="exact" w:val="281"/>
        </w:trPr>
        <w:tc>
          <w:tcPr>
            <w:tcW w:w="589" w:type="dxa"/>
            <w:vMerge/>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1841" w:type="dxa"/>
            <w:vMerge/>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4961"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от 10 до 20 лет</w:t>
            </w:r>
          </w:p>
        </w:tc>
        <w:tc>
          <w:tcPr>
            <w:tcW w:w="1688" w:type="dxa"/>
            <w:tcBorders>
              <w:top w:val="single" w:sz="4" w:space="0" w:color="auto"/>
              <w:left w:val="single" w:sz="4" w:space="0" w:color="auto"/>
              <w:right w:val="single" w:sz="4" w:space="0" w:color="auto"/>
            </w:tcBorders>
            <w:shd w:val="clear" w:color="auto" w:fill="FFFFFF"/>
            <w:vAlign w:val="bottom"/>
          </w:tcPr>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0,2</w:t>
            </w:r>
          </w:p>
        </w:tc>
      </w:tr>
      <w:tr w:rsidR="001037D6" w:rsidRPr="008D740D" w:rsidTr="005B40F0">
        <w:trPr>
          <w:trHeight w:hRule="exact" w:val="286"/>
        </w:trPr>
        <w:tc>
          <w:tcPr>
            <w:tcW w:w="589" w:type="dxa"/>
            <w:vMerge/>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1841" w:type="dxa"/>
            <w:vMerge/>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4961"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от 5 до 10 лет</w:t>
            </w:r>
          </w:p>
        </w:tc>
        <w:tc>
          <w:tcPr>
            <w:tcW w:w="1688" w:type="dxa"/>
            <w:tcBorders>
              <w:top w:val="single" w:sz="4" w:space="0" w:color="auto"/>
              <w:left w:val="single" w:sz="4" w:space="0" w:color="auto"/>
              <w:right w:val="single" w:sz="4" w:space="0" w:color="auto"/>
            </w:tcBorders>
            <w:shd w:val="clear" w:color="auto" w:fill="FFFFFF"/>
            <w:vAlign w:val="bottom"/>
          </w:tcPr>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0,15</w:t>
            </w:r>
          </w:p>
        </w:tc>
      </w:tr>
      <w:tr w:rsidR="001037D6" w:rsidRPr="008D740D" w:rsidTr="005B40F0">
        <w:trPr>
          <w:trHeight w:hRule="exact" w:val="286"/>
        </w:trPr>
        <w:tc>
          <w:tcPr>
            <w:tcW w:w="589" w:type="dxa"/>
            <w:vMerge/>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1841" w:type="dxa"/>
            <w:vMerge/>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4961" w:type="dxa"/>
            <w:tcBorders>
              <w:top w:val="single" w:sz="4" w:space="0" w:color="auto"/>
              <w:left w:val="single" w:sz="4" w:space="0" w:color="auto"/>
            </w:tcBorders>
            <w:shd w:val="clear" w:color="auto" w:fill="FFFFFF"/>
            <w:vAlign w:val="bottom"/>
          </w:tcPr>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от 0 до 5 лет</w:t>
            </w:r>
          </w:p>
        </w:tc>
        <w:tc>
          <w:tcPr>
            <w:tcW w:w="1688" w:type="dxa"/>
            <w:tcBorders>
              <w:top w:val="single" w:sz="4" w:space="0" w:color="auto"/>
              <w:left w:val="single" w:sz="4" w:space="0" w:color="auto"/>
              <w:right w:val="single" w:sz="4" w:space="0" w:color="auto"/>
            </w:tcBorders>
            <w:shd w:val="clear" w:color="auto" w:fill="FFFFFF"/>
            <w:vAlign w:val="bottom"/>
          </w:tcPr>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0,1</w:t>
            </w:r>
          </w:p>
        </w:tc>
      </w:tr>
      <w:tr w:rsidR="001037D6" w:rsidRPr="008D740D" w:rsidTr="005B40F0">
        <w:trPr>
          <w:trHeight w:hRule="exact" w:val="487"/>
        </w:trPr>
        <w:tc>
          <w:tcPr>
            <w:tcW w:w="589" w:type="dxa"/>
            <w:vMerge/>
            <w:tcBorders>
              <w:left w:val="single" w:sz="4" w:space="0" w:color="auto"/>
              <w:bottom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1841" w:type="dxa"/>
            <w:vMerge/>
            <w:tcBorders>
              <w:left w:val="single" w:sz="4" w:space="0" w:color="auto"/>
              <w:bottom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4961"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10" w:lineRule="exact"/>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среднее профессиональное образование и стаж педагогической работы</w:t>
            </w:r>
            <w:hyperlink w:anchor="bookmark16" w:tooltip="Current Document">
              <w:r w:rsidRPr="008D740D">
                <w:rPr>
                  <w:rFonts w:ascii="Times New Roman" w:eastAsia="Times New Roman" w:hAnsi="Times New Roman" w:cs="Times New Roman"/>
                  <w:color w:val="0066CC"/>
                  <w:spacing w:val="3"/>
                  <w:u w:val="single"/>
                  <w:shd w:val="clear" w:color="auto" w:fill="FFFFFF"/>
                  <w:lang w:eastAsia="ru-RU" w:bidi="ru-RU"/>
                </w:rPr>
                <w:t>:</w:t>
              </w:r>
            </w:hyperlink>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r>
      <w:tr w:rsidR="001037D6" w:rsidRPr="008D740D" w:rsidTr="005B40F0">
        <w:trPr>
          <w:trHeight w:hRule="exact" w:val="291"/>
        </w:trPr>
        <w:tc>
          <w:tcPr>
            <w:tcW w:w="589" w:type="dxa"/>
            <w:vMerge/>
            <w:tcBorders>
              <w:left w:val="single" w:sz="4" w:space="0" w:color="auto"/>
              <w:bottom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1841" w:type="dxa"/>
            <w:vMerge/>
            <w:tcBorders>
              <w:left w:val="single" w:sz="4" w:space="0" w:color="auto"/>
              <w:bottom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4961"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более 20 лет</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0,2</w:t>
            </w:r>
          </w:p>
        </w:tc>
      </w:tr>
      <w:tr w:rsidR="001037D6" w:rsidRPr="008D740D" w:rsidTr="005B40F0">
        <w:trPr>
          <w:trHeight w:hRule="exact" w:val="291"/>
        </w:trPr>
        <w:tc>
          <w:tcPr>
            <w:tcW w:w="589" w:type="dxa"/>
            <w:vMerge/>
            <w:tcBorders>
              <w:left w:val="single" w:sz="4" w:space="0" w:color="auto"/>
              <w:bottom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1841" w:type="dxa"/>
            <w:vMerge/>
            <w:tcBorders>
              <w:left w:val="single" w:sz="4" w:space="0" w:color="auto"/>
              <w:bottom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4961"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от 10 до 20 лет</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0,15</w:t>
            </w:r>
          </w:p>
        </w:tc>
      </w:tr>
      <w:tr w:rsidR="001037D6" w:rsidRPr="008D740D" w:rsidTr="005B40F0">
        <w:trPr>
          <w:trHeight w:hRule="exact" w:val="291"/>
        </w:trPr>
        <w:tc>
          <w:tcPr>
            <w:tcW w:w="589" w:type="dxa"/>
            <w:vMerge/>
            <w:tcBorders>
              <w:left w:val="single" w:sz="4" w:space="0" w:color="auto"/>
              <w:bottom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1841" w:type="dxa"/>
            <w:vMerge/>
            <w:tcBorders>
              <w:left w:val="single" w:sz="4" w:space="0" w:color="auto"/>
              <w:bottom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4961"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от 5 до 10 лет</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0,1</w:t>
            </w:r>
          </w:p>
        </w:tc>
      </w:tr>
      <w:tr w:rsidR="001037D6" w:rsidRPr="008D740D" w:rsidTr="005B40F0">
        <w:trPr>
          <w:trHeight w:hRule="exact" w:val="291"/>
        </w:trPr>
        <w:tc>
          <w:tcPr>
            <w:tcW w:w="589" w:type="dxa"/>
            <w:vMerge/>
            <w:tcBorders>
              <w:left w:val="single" w:sz="4" w:space="0" w:color="auto"/>
              <w:bottom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1841" w:type="dxa"/>
            <w:vMerge/>
            <w:tcBorders>
              <w:left w:val="single" w:sz="4" w:space="0" w:color="auto"/>
              <w:bottom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4961"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от 0 до 5 лет</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0,05</w:t>
            </w:r>
          </w:p>
        </w:tc>
      </w:tr>
      <w:tr w:rsidR="001037D6" w:rsidRPr="008D740D" w:rsidTr="005B40F0">
        <w:trPr>
          <w:trHeight w:hRule="exact" w:val="291"/>
        </w:trPr>
        <w:tc>
          <w:tcPr>
            <w:tcW w:w="589" w:type="dxa"/>
            <w:vMerge w:val="restart"/>
            <w:tcBorders>
              <w:left w:val="single" w:sz="4" w:space="0" w:color="auto"/>
            </w:tcBorders>
            <w:shd w:val="clear" w:color="auto" w:fill="FFFFFF"/>
          </w:tcPr>
          <w:p w:rsidR="001037D6" w:rsidRPr="008D740D" w:rsidRDefault="001037D6" w:rsidP="005B40F0">
            <w:pPr>
              <w:widowControl w:val="0"/>
              <w:spacing w:after="0" w:line="210" w:lineRule="exact"/>
              <w:ind w:left="156"/>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2.</w:t>
            </w:r>
          </w:p>
        </w:tc>
        <w:tc>
          <w:tcPr>
            <w:tcW w:w="1841" w:type="dxa"/>
            <w:vMerge w:val="restart"/>
            <w:tcBorders>
              <w:left w:val="single" w:sz="4" w:space="0" w:color="auto"/>
            </w:tcBorders>
            <w:shd w:val="clear" w:color="auto" w:fill="FFFFFF"/>
          </w:tcPr>
          <w:p w:rsidR="001037D6" w:rsidRPr="008D740D" w:rsidRDefault="001037D6" w:rsidP="005B40F0">
            <w:pPr>
              <w:widowControl w:val="0"/>
              <w:spacing w:after="60" w:line="210" w:lineRule="exact"/>
              <w:ind w:left="120"/>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Коэффициент</w:t>
            </w:r>
          </w:p>
          <w:p w:rsidR="001037D6" w:rsidRPr="008D740D" w:rsidRDefault="001037D6" w:rsidP="005B40F0">
            <w:pPr>
              <w:widowControl w:val="0"/>
              <w:spacing w:before="60" w:after="0" w:line="210" w:lineRule="exact"/>
              <w:ind w:left="120"/>
              <w:jc w:val="center"/>
              <w:rPr>
                <w:rFonts w:ascii="Times New Roman" w:eastAsia="Times New Roman" w:hAnsi="Times New Roman" w:cs="Times New Roman"/>
                <w:spacing w:val="3"/>
              </w:rPr>
            </w:pPr>
            <w:r w:rsidRPr="008D740D">
              <w:rPr>
                <w:rFonts w:ascii="Times New Roman" w:eastAsia="Times New Roman" w:hAnsi="Times New Roman" w:cs="Times New Roman"/>
                <w:color w:val="000000"/>
                <w:spacing w:val="3"/>
                <w:shd w:val="clear" w:color="auto" w:fill="FFFFFF"/>
                <w:lang w:eastAsia="ru-RU" w:bidi="ru-RU"/>
              </w:rPr>
              <w:t>квалификации</w:t>
            </w:r>
          </w:p>
        </w:tc>
        <w:tc>
          <w:tcPr>
            <w:tcW w:w="4961"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квалификационные категории:</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hd w:val="clear" w:color="auto" w:fill="FFFFFF"/>
              <w:spacing w:after="0" w:line="278" w:lineRule="exact"/>
              <w:ind w:left="120" w:hanging="160"/>
              <w:jc w:val="center"/>
              <w:rPr>
                <w:rFonts w:ascii="Times New Roman" w:eastAsia="Times New Roman" w:hAnsi="Times New Roman" w:cs="Times New Roman"/>
                <w:color w:val="000000"/>
                <w:spacing w:val="3"/>
                <w:shd w:val="clear" w:color="auto" w:fill="FFFFFF"/>
                <w:lang w:eastAsia="ru-RU" w:bidi="ru-RU"/>
              </w:rPr>
            </w:pPr>
          </w:p>
        </w:tc>
      </w:tr>
      <w:tr w:rsidR="001037D6" w:rsidRPr="008D740D" w:rsidTr="005B40F0">
        <w:trPr>
          <w:trHeight w:hRule="exact" w:val="291"/>
        </w:trPr>
        <w:tc>
          <w:tcPr>
            <w:tcW w:w="589" w:type="dxa"/>
            <w:vMerge/>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1841" w:type="dxa"/>
            <w:vMerge/>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4961"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высшая</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0,55</w:t>
            </w:r>
          </w:p>
        </w:tc>
      </w:tr>
      <w:tr w:rsidR="001037D6" w:rsidRPr="008D740D" w:rsidTr="005B40F0">
        <w:trPr>
          <w:trHeight w:hRule="exact" w:val="291"/>
        </w:trPr>
        <w:tc>
          <w:tcPr>
            <w:tcW w:w="589" w:type="dxa"/>
            <w:vMerge/>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1841" w:type="dxa"/>
            <w:vMerge/>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4961"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первая</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0,45</w:t>
            </w:r>
          </w:p>
        </w:tc>
      </w:tr>
      <w:tr w:rsidR="001037D6" w:rsidRPr="008D740D" w:rsidTr="005B40F0">
        <w:trPr>
          <w:trHeight w:hRule="exact" w:val="323"/>
        </w:trPr>
        <w:tc>
          <w:tcPr>
            <w:tcW w:w="589" w:type="dxa"/>
            <w:vMerge/>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1841" w:type="dxa"/>
            <w:vMerge/>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4961"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молодой специалист</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p>
        </w:tc>
      </w:tr>
      <w:tr w:rsidR="001037D6" w:rsidRPr="008D740D" w:rsidTr="005B40F0">
        <w:trPr>
          <w:trHeight w:hRule="exact" w:val="738"/>
        </w:trPr>
        <w:tc>
          <w:tcPr>
            <w:tcW w:w="589" w:type="dxa"/>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1841" w:type="dxa"/>
            <w:tcBorders>
              <w:left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4961"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10" w:lineRule="exact"/>
              <w:ind w:left="240"/>
              <w:jc w:val="center"/>
              <w:rPr>
                <w:rFonts w:ascii="Times New Roman" w:eastAsia="Times New Roman" w:hAnsi="Times New Roman" w:cs="Times New Roman"/>
                <w:color w:val="0000FF"/>
                <w:spacing w:val="3"/>
                <w:u w:val="single"/>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 xml:space="preserve">обучающимся на заочной форме обучении, а также имеющим диплом установленного образца об </w:t>
            </w:r>
            <w:r w:rsidRPr="008D740D">
              <w:rPr>
                <w:rFonts w:ascii="Times New Roman" w:eastAsia="Times New Roman" w:hAnsi="Times New Roman" w:cs="Times New Roman"/>
                <w:spacing w:val="3"/>
                <w:shd w:val="clear" w:color="auto" w:fill="FFFFFF"/>
                <w:lang w:eastAsia="ru-RU" w:bidi="ru-RU"/>
              </w:rPr>
              <w:t>окончании учебного заведения</w:t>
            </w:r>
          </w:p>
          <w:p w:rsidR="001037D6" w:rsidRPr="008D740D"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0,5</w:t>
            </w:r>
          </w:p>
        </w:tc>
      </w:tr>
      <w:tr w:rsidR="001037D6" w:rsidRPr="008D740D" w:rsidTr="005B40F0">
        <w:trPr>
          <w:trHeight w:hRule="exact" w:val="565"/>
        </w:trPr>
        <w:tc>
          <w:tcPr>
            <w:tcW w:w="589" w:type="dxa"/>
            <w:tcBorders>
              <w:left w:val="single" w:sz="4" w:space="0" w:color="auto"/>
              <w:bottom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1841" w:type="dxa"/>
            <w:tcBorders>
              <w:left w:val="single" w:sz="4" w:space="0" w:color="auto"/>
              <w:bottom w:val="single" w:sz="4" w:space="0" w:color="auto"/>
            </w:tcBorders>
            <w:shd w:val="clear" w:color="auto" w:fill="FFFFFF"/>
          </w:tcPr>
          <w:p w:rsidR="001037D6" w:rsidRPr="008D740D" w:rsidRDefault="001037D6" w:rsidP="005B40F0">
            <w:pPr>
              <w:jc w:val="center"/>
              <w:rPr>
                <w:rFonts w:ascii="Times New Roman" w:eastAsia="Calibri" w:hAnsi="Times New Roman" w:cs="Times New Roman"/>
              </w:rPr>
            </w:pPr>
          </w:p>
        </w:tc>
        <w:tc>
          <w:tcPr>
            <w:tcW w:w="4961" w:type="dxa"/>
            <w:tcBorders>
              <w:top w:val="single" w:sz="4" w:space="0" w:color="auto"/>
              <w:left w:val="single" w:sz="4" w:space="0" w:color="auto"/>
              <w:bottom w:val="single" w:sz="4" w:space="0" w:color="auto"/>
            </w:tcBorders>
            <w:shd w:val="clear" w:color="auto" w:fill="FFFFFF"/>
            <w:vAlign w:val="bottom"/>
          </w:tcPr>
          <w:p w:rsidR="001037D6" w:rsidRPr="008D740D" w:rsidRDefault="001037D6" w:rsidP="005B40F0">
            <w:pPr>
              <w:widowControl w:val="0"/>
              <w:spacing w:after="0" w:line="210" w:lineRule="exact"/>
              <w:ind w:left="240"/>
              <w:jc w:val="center"/>
              <w:rPr>
                <w:rFonts w:ascii="Times New Roman" w:eastAsia="Times New Roman" w:hAnsi="Times New Roman" w:cs="Times New Roman"/>
                <w:color w:val="0000FF"/>
                <w:spacing w:val="3"/>
                <w:u w:val="single"/>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 xml:space="preserve">имеющим диплом установленного образца об </w:t>
            </w:r>
            <w:r w:rsidRPr="008D740D">
              <w:rPr>
                <w:rFonts w:ascii="Times New Roman" w:eastAsia="Times New Roman" w:hAnsi="Times New Roman" w:cs="Times New Roman"/>
                <w:spacing w:val="3"/>
                <w:shd w:val="clear" w:color="auto" w:fill="FFFFFF"/>
                <w:lang w:eastAsia="ru-RU" w:bidi="ru-RU"/>
              </w:rPr>
              <w:t>окончании учебного заведения с отличием</w:t>
            </w:r>
          </w:p>
          <w:p w:rsidR="001037D6" w:rsidRPr="008D740D"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1037D6" w:rsidRPr="008D740D"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8D740D">
              <w:rPr>
                <w:rFonts w:ascii="Times New Roman" w:eastAsia="Times New Roman" w:hAnsi="Times New Roman" w:cs="Times New Roman"/>
                <w:color w:val="000000"/>
                <w:spacing w:val="3"/>
                <w:shd w:val="clear" w:color="auto" w:fill="FFFFFF"/>
                <w:lang w:eastAsia="ru-RU" w:bidi="ru-RU"/>
              </w:rPr>
              <w:t>0,7</w:t>
            </w:r>
          </w:p>
        </w:tc>
      </w:tr>
    </w:tbl>
    <w:p w:rsidR="001037D6" w:rsidRPr="008D740D" w:rsidRDefault="001037D6" w:rsidP="001037D6">
      <w:pPr>
        <w:spacing w:after="0"/>
        <w:ind w:firstLine="708"/>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2. Применение повышающих коэффициентов осуществляется путем умножения размера заработной платы, исчисленного за фактический объем учебной нагрузки и (или) фактический объем педагогической работы из размера ставок заработной платы, предусмотренных по каждому квалификационному уровню профессионально-квалификационных групп, на величину повышающих коэффициентов.</w:t>
      </w:r>
    </w:p>
    <w:p w:rsidR="001037D6" w:rsidRPr="008D740D" w:rsidRDefault="001037D6" w:rsidP="001037D6">
      <w:pPr>
        <w:spacing w:after="0"/>
        <w:ind w:firstLine="708"/>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lastRenderedPageBreak/>
        <w:t>3. При наличии у работника права на применение повышающих коэффициентов по нескольким основаниям, их величины по каждому основанию суммируются и применяются путем умножения образовавшейся величины на размер заработной платы, исчисленной за фактический объем учебной нагрузки и (или) педагогической работы.</w:t>
      </w:r>
    </w:p>
    <w:p w:rsidR="001037D6" w:rsidRPr="008D740D" w:rsidRDefault="001037D6" w:rsidP="001037D6">
      <w:pPr>
        <w:spacing w:after="0"/>
        <w:ind w:firstLine="708"/>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4. Коэффициент уровня образования и педагогического стажа устанавливается на основании документов государственного образца о получении высшего (среднего) профессионального образования (подлинников или нотариально заверенных копий).</w:t>
      </w:r>
    </w:p>
    <w:p w:rsidR="001037D6" w:rsidRPr="008D740D" w:rsidRDefault="001037D6" w:rsidP="001037D6">
      <w:pPr>
        <w:spacing w:after="0"/>
        <w:ind w:firstLine="708"/>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 xml:space="preserve">Право на установление коэффициента уровня образования и педагогического стажа возникает у педагогических работников </w:t>
      </w:r>
      <w:r w:rsidRPr="007A5B0A">
        <w:rPr>
          <w:rFonts w:ascii="Times New Roman" w:eastAsia="Calibri" w:hAnsi="Times New Roman" w:cs="Times New Roman"/>
          <w:sz w:val="28"/>
          <w:szCs w:val="28"/>
        </w:rPr>
        <w:t>учреждения</w:t>
      </w:r>
      <w:r w:rsidRPr="008D740D">
        <w:rPr>
          <w:rFonts w:ascii="Times New Roman" w:eastAsia="Calibri" w:hAnsi="Times New Roman" w:cs="Times New Roman"/>
          <w:sz w:val="28"/>
          <w:szCs w:val="28"/>
        </w:rPr>
        <w:t>:</w:t>
      </w:r>
    </w:p>
    <w:p w:rsidR="001037D6" w:rsidRPr="008D740D" w:rsidRDefault="001037D6" w:rsidP="001037D6">
      <w:pPr>
        <w:spacing w:after="0"/>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 при получении образования или восстановлении документов об образовании со дня представления соответствующего документа;</w:t>
      </w:r>
    </w:p>
    <w:p w:rsidR="001037D6" w:rsidRPr="008D740D" w:rsidRDefault="001037D6" w:rsidP="001037D6">
      <w:pPr>
        <w:spacing w:after="0"/>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 xml:space="preserve">- при увеличении стажа педагогической работы со дня достижения соответствующего стажа, если документы находятся в </w:t>
      </w:r>
      <w:r>
        <w:rPr>
          <w:rFonts w:ascii="Times New Roman" w:eastAsia="Calibri" w:hAnsi="Times New Roman" w:cs="Times New Roman"/>
          <w:sz w:val="28"/>
          <w:szCs w:val="28"/>
        </w:rPr>
        <w:t>учреждении</w:t>
      </w:r>
      <w:r w:rsidRPr="008D740D">
        <w:rPr>
          <w:rFonts w:ascii="Times New Roman" w:eastAsia="Calibri" w:hAnsi="Times New Roman" w:cs="Times New Roman"/>
          <w:sz w:val="28"/>
          <w:szCs w:val="28"/>
        </w:rPr>
        <w:t>, или со дня представления документа о стаже, дающем право на установление выплаты.</w:t>
      </w:r>
    </w:p>
    <w:p w:rsidR="001037D6" w:rsidRPr="008D740D" w:rsidRDefault="001037D6" w:rsidP="001037D6">
      <w:pPr>
        <w:spacing w:after="0"/>
        <w:ind w:firstLine="708"/>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 xml:space="preserve">5. Коэффициент квалификации педагогическим работникам </w:t>
      </w:r>
      <w:r w:rsidRPr="007A5B0A">
        <w:rPr>
          <w:rFonts w:ascii="Times New Roman" w:eastAsia="Calibri" w:hAnsi="Times New Roman" w:cs="Times New Roman"/>
          <w:sz w:val="28"/>
          <w:szCs w:val="28"/>
        </w:rPr>
        <w:t xml:space="preserve">учреждения </w:t>
      </w:r>
      <w:r w:rsidRPr="008D740D">
        <w:rPr>
          <w:rFonts w:ascii="Times New Roman" w:eastAsia="Calibri" w:hAnsi="Times New Roman" w:cs="Times New Roman"/>
          <w:sz w:val="28"/>
          <w:szCs w:val="28"/>
        </w:rPr>
        <w:t>при присвоении квалификационной категории устанавливается со дня вынесения решения аттестационной комиссии.</w:t>
      </w:r>
    </w:p>
    <w:p w:rsidR="001037D6" w:rsidRPr="008D740D" w:rsidRDefault="001037D6" w:rsidP="001037D6">
      <w:pPr>
        <w:spacing w:after="0"/>
        <w:ind w:firstLine="708"/>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6. Коэффициент квалификации молодому специалисту устанавливается на основании документов государственного образца о получении высшего (среднего) профессионального образования (подлинников или нотариально заверенных копий).</w:t>
      </w:r>
    </w:p>
    <w:p w:rsidR="001037D6" w:rsidRPr="008D740D" w:rsidRDefault="001037D6" w:rsidP="001037D6">
      <w:pPr>
        <w:ind w:firstLine="708"/>
        <w:jc w:val="both"/>
        <w:rPr>
          <w:rFonts w:ascii="Times New Roman" w:eastAsia="Calibri" w:hAnsi="Times New Roman" w:cs="Times New Roman"/>
          <w:sz w:val="28"/>
          <w:szCs w:val="28"/>
        </w:rPr>
      </w:pPr>
      <w:r w:rsidRPr="008D740D">
        <w:rPr>
          <w:rFonts w:ascii="Times New Roman" w:eastAsia="Calibri" w:hAnsi="Times New Roman" w:cs="Times New Roman"/>
          <w:sz w:val="28"/>
          <w:szCs w:val="28"/>
        </w:rPr>
        <w:t>7. Применение повышающих коэффициентов не образует новый оклад и не учитывается при исчислении стимулирующих и компенсационных выплат.</w:t>
      </w:r>
    </w:p>
    <w:p w:rsidR="001037D6" w:rsidRPr="00F211B3" w:rsidRDefault="001037D6" w:rsidP="001037D6">
      <w:pPr>
        <w:jc w:val="center"/>
        <w:rPr>
          <w:rFonts w:ascii="Times New Roman" w:hAnsi="Times New Roman" w:cs="Times New Roman"/>
          <w:sz w:val="28"/>
          <w:szCs w:val="28"/>
        </w:rPr>
      </w:pPr>
    </w:p>
    <w:p w:rsidR="00B15359" w:rsidRPr="00F211B3" w:rsidRDefault="00B15359" w:rsidP="00B15359">
      <w:pPr>
        <w:jc w:val="center"/>
        <w:rPr>
          <w:rFonts w:ascii="Times New Roman" w:hAnsi="Times New Roman" w:cs="Times New Roman"/>
          <w:sz w:val="28"/>
          <w:szCs w:val="28"/>
        </w:rPr>
      </w:pPr>
    </w:p>
    <w:p w:rsidR="00B15359" w:rsidRDefault="008E4480" w:rsidP="008E4480">
      <w:pPr>
        <w:widowControl w:val="0"/>
        <w:spacing w:after="0" w:line="240" w:lineRule="auto"/>
        <w:contextualSpacing/>
        <w:outlineLvl w:val="0"/>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                                       </w:t>
      </w:r>
      <w:r w:rsidR="00A653C4">
        <w:rPr>
          <w:rFonts w:ascii="Times New Roman" w:hAnsi="Times New Roman" w:cs="Times New Roman"/>
          <w:color w:val="000000" w:themeColor="text1"/>
          <w:sz w:val="28"/>
          <w:szCs w:val="28"/>
        </w:rPr>
        <w:t xml:space="preserve">                        </w:t>
      </w:r>
    </w:p>
    <w:p w:rsidR="00B15359" w:rsidRDefault="00B15359" w:rsidP="008E4480">
      <w:pPr>
        <w:widowControl w:val="0"/>
        <w:spacing w:after="0" w:line="240" w:lineRule="auto"/>
        <w:contextualSpacing/>
        <w:outlineLvl w:val="0"/>
        <w:rPr>
          <w:rFonts w:ascii="Times New Roman" w:hAnsi="Times New Roman" w:cs="Times New Roman"/>
          <w:color w:val="000000" w:themeColor="text1"/>
          <w:sz w:val="28"/>
          <w:szCs w:val="28"/>
        </w:rPr>
      </w:pPr>
    </w:p>
    <w:p w:rsidR="007D3B1C" w:rsidRDefault="007D3B1C" w:rsidP="008E4480">
      <w:pPr>
        <w:widowControl w:val="0"/>
        <w:spacing w:after="0" w:line="240" w:lineRule="auto"/>
        <w:contextualSpacing/>
        <w:outlineLvl w:val="0"/>
        <w:rPr>
          <w:rFonts w:ascii="Times New Roman" w:hAnsi="Times New Roman" w:cs="Times New Roman"/>
          <w:color w:val="000000" w:themeColor="text1"/>
          <w:sz w:val="28"/>
          <w:szCs w:val="28"/>
        </w:rPr>
      </w:pPr>
    </w:p>
    <w:p w:rsidR="007D3B1C" w:rsidRDefault="007D3B1C" w:rsidP="008E4480">
      <w:pPr>
        <w:widowControl w:val="0"/>
        <w:spacing w:after="0" w:line="240" w:lineRule="auto"/>
        <w:contextualSpacing/>
        <w:outlineLvl w:val="0"/>
        <w:rPr>
          <w:rFonts w:ascii="Times New Roman" w:hAnsi="Times New Roman" w:cs="Times New Roman"/>
          <w:color w:val="000000" w:themeColor="text1"/>
          <w:sz w:val="28"/>
          <w:szCs w:val="28"/>
        </w:rPr>
      </w:pPr>
    </w:p>
    <w:p w:rsidR="007D3B1C" w:rsidRDefault="007D3B1C" w:rsidP="008E4480">
      <w:pPr>
        <w:widowControl w:val="0"/>
        <w:spacing w:after="0" w:line="240" w:lineRule="auto"/>
        <w:contextualSpacing/>
        <w:outlineLvl w:val="0"/>
        <w:rPr>
          <w:rFonts w:ascii="Times New Roman" w:hAnsi="Times New Roman" w:cs="Times New Roman"/>
          <w:color w:val="000000" w:themeColor="text1"/>
          <w:sz w:val="28"/>
          <w:szCs w:val="28"/>
        </w:rPr>
      </w:pPr>
    </w:p>
    <w:p w:rsidR="007D3B1C" w:rsidRDefault="007D3B1C" w:rsidP="008E4480">
      <w:pPr>
        <w:widowControl w:val="0"/>
        <w:spacing w:after="0" w:line="240" w:lineRule="auto"/>
        <w:contextualSpacing/>
        <w:outlineLvl w:val="0"/>
        <w:rPr>
          <w:rFonts w:ascii="Times New Roman" w:hAnsi="Times New Roman" w:cs="Times New Roman"/>
          <w:color w:val="000000" w:themeColor="text1"/>
          <w:sz w:val="28"/>
          <w:szCs w:val="28"/>
        </w:rPr>
      </w:pPr>
    </w:p>
    <w:p w:rsidR="007D3B1C" w:rsidRDefault="007D3B1C" w:rsidP="008E4480">
      <w:pPr>
        <w:widowControl w:val="0"/>
        <w:spacing w:after="0" w:line="240" w:lineRule="auto"/>
        <w:contextualSpacing/>
        <w:outlineLvl w:val="0"/>
        <w:rPr>
          <w:rFonts w:ascii="Times New Roman" w:hAnsi="Times New Roman" w:cs="Times New Roman"/>
          <w:color w:val="000000" w:themeColor="text1"/>
          <w:sz w:val="28"/>
          <w:szCs w:val="28"/>
        </w:rPr>
      </w:pPr>
    </w:p>
    <w:p w:rsidR="007D3B1C" w:rsidRDefault="007D3B1C" w:rsidP="008E4480">
      <w:pPr>
        <w:widowControl w:val="0"/>
        <w:spacing w:after="0" w:line="240" w:lineRule="auto"/>
        <w:contextualSpacing/>
        <w:outlineLvl w:val="0"/>
        <w:rPr>
          <w:rFonts w:ascii="Times New Roman" w:hAnsi="Times New Roman" w:cs="Times New Roman"/>
          <w:color w:val="000000" w:themeColor="text1"/>
          <w:sz w:val="28"/>
          <w:szCs w:val="28"/>
        </w:rPr>
      </w:pPr>
    </w:p>
    <w:p w:rsidR="007D3B1C" w:rsidRDefault="007D3B1C" w:rsidP="008E4480">
      <w:pPr>
        <w:widowControl w:val="0"/>
        <w:spacing w:after="0" w:line="240" w:lineRule="auto"/>
        <w:contextualSpacing/>
        <w:outlineLvl w:val="0"/>
        <w:rPr>
          <w:rFonts w:ascii="Times New Roman" w:hAnsi="Times New Roman" w:cs="Times New Roman"/>
          <w:color w:val="000000" w:themeColor="text1"/>
          <w:sz w:val="28"/>
          <w:szCs w:val="28"/>
        </w:rPr>
      </w:pPr>
    </w:p>
    <w:p w:rsidR="007D3B1C" w:rsidRDefault="007D3B1C" w:rsidP="008E4480">
      <w:pPr>
        <w:widowControl w:val="0"/>
        <w:spacing w:after="0" w:line="240" w:lineRule="auto"/>
        <w:contextualSpacing/>
        <w:outlineLvl w:val="0"/>
        <w:rPr>
          <w:rFonts w:ascii="Times New Roman" w:hAnsi="Times New Roman" w:cs="Times New Roman"/>
          <w:color w:val="000000" w:themeColor="text1"/>
          <w:sz w:val="28"/>
          <w:szCs w:val="28"/>
        </w:rPr>
      </w:pPr>
    </w:p>
    <w:p w:rsidR="007D3B1C" w:rsidRDefault="007D3B1C" w:rsidP="008E4480">
      <w:pPr>
        <w:widowControl w:val="0"/>
        <w:spacing w:after="0" w:line="240" w:lineRule="auto"/>
        <w:contextualSpacing/>
        <w:outlineLvl w:val="0"/>
        <w:rPr>
          <w:rFonts w:ascii="Times New Roman" w:hAnsi="Times New Roman" w:cs="Times New Roman"/>
          <w:color w:val="000000" w:themeColor="text1"/>
          <w:sz w:val="28"/>
          <w:szCs w:val="28"/>
        </w:rPr>
      </w:pPr>
    </w:p>
    <w:p w:rsidR="007D3B1C" w:rsidRDefault="007D3B1C" w:rsidP="008E4480">
      <w:pPr>
        <w:widowControl w:val="0"/>
        <w:spacing w:after="0" w:line="240" w:lineRule="auto"/>
        <w:contextualSpacing/>
        <w:outlineLvl w:val="0"/>
        <w:rPr>
          <w:rFonts w:ascii="Times New Roman" w:hAnsi="Times New Roman" w:cs="Times New Roman"/>
          <w:color w:val="000000" w:themeColor="text1"/>
          <w:sz w:val="28"/>
          <w:szCs w:val="28"/>
        </w:rPr>
      </w:pPr>
    </w:p>
    <w:p w:rsidR="007D3B1C" w:rsidRDefault="007D3B1C" w:rsidP="008E4480">
      <w:pPr>
        <w:widowControl w:val="0"/>
        <w:spacing w:after="0" w:line="240" w:lineRule="auto"/>
        <w:contextualSpacing/>
        <w:outlineLvl w:val="0"/>
        <w:rPr>
          <w:rFonts w:ascii="Times New Roman" w:hAnsi="Times New Roman" w:cs="Times New Roman"/>
          <w:color w:val="000000" w:themeColor="text1"/>
          <w:sz w:val="28"/>
          <w:szCs w:val="28"/>
        </w:rPr>
      </w:pPr>
    </w:p>
    <w:p w:rsidR="007D3B1C" w:rsidRDefault="007D3B1C" w:rsidP="008E4480">
      <w:pPr>
        <w:widowControl w:val="0"/>
        <w:spacing w:after="0" w:line="240" w:lineRule="auto"/>
        <w:contextualSpacing/>
        <w:outlineLvl w:val="0"/>
        <w:rPr>
          <w:rFonts w:ascii="Times New Roman" w:hAnsi="Times New Roman" w:cs="Times New Roman"/>
          <w:color w:val="000000" w:themeColor="text1"/>
          <w:sz w:val="28"/>
          <w:szCs w:val="28"/>
        </w:rPr>
      </w:pPr>
    </w:p>
    <w:p w:rsidR="00B15359" w:rsidRDefault="00B15359" w:rsidP="008E4480">
      <w:pPr>
        <w:widowControl w:val="0"/>
        <w:spacing w:after="0" w:line="240" w:lineRule="auto"/>
        <w:contextualSpacing/>
        <w:outlineLvl w:val="0"/>
        <w:rPr>
          <w:rFonts w:ascii="Times New Roman" w:hAnsi="Times New Roman" w:cs="Times New Roman"/>
          <w:color w:val="000000" w:themeColor="text1"/>
          <w:sz w:val="28"/>
          <w:szCs w:val="28"/>
        </w:rPr>
      </w:pPr>
    </w:p>
    <w:p w:rsidR="008E4480" w:rsidRPr="008E4480" w:rsidRDefault="00B15359" w:rsidP="008E4480">
      <w:pPr>
        <w:widowControl w:val="0"/>
        <w:spacing w:after="0" w:line="240" w:lineRule="auto"/>
        <w:contextualSpacing/>
        <w:outlineLvl w:val="0"/>
        <w:rPr>
          <w:rFonts w:ascii="Times New Roman" w:hAnsi="Times New Roman" w:cs="Times New Roman"/>
          <w:color w:val="000000" w:themeColor="text1"/>
        </w:rPr>
      </w:pPr>
      <w:r>
        <w:rPr>
          <w:rFonts w:ascii="Times New Roman" w:hAnsi="Times New Roman" w:cs="Times New Roman"/>
          <w:color w:val="000000" w:themeColor="text1"/>
          <w:sz w:val="28"/>
          <w:szCs w:val="28"/>
        </w:rPr>
        <w:t xml:space="preserve">                                                              </w:t>
      </w:r>
      <w:r w:rsidR="00A653C4">
        <w:rPr>
          <w:rFonts w:ascii="Times New Roman" w:hAnsi="Times New Roman" w:cs="Times New Roman"/>
          <w:color w:val="000000" w:themeColor="text1"/>
          <w:sz w:val="28"/>
          <w:szCs w:val="28"/>
        </w:rPr>
        <w:t xml:space="preserve">  </w:t>
      </w:r>
      <w:r w:rsidR="007D3B1C">
        <w:rPr>
          <w:rFonts w:ascii="Times New Roman" w:hAnsi="Times New Roman" w:cs="Times New Roman"/>
          <w:color w:val="000000" w:themeColor="text1"/>
          <w:sz w:val="28"/>
          <w:szCs w:val="28"/>
        </w:rPr>
        <w:t xml:space="preserve"> </w:t>
      </w:r>
      <w:r w:rsidR="008E4480" w:rsidRPr="008E4480">
        <w:rPr>
          <w:rFonts w:ascii="Times New Roman" w:hAnsi="Times New Roman" w:cs="Times New Roman"/>
          <w:color w:val="000000" w:themeColor="text1"/>
          <w:sz w:val="28"/>
          <w:szCs w:val="28"/>
        </w:rPr>
        <w:t xml:space="preserve">Приложение 2                                                                                                                        </w:t>
      </w:r>
    </w:p>
    <w:p w:rsidR="008E4480" w:rsidRPr="008E4480" w:rsidRDefault="008E4480" w:rsidP="008E4480">
      <w:pPr>
        <w:spacing w:after="0" w:line="240" w:lineRule="auto"/>
        <w:rPr>
          <w:rFonts w:ascii="Times New Roman" w:hAnsi="Times New Roman" w:cs="Times New Roman"/>
          <w:color w:val="000000" w:themeColor="text1"/>
        </w:rPr>
      </w:pPr>
      <w:r w:rsidRPr="008E4480">
        <w:rPr>
          <w:rFonts w:ascii="Times New Roman" w:hAnsi="Times New Roman" w:cs="Times New Roman"/>
          <w:color w:val="000000" w:themeColor="text1"/>
          <w:sz w:val="28"/>
          <w:szCs w:val="28"/>
        </w:rPr>
        <w:t xml:space="preserve">                                                                 к постановлению администрации</w:t>
      </w:r>
    </w:p>
    <w:p w:rsidR="008E4480" w:rsidRPr="008E4480" w:rsidRDefault="008E4480" w:rsidP="008E4480">
      <w:pPr>
        <w:spacing w:after="0" w:line="240" w:lineRule="auto"/>
        <w:rPr>
          <w:rFonts w:ascii="Times New Roman" w:hAnsi="Times New Roman" w:cs="Times New Roman"/>
          <w:color w:val="000000" w:themeColor="text1"/>
        </w:rPr>
      </w:pPr>
      <w:r w:rsidRPr="008E4480">
        <w:rPr>
          <w:rFonts w:ascii="Times New Roman" w:hAnsi="Times New Roman" w:cs="Times New Roman"/>
          <w:color w:val="000000" w:themeColor="text1"/>
          <w:sz w:val="28"/>
          <w:szCs w:val="28"/>
        </w:rPr>
        <w:t xml:space="preserve">                                                                 Соль-</w:t>
      </w:r>
      <w:proofErr w:type="spellStart"/>
      <w:r w:rsidRPr="008E4480">
        <w:rPr>
          <w:rFonts w:ascii="Times New Roman" w:hAnsi="Times New Roman" w:cs="Times New Roman"/>
          <w:color w:val="000000" w:themeColor="text1"/>
          <w:sz w:val="28"/>
          <w:szCs w:val="28"/>
        </w:rPr>
        <w:t>Илецкого</w:t>
      </w:r>
      <w:proofErr w:type="spellEnd"/>
      <w:r w:rsidRPr="008E4480">
        <w:rPr>
          <w:rFonts w:ascii="Times New Roman" w:hAnsi="Times New Roman" w:cs="Times New Roman"/>
          <w:color w:val="000000" w:themeColor="text1"/>
          <w:sz w:val="28"/>
          <w:szCs w:val="28"/>
        </w:rPr>
        <w:t xml:space="preserve"> муниципального округа  </w:t>
      </w:r>
    </w:p>
    <w:p w:rsidR="008E4480" w:rsidRPr="008E4480" w:rsidRDefault="008E4480" w:rsidP="008E4480">
      <w:pPr>
        <w:shd w:val="clear" w:color="auto" w:fill="FFFFFF"/>
        <w:spacing w:after="0" w:line="240" w:lineRule="auto"/>
        <w:ind w:right="-143"/>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                                                                 от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7D3B1C" w:rsidTr="005B40F0">
        <w:tc>
          <w:tcPr>
            <w:tcW w:w="4673" w:type="dxa"/>
          </w:tcPr>
          <w:p w:rsidR="007D3B1C" w:rsidRDefault="007D3B1C" w:rsidP="007D3B1C">
            <w:pPr>
              <w:suppressAutoHyphens w:val="0"/>
              <w:spacing w:after="160" w:line="259" w:lineRule="auto"/>
            </w:pPr>
          </w:p>
          <w:p w:rsidR="007D3B1C" w:rsidRDefault="007D3B1C" w:rsidP="007D3B1C">
            <w:pPr>
              <w:suppressAutoHyphens w:val="0"/>
              <w:spacing w:after="160" w:line="259" w:lineRule="auto"/>
            </w:pPr>
          </w:p>
        </w:tc>
      </w:tr>
    </w:tbl>
    <w:p w:rsidR="001037D6" w:rsidRDefault="001037D6" w:rsidP="001037D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Примерное положение </w:t>
      </w:r>
    </w:p>
    <w:p w:rsidR="001037D6" w:rsidRDefault="001037D6" w:rsidP="001037D6">
      <w:pPr>
        <w:spacing w:after="0"/>
        <w:jc w:val="center"/>
        <w:rPr>
          <w:rFonts w:ascii="Times New Roman" w:hAnsi="Times New Roman" w:cs="Times New Roman"/>
          <w:b/>
          <w:sz w:val="28"/>
          <w:szCs w:val="28"/>
        </w:rPr>
      </w:pPr>
      <w:r w:rsidRPr="00AF550A">
        <w:rPr>
          <w:rFonts w:ascii="Times New Roman" w:hAnsi="Times New Roman" w:cs="Times New Roman"/>
          <w:b/>
          <w:sz w:val="28"/>
          <w:szCs w:val="28"/>
        </w:rPr>
        <w:t>об установлении системы оплаты труда работников муниципальных общеобразовательных учреждений Соль-</w:t>
      </w:r>
      <w:proofErr w:type="spellStart"/>
      <w:r w:rsidRPr="00AF550A">
        <w:rPr>
          <w:rFonts w:ascii="Times New Roman" w:hAnsi="Times New Roman" w:cs="Times New Roman"/>
          <w:b/>
          <w:sz w:val="28"/>
          <w:szCs w:val="28"/>
        </w:rPr>
        <w:t>Илецкого</w:t>
      </w:r>
      <w:proofErr w:type="spellEnd"/>
      <w:r w:rsidRPr="00AF550A">
        <w:rPr>
          <w:rFonts w:ascii="Times New Roman" w:hAnsi="Times New Roman" w:cs="Times New Roman"/>
          <w:b/>
          <w:sz w:val="28"/>
          <w:szCs w:val="28"/>
        </w:rPr>
        <w:t xml:space="preserve"> муниципального округа</w:t>
      </w:r>
    </w:p>
    <w:p w:rsidR="001037D6" w:rsidRPr="00F211B3" w:rsidRDefault="001037D6" w:rsidP="001037D6">
      <w:pPr>
        <w:spacing w:after="0"/>
        <w:jc w:val="center"/>
        <w:rPr>
          <w:rFonts w:ascii="Times New Roman" w:hAnsi="Times New Roman" w:cs="Times New Roman"/>
          <w:b/>
          <w:sz w:val="28"/>
          <w:szCs w:val="28"/>
        </w:rPr>
      </w:pPr>
    </w:p>
    <w:p w:rsidR="001037D6" w:rsidRPr="00B761F9" w:rsidRDefault="001037D6" w:rsidP="001037D6">
      <w:pPr>
        <w:jc w:val="center"/>
        <w:rPr>
          <w:rFonts w:ascii="Times New Roman" w:hAnsi="Times New Roman" w:cs="Times New Roman"/>
          <w:b/>
          <w:sz w:val="28"/>
          <w:szCs w:val="28"/>
        </w:rPr>
      </w:pPr>
      <w:r w:rsidRPr="00B761F9">
        <w:rPr>
          <w:rFonts w:ascii="Times New Roman" w:hAnsi="Times New Roman" w:cs="Times New Roman"/>
          <w:b/>
          <w:sz w:val="28"/>
          <w:szCs w:val="28"/>
        </w:rPr>
        <w:t>1.</w:t>
      </w:r>
      <w:r w:rsidRPr="00B761F9">
        <w:rPr>
          <w:rFonts w:ascii="Times New Roman" w:hAnsi="Times New Roman" w:cs="Times New Roman"/>
          <w:b/>
          <w:sz w:val="28"/>
          <w:szCs w:val="28"/>
        </w:rPr>
        <w:tab/>
        <w:t>Общие положения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1.1.</w:t>
      </w:r>
      <w:r w:rsidRPr="00F211B3">
        <w:rPr>
          <w:rFonts w:ascii="Times New Roman" w:hAnsi="Times New Roman" w:cs="Times New Roman"/>
          <w:sz w:val="28"/>
          <w:szCs w:val="28"/>
        </w:rPr>
        <w:tab/>
        <w:t xml:space="preserve"> Положение об установлении системы оплаты труда работников муниципальных общеобразовательных </w:t>
      </w:r>
      <w:r>
        <w:rPr>
          <w:rFonts w:ascii="Times New Roman" w:hAnsi="Times New Roman" w:cs="Times New Roman"/>
          <w:sz w:val="28"/>
          <w:szCs w:val="28"/>
        </w:rPr>
        <w:t>учреждений</w:t>
      </w:r>
      <w:r w:rsidRPr="00F211B3">
        <w:rPr>
          <w:rFonts w:ascii="Times New Roman" w:hAnsi="Times New Roman" w:cs="Times New Roman"/>
          <w:sz w:val="28"/>
          <w:szCs w:val="28"/>
        </w:rPr>
        <w:t xml:space="preserve"> </w:t>
      </w:r>
      <w:r>
        <w:rPr>
          <w:rFonts w:ascii="Times New Roman" w:hAnsi="Times New Roman" w:cs="Times New Roman"/>
          <w:sz w:val="28"/>
          <w:szCs w:val="28"/>
        </w:rPr>
        <w:t>Соль-</w:t>
      </w:r>
      <w:proofErr w:type="spellStart"/>
      <w:r>
        <w:rPr>
          <w:rFonts w:ascii="Times New Roman" w:hAnsi="Times New Roman" w:cs="Times New Roman"/>
          <w:sz w:val="28"/>
          <w:szCs w:val="28"/>
        </w:rPr>
        <w:t>Илецкого</w:t>
      </w:r>
      <w:proofErr w:type="spellEnd"/>
      <w:r>
        <w:rPr>
          <w:rFonts w:ascii="Times New Roman" w:hAnsi="Times New Roman" w:cs="Times New Roman"/>
          <w:sz w:val="28"/>
          <w:szCs w:val="28"/>
        </w:rPr>
        <w:t xml:space="preserve"> муниципального округа</w:t>
      </w:r>
      <w:r w:rsidRPr="00F211B3">
        <w:rPr>
          <w:rFonts w:ascii="Times New Roman" w:hAnsi="Times New Roman" w:cs="Times New Roman"/>
          <w:sz w:val="28"/>
          <w:szCs w:val="28"/>
        </w:rPr>
        <w:t xml:space="preserve">, подведомственных управлению образования администрации </w:t>
      </w:r>
      <w:r>
        <w:rPr>
          <w:rFonts w:ascii="Times New Roman" w:hAnsi="Times New Roman" w:cs="Times New Roman"/>
          <w:sz w:val="28"/>
          <w:szCs w:val="28"/>
        </w:rPr>
        <w:t>Соль-</w:t>
      </w:r>
      <w:proofErr w:type="spellStart"/>
      <w:r>
        <w:rPr>
          <w:rFonts w:ascii="Times New Roman" w:hAnsi="Times New Roman" w:cs="Times New Roman"/>
          <w:sz w:val="28"/>
          <w:szCs w:val="28"/>
        </w:rPr>
        <w:t>Илецкого</w:t>
      </w:r>
      <w:proofErr w:type="spellEnd"/>
      <w:r>
        <w:rPr>
          <w:rFonts w:ascii="Times New Roman" w:hAnsi="Times New Roman" w:cs="Times New Roman"/>
          <w:sz w:val="28"/>
          <w:szCs w:val="28"/>
        </w:rPr>
        <w:t xml:space="preserve"> </w:t>
      </w:r>
      <w:r w:rsidRPr="009D2349">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r w:rsidRPr="00F211B3">
        <w:rPr>
          <w:rFonts w:ascii="Times New Roman" w:hAnsi="Times New Roman" w:cs="Times New Roman"/>
          <w:sz w:val="28"/>
          <w:szCs w:val="28"/>
        </w:rPr>
        <w:t xml:space="preserve"> (далее - Положение), определяет оплату труда руководящих, педагогических и иных работников (далее - работники) муниципальных общеобразовательных </w:t>
      </w:r>
      <w:r>
        <w:rPr>
          <w:rFonts w:ascii="Times New Roman" w:hAnsi="Times New Roman" w:cs="Times New Roman"/>
          <w:sz w:val="28"/>
          <w:szCs w:val="28"/>
        </w:rPr>
        <w:t>учреждений</w:t>
      </w:r>
      <w:r w:rsidRPr="00F211B3">
        <w:rPr>
          <w:rFonts w:ascii="Times New Roman" w:hAnsi="Times New Roman" w:cs="Times New Roman"/>
          <w:sz w:val="28"/>
          <w:szCs w:val="28"/>
        </w:rPr>
        <w:t xml:space="preserve"> </w:t>
      </w:r>
      <w:r>
        <w:rPr>
          <w:rFonts w:ascii="Times New Roman" w:hAnsi="Times New Roman" w:cs="Times New Roman"/>
          <w:sz w:val="28"/>
          <w:szCs w:val="28"/>
        </w:rPr>
        <w:t>Соль-</w:t>
      </w:r>
      <w:proofErr w:type="spellStart"/>
      <w:r>
        <w:rPr>
          <w:rFonts w:ascii="Times New Roman" w:hAnsi="Times New Roman" w:cs="Times New Roman"/>
          <w:sz w:val="28"/>
          <w:szCs w:val="28"/>
        </w:rPr>
        <w:t>Илецкого</w:t>
      </w:r>
      <w:proofErr w:type="spellEnd"/>
      <w:r>
        <w:rPr>
          <w:rFonts w:ascii="Times New Roman" w:hAnsi="Times New Roman" w:cs="Times New Roman"/>
          <w:sz w:val="28"/>
          <w:szCs w:val="28"/>
        </w:rPr>
        <w:t xml:space="preserve"> </w:t>
      </w:r>
      <w:r w:rsidRPr="009D2349">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r w:rsidRPr="00F211B3">
        <w:rPr>
          <w:rFonts w:ascii="Times New Roman" w:hAnsi="Times New Roman" w:cs="Times New Roman"/>
          <w:sz w:val="28"/>
          <w:szCs w:val="28"/>
        </w:rPr>
        <w:t xml:space="preserve">, реализующих основные общеобразовательные программы начального общего, основного общего, среднего общего образования (далее - </w:t>
      </w:r>
      <w:r>
        <w:rPr>
          <w:rFonts w:ascii="Times New Roman" w:hAnsi="Times New Roman" w:cs="Times New Roman"/>
          <w:sz w:val="28"/>
          <w:szCs w:val="28"/>
        </w:rPr>
        <w:t>учреждение</w:t>
      </w:r>
      <w:r w:rsidRPr="00F211B3">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1.2.</w:t>
      </w:r>
      <w:r w:rsidRPr="00F211B3">
        <w:rPr>
          <w:rFonts w:ascii="Times New Roman" w:hAnsi="Times New Roman" w:cs="Times New Roman"/>
          <w:sz w:val="28"/>
          <w:szCs w:val="28"/>
        </w:rPr>
        <w:tab/>
        <w:t xml:space="preserve"> В случае если муниципальн</w:t>
      </w:r>
      <w:r>
        <w:rPr>
          <w:rFonts w:ascii="Times New Roman" w:hAnsi="Times New Roman" w:cs="Times New Roman"/>
          <w:sz w:val="28"/>
          <w:szCs w:val="28"/>
        </w:rPr>
        <w:t>ое</w:t>
      </w:r>
      <w:r w:rsidRPr="00F211B3">
        <w:rPr>
          <w:rFonts w:ascii="Times New Roman" w:hAnsi="Times New Roman" w:cs="Times New Roman"/>
          <w:sz w:val="28"/>
          <w:szCs w:val="28"/>
        </w:rPr>
        <w:t xml:space="preserve"> общеобразовательн</w:t>
      </w:r>
      <w:r>
        <w:rPr>
          <w:rFonts w:ascii="Times New Roman" w:hAnsi="Times New Roman" w:cs="Times New Roman"/>
          <w:sz w:val="28"/>
          <w:szCs w:val="28"/>
        </w:rPr>
        <w:t>ое</w:t>
      </w:r>
      <w:r w:rsidRPr="00F211B3">
        <w:rPr>
          <w:rFonts w:ascii="Times New Roman" w:hAnsi="Times New Roman" w:cs="Times New Roman"/>
          <w:sz w:val="28"/>
          <w:szCs w:val="28"/>
        </w:rPr>
        <w:t xml:space="preserve"> </w:t>
      </w:r>
      <w:r>
        <w:rPr>
          <w:rFonts w:ascii="Times New Roman" w:hAnsi="Times New Roman" w:cs="Times New Roman"/>
          <w:sz w:val="28"/>
          <w:szCs w:val="28"/>
        </w:rPr>
        <w:t>учреждение</w:t>
      </w:r>
      <w:r w:rsidRPr="00F211B3">
        <w:rPr>
          <w:rFonts w:ascii="Times New Roman" w:hAnsi="Times New Roman" w:cs="Times New Roman"/>
          <w:sz w:val="28"/>
          <w:szCs w:val="28"/>
        </w:rPr>
        <w:t xml:space="preserve"> реализует, в том числе, основную образовательную программу дошкольного образования, для регулирования оплаты труда работников, занятых реализацией основной образовательной программы дошкольного образования, настоящее Положение не применяется.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1.3.</w:t>
      </w:r>
      <w:r w:rsidRPr="00F211B3">
        <w:rPr>
          <w:rFonts w:ascii="Times New Roman" w:hAnsi="Times New Roman" w:cs="Times New Roman"/>
          <w:sz w:val="28"/>
          <w:szCs w:val="28"/>
        </w:rPr>
        <w:tab/>
        <w:t xml:space="preserve"> Система оплаты труда работников </w:t>
      </w:r>
      <w:r>
        <w:rPr>
          <w:rFonts w:ascii="Times New Roman" w:hAnsi="Times New Roman" w:cs="Times New Roman"/>
          <w:sz w:val="28"/>
          <w:szCs w:val="28"/>
        </w:rPr>
        <w:t>учреждения</w:t>
      </w:r>
      <w:r w:rsidRPr="00F211B3">
        <w:rPr>
          <w:rFonts w:ascii="Times New Roman" w:hAnsi="Times New Roman" w:cs="Times New Roman"/>
          <w:sz w:val="28"/>
          <w:szCs w:val="28"/>
        </w:rPr>
        <w:t xml:space="preserve"> устанавливается коллективными договорами, соглашениями и локальными нормативными актами, принятыми в соответствии с Трудовым кодексом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и настоящим Положением.</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lastRenderedPageBreak/>
        <w:t>1.4.</w:t>
      </w:r>
      <w:r w:rsidRPr="00F211B3">
        <w:rPr>
          <w:rFonts w:ascii="Times New Roman" w:hAnsi="Times New Roman" w:cs="Times New Roman"/>
          <w:sz w:val="28"/>
          <w:szCs w:val="28"/>
        </w:rPr>
        <w:tab/>
        <w:t xml:space="preserve"> Система оплаты труда работников </w:t>
      </w:r>
      <w:r>
        <w:rPr>
          <w:rFonts w:ascii="Times New Roman" w:hAnsi="Times New Roman" w:cs="Times New Roman"/>
          <w:sz w:val="28"/>
          <w:szCs w:val="28"/>
        </w:rPr>
        <w:t>учреждения</w:t>
      </w:r>
      <w:r w:rsidRPr="00F211B3">
        <w:rPr>
          <w:rFonts w:ascii="Times New Roman" w:hAnsi="Times New Roman" w:cs="Times New Roman"/>
          <w:sz w:val="28"/>
          <w:szCs w:val="28"/>
        </w:rPr>
        <w:t xml:space="preserve"> устанавливается с учетом:</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Единого тарифно-квалификационного справочника работ и профессий рабочих;</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Единого квалификационного справочника должностей руководителей, специалистов и служащих</w:t>
      </w:r>
      <w:r w:rsidRPr="0063781D">
        <w:t xml:space="preserve"> </w:t>
      </w:r>
      <w:r w:rsidRPr="0063781D">
        <w:rPr>
          <w:rFonts w:ascii="Times New Roman" w:hAnsi="Times New Roman" w:cs="Times New Roman"/>
          <w:sz w:val="28"/>
          <w:szCs w:val="28"/>
        </w:rPr>
        <w:t>или профессиональных стандартов</w:t>
      </w:r>
      <w:r>
        <w:rPr>
          <w:rFonts w:ascii="Times New Roman" w:hAnsi="Times New Roman" w:cs="Times New Roman"/>
          <w:sz w:val="28"/>
          <w:szCs w:val="28"/>
        </w:rPr>
        <w:t>;</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государственных гарантий по оплате труда;</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рекомендаций Российской трехсторонней комиссии по регулированию социально-трудовых отношений;</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мнения представительного органа работников.</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1.5.</w:t>
      </w:r>
      <w:r w:rsidRPr="00F211B3">
        <w:rPr>
          <w:rFonts w:ascii="Times New Roman" w:hAnsi="Times New Roman" w:cs="Times New Roman"/>
          <w:sz w:val="28"/>
          <w:szCs w:val="28"/>
        </w:rPr>
        <w:tab/>
        <w:t xml:space="preserve"> Система оплаты труда работников </w:t>
      </w:r>
      <w:r>
        <w:rPr>
          <w:rFonts w:ascii="Times New Roman" w:hAnsi="Times New Roman" w:cs="Times New Roman"/>
          <w:sz w:val="28"/>
          <w:szCs w:val="28"/>
        </w:rPr>
        <w:t>учреждения</w:t>
      </w:r>
      <w:r w:rsidRPr="00F211B3">
        <w:rPr>
          <w:rFonts w:ascii="Times New Roman" w:hAnsi="Times New Roman" w:cs="Times New Roman"/>
          <w:sz w:val="28"/>
          <w:szCs w:val="28"/>
        </w:rPr>
        <w:t xml:space="preserve"> включает в себя порядок определения размеров должностных окладов работников, размеры тарифных ставок, доплаты и надбавки компенсационного характера (далее - выплаты компенсационного характера), доплаты и надбавки стимулирующего характера (далее - выплаты стимулирующего характера).</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1.6.</w:t>
      </w:r>
      <w:r w:rsidRPr="00F211B3">
        <w:rPr>
          <w:rFonts w:ascii="Times New Roman" w:hAnsi="Times New Roman" w:cs="Times New Roman"/>
          <w:sz w:val="28"/>
          <w:szCs w:val="28"/>
        </w:rPr>
        <w:tab/>
        <w:t xml:space="preserve"> В трудовом договоре с работником предусматриваются условия оплаты труда, установленные законодательством, в том числе размер оклада (должностного оклада), тарифной ставки работника, доплаты, надбавки и стимулирующие выплаты.</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1.7.</w:t>
      </w:r>
      <w:r w:rsidRPr="00F211B3">
        <w:rPr>
          <w:rFonts w:ascii="Times New Roman" w:hAnsi="Times New Roman" w:cs="Times New Roman"/>
          <w:sz w:val="28"/>
          <w:szCs w:val="28"/>
        </w:rPr>
        <w:tab/>
        <w:t xml:space="preserve"> Размеры тарифных ставок заработной платы работников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устанавливаются согласно приложению 1 к настоящему Положению.</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1.8.</w:t>
      </w:r>
      <w:r w:rsidRPr="00F211B3">
        <w:rPr>
          <w:rFonts w:ascii="Times New Roman" w:hAnsi="Times New Roman" w:cs="Times New Roman"/>
          <w:sz w:val="28"/>
          <w:szCs w:val="28"/>
        </w:rPr>
        <w:tab/>
        <w:t xml:space="preserve"> Размеры и условия осуществления выплат компенсационного характера, в том числе за работу в условиях, отклоняющихся от нормальных, определяются настоящим Положением, трудовым законодательством и иными нормативными правовыми актами, содержащими нормы трудового права.</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1.9.</w:t>
      </w:r>
      <w:r w:rsidRPr="00F211B3">
        <w:rPr>
          <w:rFonts w:ascii="Times New Roman" w:hAnsi="Times New Roman" w:cs="Times New Roman"/>
          <w:sz w:val="28"/>
          <w:szCs w:val="28"/>
        </w:rPr>
        <w:tab/>
        <w:t xml:space="preserve"> Размер и условия осуществления выплат стимулирующего характера определяются настоящим Положением, локальными нормативными актами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в пределах фонда оплаты труда работников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с учетом формализованных показателей и критериев оценки эффективности деятельности работников, утверждаемых приказом руководителя </w:t>
      </w:r>
      <w:r w:rsidRPr="00C164AB">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1.10.</w:t>
      </w:r>
      <w:r w:rsidRPr="00F211B3">
        <w:rPr>
          <w:rFonts w:ascii="Times New Roman" w:hAnsi="Times New Roman" w:cs="Times New Roman"/>
          <w:sz w:val="28"/>
          <w:szCs w:val="28"/>
        </w:rPr>
        <w:tab/>
        <w:t xml:space="preserve"> Фонд оплаты труда работников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формируется на календарный год </w:t>
      </w:r>
      <w:r w:rsidRPr="0063781D">
        <w:rPr>
          <w:rFonts w:ascii="Times New Roman" w:hAnsi="Times New Roman" w:cs="Times New Roman"/>
          <w:sz w:val="28"/>
          <w:szCs w:val="28"/>
        </w:rPr>
        <w:t>исходя из объема доведенных до него главным распорядител</w:t>
      </w:r>
      <w:r>
        <w:rPr>
          <w:rFonts w:ascii="Times New Roman" w:hAnsi="Times New Roman" w:cs="Times New Roman"/>
          <w:sz w:val="28"/>
          <w:szCs w:val="28"/>
        </w:rPr>
        <w:t>е</w:t>
      </w:r>
      <w:r w:rsidRPr="0063781D">
        <w:rPr>
          <w:rFonts w:ascii="Times New Roman" w:hAnsi="Times New Roman" w:cs="Times New Roman"/>
          <w:sz w:val="28"/>
          <w:szCs w:val="28"/>
        </w:rPr>
        <w:t>м лимитов бюджетных обязательств в части оплаты труда работников данно</w:t>
      </w:r>
      <w:r>
        <w:rPr>
          <w:rFonts w:ascii="Times New Roman" w:hAnsi="Times New Roman" w:cs="Times New Roman"/>
          <w:sz w:val="28"/>
          <w:szCs w:val="28"/>
        </w:rPr>
        <w:t>го</w:t>
      </w:r>
      <w:r w:rsidRPr="0063781D">
        <w:rPr>
          <w:rFonts w:ascii="Times New Roman" w:hAnsi="Times New Roman" w:cs="Times New Roman"/>
          <w:sz w:val="28"/>
          <w:szCs w:val="28"/>
        </w:rPr>
        <w:t xml:space="preserve"> </w:t>
      </w:r>
      <w:r w:rsidRPr="00C164AB">
        <w:rPr>
          <w:rFonts w:ascii="Times New Roman" w:hAnsi="Times New Roman" w:cs="Times New Roman"/>
          <w:sz w:val="28"/>
          <w:szCs w:val="28"/>
        </w:rPr>
        <w:t>учреждения</w:t>
      </w:r>
      <w:r>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1.11.</w:t>
      </w:r>
      <w:r w:rsidRPr="00F211B3">
        <w:rPr>
          <w:rFonts w:ascii="Times New Roman" w:hAnsi="Times New Roman" w:cs="Times New Roman"/>
          <w:sz w:val="28"/>
          <w:szCs w:val="28"/>
        </w:rPr>
        <w:tab/>
        <w:t xml:space="preserve"> Штатное расписание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утверждается руководителем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в пределах фонда оплаты труда работников </w:t>
      </w:r>
      <w:r w:rsidRPr="00C164AB">
        <w:rPr>
          <w:rFonts w:ascii="Times New Roman" w:hAnsi="Times New Roman" w:cs="Times New Roman"/>
          <w:sz w:val="28"/>
          <w:szCs w:val="28"/>
        </w:rPr>
        <w:t>учреждения</w:t>
      </w:r>
      <w:r w:rsidRPr="00F211B3">
        <w:rPr>
          <w:rFonts w:ascii="Times New Roman" w:hAnsi="Times New Roman" w:cs="Times New Roman"/>
          <w:sz w:val="28"/>
          <w:szCs w:val="28"/>
        </w:rPr>
        <w:t xml:space="preserve">, при </w:t>
      </w:r>
      <w:r w:rsidRPr="00F211B3">
        <w:rPr>
          <w:rFonts w:ascii="Times New Roman" w:hAnsi="Times New Roman" w:cs="Times New Roman"/>
          <w:sz w:val="28"/>
          <w:szCs w:val="28"/>
        </w:rPr>
        <w:lastRenderedPageBreak/>
        <w:t>этом обязательными для применения являются Единый тарифно-квалификационный справочник работ и профессий рабочих и Единый квалификационный справочник должностей руководителей, специалистов и служащих.</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1.12.</w:t>
      </w:r>
      <w:r w:rsidRPr="00F211B3">
        <w:rPr>
          <w:rFonts w:ascii="Times New Roman" w:hAnsi="Times New Roman" w:cs="Times New Roman"/>
          <w:sz w:val="28"/>
          <w:szCs w:val="28"/>
        </w:rPr>
        <w:tab/>
        <w:t xml:space="preserve"> Доля окладов (должностных окладов, ставок заработной платы) в структуре фонда оплаты труда работников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(без учета выплат за работу в особых климатических условиях (районный коэффициент) должна составлять не менее 70 процентов.</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1.13.</w:t>
      </w:r>
      <w:r w:rsidRPr="00F211B3">
        <w:rPr>
          <w:rFonts w:ascii="Times New Roman" w:hAnsi="Times New Roman" w:cs="Times New Roman"/>
          <w:sz w:val="28"/>
          <w:szCs w:val="28"/>
        </w:rPr>
        <w:tab/>
        <w:t xml:space="preserve"> Заработная плата работников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(без учета премий и иных стимулирующих выплат) не может быть меньше заработной платы работников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(без учета премий и иных стимулирующих выплат), выплачиваемой до введения настоящего Положения, при условии сохранения объема должностных (трудовых) обязанностей работников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и выполнения ими работ той же квалификации.</w:t>
      </w:r>
    </w:p>
    <w:p w:rsidR="001037D6" w:rsidRPr="0063781D"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1.14. </w:t>
      </w:r>
      <w:r w:rsidRPr="0063781D">
        <w:rPr>
          <w:rFonts w:ascii="Times New Roman" w:hAnsi="Times New Roman" w:cs="Times New Roman"/>
          <w:sz w:val="28"/>
          <w:szCs w:val="28"/>
        </w:rPr>
        <w:t xml:space="preserve">На оплату труда работников </w:t>
      </w:r>
      <w:r w:rsidRPr="00C164AB">
        <w:rPr>
          <w:rFonts w:ascii="Times New Roman" w:hAnsi="Times New Roman" w:cs="Times New Roman"/>
          <w:sz w:val="28"/>
          <w:szCs w:val="28"/>
        </w:rPr>
        <w:t xml:space="preserve">учреждения </w:t>
      </w:r>
      <w:r w:rsidRPr="0063781D">
        <w:rPr>
          <w:rFonts w:ascii="Times New Roman" w:hAnsi="Times New Roman" w:cs="Times New Roman"/>
          <w:sz w:val="28"/>
          <w:szCs w:val="28"/>
        </w:rPr>
        <w:t>могут направляться средства от иной приносящей доход деятельности в размере, не превышающем 50 процентов от общей суммы фактически поступивших средств.</w:t>
      </w:r>
    </w:p>
    <w:p w:rsidR="001037D6" w:rsidRDefault="001037D6" w:rsidP="001037D6">
      <w:pPr>
        <w:spacing w:after="0"/>
        <w:ind w:firstLine="708"/>
        <w:jc w:val="both"/>
        <w:rPr>
          <w:rFonts w:ascii="Times New Roman" w:hAnsi="Times New Roman" w:cs="Times New Roman"/>
          <w:sz w:val="28"/>
          <w:szCs w:val="28"/>
        </w:rPr>
      </w:pPr>
      <w:r w:rsidRPr="0063781D">
        <w:rPr>
          <w:rFonts w:ascii="Times New Roman" w:hAnsi="Times New Roman" w:cs="Times New Roman"/>
          <w:sz w:val="28"/>
          <w:szCs w:val="28"/>
        </w:rPr>
        <w:t xml:space="preserve">В случае </w:t>
      </w:r>
      <w:proofErr w:type="spellStart"/>
      <w:r w:rsidRPr="0063781D">
        <w:rPr>
          <w:rFonts w:ascii="Times New Roman" w:hAnsi="Times New Roman" w:cs="Times New Roman"/>
          <w:sz w:val="28"/>
          <w:szCs w:val="28"/>
        </w:rPr>
        <w:t>недостижения</w:t>
      </w:r>
      <w:proofErr w:type="spellEnd"/>
      <w:r w:rsidRPr="0063781D">
        <w:rPr>
          <w:rFonts w:ascii="Times New Roman" w:hAnsi="Times New Roman" w:cs="Times New Roman"/>
          <w:sz w:val="28"/>
          <w:szCs w:val="28"/>
        </w:rPr>
        <w:t xml:space="preserve"> показателей заработной платы отдельных категорий работников, поименованных в Указе Президента Российской Федерации от 07.05.2012 № 597 «О мероприятиях по реализации государственной социальной политики», фактически поступившие средства от иной приносящей доход деятельности направляются на оплату труда в размере до 100 процентов от общей суммы.</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1.1</w:t>
      </w:r>
      <w:r>
        <w:rPr>
          <w:rFonts w:ascii="Times New Roman" w:hAnsi="Times New Roman" w:cs="Times New Roman"/>
          <w:sz w:val="28"/>
          <w:szCs w:val="28"/>
        </w:rPr>
        <w:t>5</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Оплата труда работников </w:t>
      </w:r>
      <w:r w:rsidRPr="00C164AB">
        <w:rPr>
          <w:rFonts w:ascii="Times New Roman" w:hAnsi="Times New Roman" w:cs="Times New Roman"/>
          <w:sz w:val="28"/>
          <w:szCs w:val="28"/>
        </w:rPr>
        <w:t>учреждения</w:t>
      </w:r>
      <w:r w:rsidRPr="00F211B3">
        <w:rPr>
          <w:rFonts w:ascii="Times New Roman" w:hAnsi="Times New Roman" w:cs="Times New Roman"/>
          <w:sz w:val="28"/>
          <w:szCs w:val="28"/>
        </w:rPr>
        <w:t>, занятых по совместительству, совмещению, а также на условиях неполного рабочего времени, производится пропорционально отработанному времени.</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Определение размеров заработной платы по основной должности, а также по должности, занимаемой в порядке совместительства и совмещения, производится раздельно по каждой из должностей.</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1.1</w:t>
      </w:r>
      <w:r>
        <w:rPr>
          <w:rFonts w:ascii="Times New Roman" w:hAnsi="Times New Roman" w:cs="Times New Roman"/>
          <w:sz w:val="28"/>
          <w:szCs w:val="28"/>
        </w:rPr>
        <w:t>6</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При наступлении у руководителей и педагогических работников права на изменение размера заработной платы в период пребывания в ежегодном или ином отпуске, в период их временной нетрудоспособности, а также в другие периоды, в течение которых за ними сохраняется средняя заработная плата, изменение размера заработной платы осуществляется по окончании указанных периодов.</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1.1</w:t>
      </w:r>
      <w:r>
        <w:rPr>
          <w:rFonts w:ascii="Times New Roman" w:hAnsi="Times New Roman" w:cs="Times New Roman"/>
          <w:sz w:val="28"/>
          <w:szCs w:val="28"/>
        </w:rPr>
        <w:t>7</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Вакантные должности педагогических работников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рассчитываются исходя из тарифной ставки заработной платы с учетом средних повышающих коэффициентов, сложившихся в </w:t>
      </w:r>
      <w:r>
        <w:rPr>
          <w:rFonts w:ascii="Times New Roman" w:hAnsi="Times New Roman" w:cs="Times New Roman"/>
          <w:sz w:val="28"/>
          <w:szCs w:val="28"/>
        </w:rPr>
        <w:t xml:space="preserve">учреждении. </w:t>
      </w:r>
      <w:r w:rsidRPr="00F211B3">
        <w:rPr>
          <w:rFonts w:ascii="Times New Roman" w:hAnsi="Times New Roman" w:cs="Times New Roman"/>
          <w:sz w:val="28"/>
          <w:szCs w:val="28"/>
        </w:rPr>
        <w:lastRenderedPageBreak/>
        <w:t xml:space="preserve">Вакантные должности (профессии) иных работников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рассчитываются исходя из тарифной ставки заработной платы работника </w:t>
      </w:r>
      <w:r w:rsidRPr="00C164AB">
        <w:rPr>
          <w:rFonts w:ascii="Times New Roman" w:hAnsi="Times New Roman" w:cs="Times New Roman"/>
          <w:sz w:val="28"/>
          <w:szCs w:val="28"/>
        </w:rPr>
        <w:t>учреждения</w:t>
      </w:r>
      <w:r w:rsidRPr="00F211B3">
        <w:rPr>
          <w:rFonts w:ascii="Times New Roman" w:hAnsi="Times New Roman" w:cs="Times New Roman"/>
          <w:sz w:val="28"/>
          <w:szCs w:val="28"/>
        </w:rPr>
        <w:t>, но не менее минимального размера оплаты труда.</w:t>
      </w:r>
    </w:p>
    <w:p w:rsidR="001037D6"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1.18. </w:t>
      </w:r>
      <w:r w:rsidRPr="0063781D">
        <w:rPr>
          <w:rFonts w:ascii="Times New Roman" w:hAnsi="Times New Roman" w:cs="Times New Roman"/>
          <w:sz w:val="28"/>
          <w:szCs w:val="28"/>
        </w:rPr>
        <w:t xml:space="preserve">Индексация заработной платы работникам </w:t>
      </w:r>
      <w:r w:rsidRPr="00C164AB">
        <w:rPr>
          <w:rFonts w:ascii="Times New Roman" w:hAnsi="Times New Roman" w:cs="Times New Roman"/>
          <w:sz w:val="28"/>
          <w:szCs w:val="28"/>
        </w:rPr>
        <w:t xml:space="preserve">учреждения </w:t>
      </w:r>
      <w:r w:rsidRPr="0063781D">
        <w:rPr>
          <w:rFonts w:ascii="Times New Roman" w:hAnsi="Times New Roman" w:cs="Times New Roman"/>
          <w:sz w:val="28"/>
          <w:szCs w:val="28"/>
        </w:rPr>
        <w:t>осуществляется в соответствии с трудовым законодательством на основании муниципальных правовых актов, а также за счет средств от иной приносящей доход деятельности.</w:t>
      </w:r>
    </w:p>
    <w:p w:rsidR="001037D6" w:rsidRPr="00C95630" w:rsidRDefault="001037D6" w:rsidP="001037D6">
      <w:pPr>
        <w:jc w:val="center"/>
        <w:rPr>
          <w:rFonts w:ascii="Times New Roman" w:hAnsi="Times New Roman" w:cs="Times New Roman"/>
          <w:b/>
          <w:sz w:val="28"/>
          <w:szCs w:val="28"/>
        </w:rPr>
      </w:pPr>
      <w:r w:rsidRPr="00C95630">
        <w:rPr>
          <w:rFonts w:ascii="Times New Roman" w:hAnsi="Times New Roman" w:cs="Times New Roman"/>
          <w:b/>
          <w:sz w:val="28"/>
          <w:szCs w:val="28"/>
        </w:rPr>
        <w:t>2.</w:t>
      </w:r>
      <w:r w:rsidRPr="00C95630">
        <w:rPr>
          <w:rFonts w:ascii="Times New Roman" w:hAnsi="Times New Roman" w:cs="Times New Roman"/>
          <w:b/>
          <w:sz w:val="28"/>
          <w:szCs w:val="28"/>
        </w:rPr>
        <w:tab/>
        <w:t xml:space="preserve">Условия оплаты труда руководящих работников </w:t>
      </w:r>
      <w:r w:rsidRPr="00C164AB">
        <w:rPr>
          <w:rFonts w:ascii="Times New Roman" w:hAnsi="Times New Roman" w:cs="Times New Roman"/>
          <w:b/>
          <w:sz w:val="28"/>
          <w:szCs w:val="28"/>
        </w:rPr>
        <w:t>учреждения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2.1.</w:t>
      </w:r>
      <w:r w:rsidRPr="00F211B3">
        <w:rPr>
          <w:rFonts w:ascii="Times New Roman" w:hAnsi="Times New Roman" w:cs="Times New Roman"/>
          <w:sz w:val="28"/>
          <w:szCs w:val="28"/>
        </w:rPr>
        <w:tab/>
        <w:t xml:space="preserve"> Условия оплаты труда руководящих работников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распространяются на руководителя, заместителя руководителя </w:t>
      </w:r>
      <w:r w:rsidRPr="00C164AB">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2.2.</w:t>
      </w:r>
      <w:r w:rsidRPr="00F211B3">
        <w:rPr>
          <w:rFonts w:ascii="Times New Roman" w:hAnsi="Times New Roman" w:cs="Times New Roman"/>
          <w:sz w:val="28"/>
          <w:szCs w:val="28"/>
        </w:rPr>
        <w:tab/>
        <w:t xml:space="preserve"> Заработная плата руководящих работников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состоит из должностного оклада, выплат компенсационного и стимулирующего характера.</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2.3.</w:t>
      </w:r>
      <w:r w:rsidRPr="00F211B3">
        <w:rPr>
          <w:rFonts w:ascii="Times New Roman" w:hAnsi="Times New Roman" w:cs="Times New Roman"/>
          <w:sz w:val="28"/>
          <w:szCs w:val="28"/>
        </w:rPr>
        <w:tab/>
        <w:t xml:space="preserve"> Должностной оклад руководителя </w:t>
      </w:r>
      <w:r w:rsidRPr="00C164AB">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определяется эффективным трудовым договором, в зависимости от сложности труда, в том числе с учетом масштаба и уровня управления</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особенностей деятельности и значимости </w:t>
      </w:r>
      <w:r w:rsidRPr="00C164AB">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AA6D72" w:rsidRDefault="001037D6" w:rsidP="001037D6">
      <w:pPr>
        <w:spacing w:after="0"/>
        <w:ind w:firstLine="708"/>
        <w:jc w:val="both"/>
        <w:rPr>
          <w:rFonts w:ascii="Times New Roman" w:hAnsi="Times New Roman" w:cs="Times New Roman"/>
          <w:sz w:val="28"/>
          <w:szCs w:val="28"/>
        </w:rPr>
      </w:pPr>
      <w:r w:rsidRPr="00AA6D72">
        <w:rPr>
          <w:rFonts w:ascii="Times New Roman" w:hAnsi="Times New Roman" w:cs="Times New Roman"/>
          <w:sz w:val="28"/>
          <w:szCs w:val="28"/>
        </w:rPr>
        <w:t xml:space="preserve">2.4. Размер должностного оклада руководителя </w:t>
      </w:r>
      <w:r w:rsidRPr="00C164AB">
        <w:rPr>
          <w:rFonts w:ascii="Times New Roman" w:hAnsi="Times New Roman" w:cs="Times New Roman"/>
          <w:sz w:val="28"/>
          <w:szCs w:val="28"/>
        </w:rPr>
        <w:t xml:space="preserve">учреждения </w:t>
      </w:r>
      <w:r w:rsidRPr="00AA6D72">
        <w:rPr>
          <w:rFonts w:ascii="Times New Roman" w:hAnsi="Times New Roman" w:cs="Times New Roman"/>
          <w:sz w:val="28"/>
          <w:szCs w:val="28"/>
        </w:rPr>
        <w:t xml:space="preserve">устанавливается ежегодно один раз в год на 1 января текущего года, по итогам работы за </w:t>
      </w:r>
      <w:r>
        <w:rPr>
          <w:rFonts w:ascii="Times New Roman" w:hAnsi="Times New Roman" w:cs="Times New Roman"/>
          <w:sz w:val="28"/>
          <w:szCs w:val="28"/>
        </w:rPr>
        <w:t xml:space="preserve">предыдущий период. При расчете </w:t>
      </w:r>
      <w:r w:rsidRPr="00AA6D72">
        <w:rPr>
          <w:rFonts w:ascii="Times New Roman" w:hAnsi="Times New Roman" w:cs="Times New Roman"/>
          <w:sz w:val="28"/>
          <w:szCs w:val="28"/>
        </w:rPr>
        <w:t xml:space="preserve">учитывается средняя заработная плата всех работников </w:t>
      </w:r>
      <w:r w:rsidRPr="00C164AB">
        <w:rPr>
          <w:rFonts w:ascii="Times New Roman" w:hAnsi="Times New Roman" w:cs="Times New Roman"/>
          <w:sz w:val="28"/>
          <w:szCs w:val="28"/>
        </w:rPr>
        <w:t>учреждения</w:t>
      </w:r>
      <w:r>
        <w:rPr>
          <w:rFonts w:ascii="Times New Roman" w:hAnsi="Times New Roman" w:cs="Times New Roman"/>
          <w:sz w:val="28"/>
          <w:szCs w:val="28"/>
        </w:rPr>
        <w:t xml:space="preserve">, кроме заработной платы </w:t>
      </w:r>
      <w:r w:rsidRPr="00AA6D72">
        <w:rPr>
          <w:rFonts w:ascii="Times New Roman" w:hAnsi="Times New Roman" w:cs="Times New Roman"/>
          <w:sz w:val="28"/>
          <w:szCs w:val="28"/>
        </w:rPr>
        <w:t>руководителя это</w:t>
      </w:r>
      <w:r>
        <w:rPr>
          <w:rFonts w:ascii="Times New Roman" w:hAnsi="Times New Roman" w:cs="Times New Roman"/>
          <w:sz w:val="28"/>
          <w:szCs w:val="28"/>
        </w:rPr>
        <w:t>го</w:t>
      </w:r>
      <w:r w:rsidRPr="00AA6D72">
        <w:rPr>
          <w:rFonts w:ascii="Times New Roman" w:hAnsi="Times New Roman" w:cs="Times New Roman"/>
          <w:sz w:val="28"/>
          <w:szCs w:val="28"/>
        </w:rPr>
        <w:t xml:space="preserve"> </w:t>
      </w:r>
      <w:r w:rsidRPr="00C164AB">
        <w:rPr>
          <w:rFonts w:ascii="Times New Roman" w:hAnsi="Times New Roman" w:cs="Times New Roman"/>
          <w:sz w:val="28"/>
          <w:szCs w:val="28"/>
        </w:rPr>
        <w:t>учреждения</w:t>
      </w:r>
      <w:r w:rsidRPr="00AA6D72">
        <w:rPr>
          <w:rFonts w:ascii="Times New Roman" w:hAnsi="Times New Roman" w:cs="Times New Roman"/>
          <w:sz w:val="28"/>
          <w:szCs w:val="28"/>
        </w:rPr>
        <w:t>, его заместителей и внешних совместителей.</w:t>
      </w:r>
    </w:p>
    <w:p w:rsidR="001037D6" w:rsidRPr="00AA6D72" w:rsidRDefault="001037D6" w:rsidP="001037D6">
      <w:pPr>
        <w:spacing w:after="0"/>
        <w:ind w:firstLine="708"/>
        <w:jc w:val="both"/>
        <w:rPr>
          <w:rFonts w:ascii="Times New Roman" w:hAnsi="Times New Roman" w:cs="Times New Roman"/>
          <w:sz w:val="28"/>
          <w:szCs w:val="28"/>
        </w:rPr>
      </w:pPr>
      <w:r w:rsidRPr="00AA6D72">
        <w:rPr>
          <w:rFonts w:ascii="Times New Roman" w:hAnsi="Times New Roman" w:cs="Times New Roman"/>
          <w:sz w:val="28"/>
          <w:szCs w:val="28"/>
        </w:rPr>
        <w:t xml:space="preserve">2.5. Размер должностного оклада руководителя </w:t>
      </w:r>
      <w:r w:rsidRPr="00C164AB">
        <w:rPr>
          <w:rFonts w:ascii="Times New Roman" w:hAnsi="Times New Roman" w:cs="Times New Roman"/>
          <w:sz w:val="28"/>
          <w:szCs w:val="28"/>
        </w:rPr>
        <w:t xml:space="preserve">учреждения </w:t>
      </w:r>
      <w:r w:rsidRPr="00AA6D72">
        <w:rPr>
          <w:rFonts w:ascii="Times New Roman" w:hAnsi="Times New Roman" w:cs="Times New Roman"/>
          <w:sz w:val="28"/>
          <w:szCs w:val="28"/>
        </w:rPr>
        <w:t>рассчитывается по формуле:</w:t>
      </w:r>
    </w:p>
    <w:p w:rsidR="001037D6" w:rsidRDefault="001037D6" w:rsidP="001037D6">
      <w:pPr>
        <w:spacing w:after="0"/>
        <w:jc w:val="center"/>
        <w:rPr>
          <w:rFonts w:ascii="Times New Roman" w:hAnsi="Times New Roman" w:cs="Times New Roman"/>
          <w:sz w:val="28"/>
          <w:szCs w:val="28"/>
        </w:rPr>
      </w:pPr>
      <w:r>
        <w:rPr>
          <w:rFonts w:ascii="Times New Roman" w:hAnsi="Times New Roman" w:cs="Times New Roman"/>
          <w:sz w:val="28"/>
          <w:szCs w:val="28"/>
        </w:rPr>
        <w:t>До=</w:t>
      </w:r>
      <w:proofErr w:type="spellStart"/>
      <w:r>
        <w:rPr>
          <w:rFonts w:ascii="Times New Roman" w:hAnsi="Times New Roman" w:cs="Times New Roman"/>
          <w:sz w:val="28"/>
          <w:szCs w:val="28"/>
        </w:rPr>
        <w:t>ЗПср</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1+Купр +</w:t>
      </w:r>
      <w:proofErr w:type="spellStart"/>
      <w:r>
        <w:rPr>
          <w:rFonts w:ascii="Times New Roman" w:hAnsi="Times New Roman" w:cs="Times New Roman"/>
          <w:sz w:val="28"/>
          <w:szCs w:val="28"/>
        </w:rPr>
        <w:t>Кч</w:t>
      </w:r>
      <w:proofErr w:type="spellEnd"/>
      <w:r>
        <w:rPr>
          <w:rFonts w:ascii="Times New Roman" w:hAnsi="Times New Roman" w:cs="Times New Roman"/>
          <w:sz w:val="28"/>
          <w:szCs w:val="28"/>
        </w:rPr>
        <w:t xml:space="preserve"> ),</w:t>
      </w:r>
    </w:p>
    <w:p w:rsidR="001037D6" w:rsidRPr="00AA6D72" w:rsidRDefault="001037D6" w:rsidP="001037D6">
      <w:pPr>
        <w:spacing w:after="0"/>
        <w:jc w:val="both"/>
        <w:rPr>
          <w:rFonts w:ascii="Times New Roman" w:hAnsi="Times New Roman" w:cs="Times New Roman"/>
          <w:sz w:val="28"/>
          <w:szCs w:val="28"/>
        </w:rPr>
      </w:pPr>
      <w:r w:rsidRPr="00AA6D72">
        <w:rPr>
          <w:rFonts w:ascii="Times New Roman" w:hAnsi="Times New Roman" w:cs="Times New Roman"/>
          <w:sz w:val="28"/>
          <w:szCs w:val="28"/>
        </w:rPr>
        <w:t>где:</w:t>
      </w:r>
    </w:p>
    <w:p w:rsidR="001037D6" w:rsidRPr="00AA6D72" w:rsidRDefault="001037D6" w:rsidP="001037D6">
      <w:pPr>
        <w:spacing w:after="0"/>
        <w:jc w:val="both"/>
        <w:rPr>
          <w:rFonts w:ascii="Times New Roman" w:hAnsi="Times New Roman" w:cs="Times New Roman"/>
          <w:sz w:val="28"/>
          <w:szCs w:val="28"/>
        </w:rPr>
      </w:pPr>
      <w:r w:rsidRPr="00AA6D72">
        <w:rPr>
          <w:rFonts w:ascii="Times New Roman" w:hAnsi="Times New Roman" w:cs="Times New Roman"/>
          <w:sz w:val="28"/>
          <w:szCs w:val="28"/>
        </w:rPr>
        <w:t>До - должностной оклад;</w:t>
      </w:r>
    </w:p>
    <w:p w:rsidR="001037D6" w:rsidRPr="00AA6D72" w:rsidRDefault="001037D6" w:rsidP="001037D6">
      <w:pPr>
        <w:spacing w:after="0"/>
        <w:jc w:val="both"/>
        <w:rPr>
          <w:rFonts w:ascii="Times New Roman" w:hAnsi="Times New Roman" w:cs="Times New Roman"/>
          <w:sz w:val="28"/>
          <w:szCs w:val="28"/>
        </w:rPr>
      </w:pPr>
      <w:proofErr w:type="spellStart"/>
      <w:r w:rsidRPr="00AA6D72">
        <w:rPr>
          <w:rFonts w:ascii="Times New Roman" w:hAnsi="Times New Roman" w:cs="Times New Roman"/>
          <w:sz w:val="28"/>
          <w:szCs w:val="28"/>
        </w:rPr>
        <w:t>ЗПср</w:t>
      </w:r>
      <w:proofErr w:type="spellEnd"/>
      <w:r w:rsidRPr="00AA6D72">
        <w:rPr>
          <w:rFonts w:ascii="Times New Roman" w:hAnsi="Times New Roman" w:cs="Times New Roman"/>
          <w:sz w:val="28"/>
          <w:szCs w:val="28"/>
        </w:rPr>
        <w:t xml:space="preserve"> - средняя заработная плата всех работников </w:t>
      </w:r>
      <w:r w:rsidRPr="00C164AB">
        <w:rPr>
          <w:rFonts w:ascii="Times New Roman" w:hAnsi="Times New Roman" w:cs="Times New Roman"/>
          <w:sz w:val="28"/>
          <w:szCs w:val="28"/>
        </w:rPr>
        <w:t>учреждения</w:t>
      </w:r>
      <w:r w:rsidRPr="00AA6D72">
        <w:rPr>
          <w:rFonts w:ascii="Times New Roman" w:hAnsi="Times New Roman" w:cs="Times New Roman"/>
          <w:sz w:val="28"/>
          <w:szCs w:val="28"/>
        </w:rPr>
        <w:t>, кроме зара</w:t>
      </w:r>
      <w:r>
        <w:rPr>
          <w:rFonts w:ascii="Times New Roman" w:hAnsi="Times New Roman" w:cs="Times New Roman"/>
          <w:sz w:val="28"/>
          <w:szCs w:val="28"/>
        </w:rPr>
        <w:t xml:space="preserve">ботной платы </w:t>
      </w:r>
      <w:r w:rsidRPr="00AA6D72">
        <w:rPr>
          <w:rFonts w:ascii="Times New Roman" w:hAnsi="Times New Roman" w:cs="Times New Roman"/>
          <w:sz w:val="28"/>
          <w:szCs w:val="28"/>
        </w:rPr>
        <w:t xml:space="preserve">руководителя этой </w:t>
      </w:r>
      <w:r w:rsidRPr="00C164AB">
        <w:rPr>
          <w:rFonts w:ascii="Times New Roman" w:hAnsi="Times New Roman" w:cs="Times New Roman"/>
          <w:sz w:val="28"/>
          <w:szCs w:val="28"/>
        </w:rPr>
        <w:t>учреждения</w:t>
      </w:r>
      <w:r w:rsidRPr="00AA6D72">
        <w:rPr>
          <w:rFonts w:ascii="Times New Roman" w:hAnsi="Times New Roman" w:cs="Times New Roman"/>
          <w:sz w:val="28"/>
          <w:szCs w:val="28"/>
        </w:rPr>
        <w:t>, его заместителей</w:t>
      </w:r>
      <w:r>
        <w:rPr>
          <w:rFonts w:ascii="Times New Roman" w:hAnsi="Times New Roman" w:cs="Times New Roman"/>
          <w:sz w:val="28"/>
          <w:szCs w:val="28"/>
        </w:rPr>
        <w:t xml:space="preserve"> и внешних совместителей </w:t>
      </w:r>
      <w:r w:rsidRPr="00AA6D72">
        <w:rPr>
          <w:rFonts w:ascii="Times New Roman" w:hAnsi="Times New Roman" w:cs="Times New Roman"/>
          <w:sz w:val="28"/>
          <w:szCs w:val="28"/>
        </w:rPr>
        <w:t>за предыдущий календарный год;</w:t>
      </w:r>
    </w:p>
    <w:p w:rsidR="001037D6" w:rsidRPr="00AA6D72" w:rsidRDefault="001037D6" w:rsidP="001037D6">
      <w:pPr>
        <w:spacing w:after="0"/>
        <w:jc w:val="both"/>
        <w:rPr>
          <w:rFonts w:ascii="Times New Roman" w:hAnsi="Times New Roman" w:cs="Times New Roman"/>
          <w:sz w:val="28"/>
          <w:szCs w:val="28"/>
        </w:rPr>
      </w:pPr>
      <w:proofErr w:type="spellStart"/>
      <w:r w:rsidRPr="00AA6D72">
        <w:rPr>
          <w:rFonts w:ascii="Times New Roman" w:hAnsi="Times New Roman" w:cs="Times New Roman"/>
          <w:sz w:val="28"/>
          <w:szCs w:val="28"/>
        </w:rPr>
        <w:t>Купр</w:t>
      </w:r>
      <w:proofErr w:type="spellEnd"/>
      <w:r w:rsidRPr="00AA6D72">
        <w:rPr>
          <w:rFonts w:ascii="Times New Roman" w:hAnsi="Times New Roman" w:cs="Times New Roman"/>
          <w:sz w:val="28"/>
          <w:szCs w:val="28"/>
        </w:rPr>
        <w:t xml:space="preserve"> - коэффициент масштаба и уровня управления;</w:t>
      </w:r>
    </w:p>
    <w:p w:rsidR="001037D6" w:rsidRDefault="001037D6" w:rsidP="001037D6">
      <w:pPr>
        <w:spacing w:after="0"/>
        <w:jc w:val="both"/>
        <w:rPr>
          <w:rFonts w:ascii="Times New Roman" w:hAnsi="Times New Roman" w:cs="Times New Roman"/>
          <w:sz w:val="28"/>
          <w:szCs w:val="28"/>
        </w:rPr>
      </w:pPr>
      <w:proofErr w:type="spellStart"/>
      <w:r w:rsidRPr="00AA6D72">
        <w:rPr>
          <w:rFonts w:ascii="Times New Roman" w:hAnsi="Times New Roman" w:cs="Times New Roman"/>
          <w:sz w:val="28"/>
          <w:szCs w:val="28"/>
        </w:rPr>
        <w:t>Кч</w:t>
      </w:r>
      <w:proofErr w:type="spellEnd"/>
      <w:r w:rsidRPr="00AA6D72">
        <w:rPr>
          <w:rFonts w:ascii="Times New Roman" w:hAnsi="Times New Roman" w:cs="Times New Roman"/>
          <w:sz w:val="28"/>
          <w:szCs w:val="28"/>
        </w:rPr>
        <w:t xml:space="preserve"> - коэффициент численности обучающихся.</w:t>
      </w:r>
    </w:p>
    <w:p w:rsidR="001037D6" w:rsidRPr="00AA6D72" w:rsidRDefault="001037D6" w:rsidP="001037D6">
      <w:pPr>
        <w:spacing w:after="0"/>
        <w:ind w:firstLine="708"/>
        <w:jc w:val="both"/>
        <w:rPr>
          <w:rFonts w:ascii="Times New Roman" w:hAnsi="Times New Roman" w:cs="Times New Roman"/>
          <w:sz w:val="28"/>
          <w:szCs w:val="28"/>
        </w:rPr>
      </w:pPr>
      <w:r w:rsidRPr="00AA6D72">
        <w:rPr>
          <w:rFonts w:ascii="Times New Roman" w:hAnsi="Times New Roman" w:cs="Times New Roman"/>
          <w:sz w:val="28"/>
          <w:szCs w:val="28"/>
        </w:rPr>
        <w:t>2.6. Коэффициент масштаба и уровня управления, коэфф</w:t>
      </w:r>
      <w:r>
        <w:rPr>
          <w:rFonts w:ascii="Times New Roman" w:hAnsi="Times New Roman" w:cs="Times New Roman"/>
          <w:sz w:val="28"/>
          <w:szCs w:val="28"/>
        </w:rPr>
        <w:t xml:space="preserve">ициент численности обучающихся </w:t>
      </w:r>
      <w:r w:rsidRPr="00AA6D72">
        <w:rPr>
          <w:rFonts w:ascii="Times New Roman" w:hAnsi="Times New Roman" w:cs="Times New Roman"/>
          <w:sz w:val="28"/>
          <w:szCs w:val="28"/>
        </w:rPr>
        <w:t xml:space="preserve">устанавливаются </w:t>
      </w:r>
      <w:r>
        <w:rPr>
          <w:rFonts w:ascii="Times New Roman" w:hAnsi="Times New Roman" w:cs="Times New Roman"/>
          <w:sz w:val="28"/>
          <w:szCs w:val="28"/>
        </w:rPr>
        <w:t>приказом</w:t>
      </w:r>
      <w:r w:rsidRPr="00AA6D72">
        <w:rPr>
          <w:rFonts w:ascii="Times New Roman" w:hAnsi="Times New Roman" w:cs="Times New Roman"/>
          <w:sz w:val="28"/>
          <w:szCs w:val="28"/>
        </w:rPr>
        <w:t xml:space="preserve"> начальника управления об</w:t>
      </w:r>
      <w:r>
        <w:rPr>
          <w:rFonts w:ascii="Times New Roman" w:hAnsi="Times New Roman" w:cs="Times New Roman"/>
          <w:sz w:val="28"/>
          <w:szCs w:val="28"/>
        </w:rPr>
        <w:t xml:space="preserve">разования </w:t>
      </w:r>
      <w:r w:rsidRPr="00AA6D72">
        <w:rPr>
          <w:rFonts w:ascii="Times New Roman" w:hAnsi="Times New Roman" w:cs="Times New Roman"/>
          <w:sz w:val="28"/>
          <w:szCs w:val="28"/>
        </w:rPr>
        <w:t>ежегодно по состоянию на начало соответствующего ка</w:t>
      </w:r>
      <w:r>
        <w:rPr>
          <w:rFonts w:ascii="Times New Roman" w:hAnsi="Times New Roman" w:cs="Times New Roman"/>
          <w:sz w:val="28"/>
          <w:szCs w:val="28"/>
        </w:rPr>
        <w:t xml:space="preserve">лендарного года в соответствии </w:t>
      </w:r>
      <w:r w:rsidRPr="00AA6D72">
        <w:rPr>
          <w:rFonts w:ascii="Times New Roman" w:hAnsi="Times New Roman" w:cs="Times New Roman"/>
          <w:sz w:val="28"/>
          <w:szCs w:val="28"/>
        </w:rPr>
        <w:t>с группой по оплате труда, к которой отнесен</w:t>
      </w:r>
      <w:r>
        <w:rPr>
          <w:rFonts w:ascii="Times New Roman" w:hAnsi="Times New Roman" w:cs="Times New Roman"/>
          <w:sz w:val="28"/>
          <w:szCs w:val="28"/>
        </w:rPr>
        <w:t>о</w:t>
      </w:r>
      <w:r w:rsidRPr="00AA6D72">
        <w:rPr>
          <w:rFonts w:ascii="Times New Roman" w:hAnsi="Times New Roman" w:cs="Times New Roman"/>
          <w:sz w:val="28"/>
          <w:szCs w:val="28"/>
        </w:rPr>
        <w:t xml:space="preserve"> </w:t>
      </w:r>
      <w:r w:rsidRPr="00AA3B13">
        <w:rPr>
          <w:rFonts w:ascii="Times New Roman" w:hAnsi="Times New Roman" w:cs="Times New Roman"/>
          <w:sz w:val="28"/>
          <w:szCs w:val="28"/>
        </w:rPr>
        <w:t>учреждени</w:t>
      </w:r>
      <w:r>
        <w:rPr>
          <w:rFonts w:ascii="Times New Roman" w:hAnsi="Times New Roman" w:cs="Times New Roman"/>
          <w:sz w:val="28"/>
          <w:szCs w:val="28"/>
        </w:rPr>
        <w:t>е</w:t>
      </w:r>
      <w:r w:rsidRPr="00AA6D72">
        <w:rPr>
          <w:rFonts w:ascii="Times New Roman" w:hAnsi="Times New Roman" w:cs="Times New Roman"/>
          <w:sz w:val="28"/>
          <w:szCs w:val="28"/>
        </w:rPr>
        <w:t xml:space="preserve">. </w:t>
      </w:r>
      <w:r>
        <w:rPr>
          <w:rFonts w:ascii="Times New Roman" w:hAnsi="Times New Roman" w:cs="Times New Roman"/>
          <w:sz w:val="28"/>
          <w:szCs w:val="28"/>
        </w:rPr>
        <w:t xml:space="preserve">Предельный размер коэффициента </w:t>
      </w:r>
      <w:r w:rsidRPr="00AA6D72">
        <w:rPr>
          <w:rFonts w:ascii="Times New Roman" w:hAnsi="Times New Roman" w:cs="Times New Roman"/>
          <w:sz w:val="28"/>
          <w:szCs w:val="28"/>
        </w:rPr>
        <w:lastRenderedPageBreak/>
        <w:t xml:space="preserve">масштаба и уровня управления установлен в размере </w:t>
      </w:r>
      <w:r>
        <w:rPr>
          <w:rFonts w:ascii="Times New Roman" w:hAnsi="Times New Roman" w:cs="Times New Roman"/>
          <w:sz w:val="28"/>
          <w:szCs w:val="28"/>
        </w:rPr>
        <w:t>50%</w:t>
      </w:r>
      <w:r w:rsidRPr="00AA6D72">
        <w:rPr>
          <w:rFonts w:ascii="Times New Roman" w:hAnsi="Times New Roman" w:cs="Times New Roman"/>
          <w:sz w:val="28"/>
          <w:szCs w:val="28"/>
        </w:rPr>
        <w:t>, коэффи</w:t>
      </w:r>
      <w:r>
        <w:rPr>
          <w:rFonts w:ascii="Times New Roman" w:hAnsi="Times New Roman" w:cs="Times New Roman"/>
          <w:sz w:val="28"/>
          <w:szCs w:val="28"/>
        </w:rPr>
        <w:t xml:space="preserve">циента численности обучающихся </w:t>
      </w:r>
      <w:r w:rsidRPr="00AA6D72">
        <w:rPr>
          <w:rFonts w:ascii="Times New Roman" w:hAnsi="Times New Roman" w:cs="Times New Roman"/>
          <w:sz w:val="28"/>
          <w:szCs w:val="28"/>
        </w:rPr>
        <w:t>установлен в размере 0,1.</w:t>
      </w:r>
    </w:p>
    <w:p w:rsidR="001037D6" w:rsidRDefault="001037D6" w:rsidP="001037D6">
      <w:pPr>
        <w:spacing w:after="0"/>
        <w:ind w:firstLine="708"/>
        <w:jc w:val="both"/>
        <w:rPr>
          <w:rFonts w:ascii="Times New Roman" w:hAnsi="Times New Roman" w:cs="Times New Roman"/>
          <w:sz w:val="28"/>
          <w:szCs w:val="28"/>
        </w:rPr>
      </w:pPr>
      <w:r w:rsidRPr="00AA6D72">
        <w:rPr>
          <w:rFonts w:ascii="Times New Roman" w:hAnsi="Times New Roman" w:cs="Times New Roman"/>
          <w:sz w:val="28"/>
          <w:szCs w:val="28"/>
        </w:rPr>
        <w:t xml:space="preserve">2.7. Группа по оплате труда </w:t>
      </w:r>
      <w:r w:rsidRPr="00C164AB">
        <w:rPr>
          <w:rFonts w:ascii="Times New Roman" w:hAnsi="Times New Roman" w:cs="Times New Roman"/>
          <w:sz w:val="28"/>
          <w:szCs w:val="28"/>
        </w:rPr>
        <w:t xml:space="preserve">учреждения </w:t>
      </w:r>
      <w:r w:rsidRPr="00AA6D72">
        <w:rPr>
          <w:rFonts w:ascii="Times New Roman" w:hAnsi="Times New Roman" w:cs="Times New Roman"/>
          <w:sz w:val="28"/>
          <w:szCs w:val="28"/>
        </w:rPr>
        <w:t>определ</w:t>
      </w:r>
      <w:r>
        <w:rPr>
          <w:rFonts w:ascii="Times New Roman" w:hAnsi="Times New Roman" w:cs="Times New Roman"/>
          <w:sz w:val="28"/>
          <w:szCs w:val="28"/>
        </w:rPr>
        <w:t xml:space="preserve">яется приказом начальника </w:t>
      </w:r>
      <w:r w:rsidRPr="00AA6D72">
        <w:rPr>
          <w:rFonts w:ascii="Times New Roman" w:hAnsi="Times New Roman" w:cs="Times New Roman"/>
          <w:sz w:val="28"/>
          <w:szCs w:val="28"/>
        </w:rPr>
        <w:t xml:space="preserve">управления образования </w:t>
      </w:r>
      <w:r>
        <w:rPr>
          <w:rFonts w:ascii="Times New Roman" w:hAnsi="Times New Roman" w:cs="Times New Roman"/>
          <w:sz w:val="28"/>
          <w:szCs w:val="28"/>
        </w:rPr>
        <w:t xml:space="preserve">по состоянию на начало </w:t>
      </w:r>
      <w:r w:rsidRPr="00AA6D72">
        <w:rPr>
          <w:rFonts w:ascii="Times New Roman" w:hAnsi="Times New Roman" w:cs="Times New Roman"/>
          <w:sz w:val="28"/>
          <w:szCs w:val="28"/>
        </w:rPr>
        <w:t>соответствующего календарного года в соответствии со сле</w:t>
      </w:r>
      <w:r>
        <w:rPr>
          <w:rFonts w:ascii="Times New Roman" w:hAnsi="Times New Roman" w:cs="Times New Roman"/>
          <w:sz w:val="28"/>
          <w:szCs w:val="28"/>
        </w:rPr>
        <w:t xml:space="preserve">дующими объемными показателями </w:t>
      </w:r>
      <w:r w:rsidRPr="00AA6D72">
        <w:rPr>
          <w:rFonts w:ascii="Times New Roman" w:hAnsi="Times New Roman" w:cs="Times New Roman"/>
          <w:sz w:val="28"/>
          <w:szCs w:val="28"/>
        </w:rPr>
        <w:t xml:space="preserve">деятельности </w:t>
      </w:r>
      <w:r w:rsidRPr="00AA3B13">
        <w:rPr>
          <w:rFonts w:ascii="Times New Roman" w:hAnsi="Times New Roman" w:cs="Times New Roman"/>
          <w:sz w:val="28"/>
          <w:szCs w:val="28"/>
        </w:rPr>
        <w:t>учреждения</w:t>
      </w:r>
      <w:r w:rsidRPr="00AA6D72">
        <w:rPr>
          <w:rFonts w:ascii="Times New Roman" w:hAnsi="Times New Roman" w:cs="Times New Roman"/>
          <w:sz w:val="28"/>
          <w:szCs w:val="28"/>
        </w:rPr>
        <w:t>:</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440"/>
        <w:gridCol w:w="3240"/>
        <w:gridCol w:w="1960"/>
      </w:tblGrid>
      <w:tr w:rsidR="001037D6" w:rsidRPr="002152E1" w:rsidTr="005B40F0">
        <w:trPr>
          <w:trHeight w:val="645"/>
          <w:jc w:val="center"/>
        </w:trPr>
        <w:tc>
          <w:tcPr>
            <w:tcW w:w="70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 п/п</w:t>
            </w:r>
          </w:p>
        </w:tc>
        <w:tc>
          <w:tcPr>
            <w:tcW w:w="344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Показатели</w:t>
            </w:r>
          </w:p>
        </w:tc>
        <w:tc>
          <w:tcPr>
            <w:tcW w:w="324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Условия</w:t>
            </w:r>
          </w:p>
        </w:tc>
        <w:tc>
          <w:tcPr>
            <w:tcW w:w="196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Количество баллов</w:t>
            </w:r>
          </w:p>
        </w:tc>
      </w:tr>
      <w:tr w:rsidR="001037D6" w:rsidRPr="002152E1" w:rsidTr="005B40F0">
        <w:trPr>
          <w:trHeight w:val="330"/>
          <w:jc w:val="center"/>
        </w:trPr>
        <w:tc>
          <w:tcPr>
            <w:tcW w:w="70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1</w:t>
            </w:r>
          </w:p>
        </w:tc>
        <w:tc>
          <w:tcPr>
            <w:tcW w:w="344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2</w:t>
            </w:r>
          </w:p>
        </w:tc>
        <w:tc>
          <w:tcPr>
            <w:tcW w:w="324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3</w:t>
            </w:r>
          </w:p>
        </w:tc>
        <w:tc>
          <w:tcPr>
            <w:tcW w:w="196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4</w:t>
            </w:r>
          </w:p>
        </w:tc>
      </w:tr>
      <w:tr w:rsidR="001037D6" w:rsidRPr="002152E1" w:rsidTr="005B40F0">
        <w:trPr>
          <w:trHeight w:val="330"/>
          <w:jc w:val="center"/>
        </w:trPr>
        <w:tc>
          <w:tcPr>
            <w:tcW w:w="700" w:type="dxa"/>
            <w:shd w:val="clear" w:color="auto" w:fill="auto"/>
            <w:vAlign w:val="center"/>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3440" w:type="dxa"/>
            <w:shd w:val="clear" w:color="auto" w:fill="auto"/>
            <w:vAlign w:val="center"/>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Количество обучающихся в образовательн</w:t>
            </w:r>
            <w:r>
              <w:rPr>
                <w:rFonts w:ascii="Times New Roman" w:eastAsia="Times New Roman" w:hAnsi="Times New Roman" w:cs="Times New Roman"/>
                <w:color w:val="000000"/>
                <w:lang w:eastAsia="ru-RU"/>
              </w:rPr>
              <w:t xml:space="preserve">ом </w:t>
            </w:r>
            <w:r w:rsidRPr="00AA3B13">
              <w:rPr>
                <w:rFonts w:ascii="Times New Roman" w:eastAsia="Times New Roman" w:hAnsi="Times New Roman" w:cs="Times New Roman"/>
                <w:color w:val="000000"/>
                <w:lang w:eastAsia="ru-RU"/>
              </w:rPr>
              <w:t>учреждени</w:t>
            </w:r>
            <w:r>
              <w:rPr>
                <w:rFonts w:ascii="Times New Roman" w:eastAsia="Times New Roman" w:hAnsi="Times New Roman" w:cs="Times New Roman"/>
                <w:color w:val="000000"/>
                <w:lang w:eastAsia="ru-RU"/>
              </w:rPr>
              <w:t>и</w:t>
            </w:r>
          </w:p>
        </w:tc>
        <w:tc>
          <w:tcPr>
            <w:tcW w:w="3240" w:type="dxa"/>
            <w:shd w:val="clear" w:color="auto" w:fill="auto"/>
            <w:vAlign w:val="center"/>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 xml:space="preserve">из расчета за каждого обучающегося </w:t>
            </w:r>
          </w:p>
        </w:tc>
        <w:tc>
          <w:tcPr>
            <w:tcW w:w="1960" w:type="dxa"/>
            <w:shd w:val="clear" w:color="auto" w:fill="auto"/>
            <w:vAlign w:val="center"/>
          </w:tcPr>
          <w:p w:rsidR="001037D6"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0,3</w:t>
            </w:r>
          </w:p>
          <w:p w:rsidR="001037D6" w:rsidRPr="002152E1" w:rsidRDefault="001037D6" w:rsidP="005B40F0">
            <w:pPr>
              <w:spacing w:after="0" w:line="240" w:lineRule="auto"/>
              <w:rPr>
                <w:rFonts w:ascii="Times New Roman" w:eastAsia="Times New Roman" w:hAnsi="Times New Roman" w:cs="Times New Roman"/>
                <w:color w:val="000000"/>
                <w:lang w:eastAsia="ru-RU"/>
              </w:rPr>
            </w:pPr>
          </w:p>
        </w:tc>
      </w:tr>
      <w:tr w:rsidR="001037D6" w:rsidRPr="002152E1" w:rsidTr="005B40F0">
        <w:trPr>
          <w:trHeight w:val="330"/>
          <w:jc w:val="center"/>
        </w:trPr>
        <w:tc>
          <w:tcPr>
            <w:tcW w:w="700" w:type="dxa"/>
            <w:shd w:val="clear" w:color="auto" w:fill="auto"/>
            <w:vAlign w:val="center"/>
          </w:tcPr>
          <w:p w:rsidR="001037D6"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3440" w:type="dxa"/>
            <w:shd w:val="clear" w:color="auto" w:fill="auto"/>
            <w:vAlign w:val="center"/>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EB2BA7">
              <w:rPr>
                <w:rFonts w:ascii="Times New Roman" w:eastAsia="Times New Roman" w:hAnsi="Times New Roman" w:cs="Times New Roman"/>
                <w:color w:val="000000"/>
                <w:lang w:eastAsia="ru-RU"/>
              </w:rPr>
              <w:t xml:space="preserve">Превышение плановой (проектной) наполняемости по классам (группам) или по количеству обучающихся в </w:t>
            </w:r>
            <w:r>
              <w:rPr>
                <w:rFonts w:ascii="Times New Roman" w:eastAsia="Times New Roman" w:hAnsi="Times New Roman" w:cs="Times New Roman"/>
                <w:color w:val="000000"/>
                <w:lang w:eastAsia="ru-RU"/>
              </w:rPr>
              <w:t>учреждении</w:t>
            </w:r>
          </w:p>
        </w:tc>
        <w:tc>
          <w:tcPr>
            <w:tcW w:w="3240" w:type="dxa"/>
            <w:shd w:val="clear" w:color="auto" w:fill="auto"/>
            <w:vAlign w:val="center"/>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EB2BA7">
              <w:rPr>
                <w:rFonts w:ascii="Times New Roman" w:eastAsia="Times New Roman" w:hAnsi="Times New Roman" w:cs="Times New Roman"/>
                <w:color w:val="000000"/>
                <w:lang w:eastAsia="ru-RU"/>
              </w:rPr>
              <w:t>за каждые 2 класса</w:t>
            </w:r>
          </w:p>
        </w:tc>
        <w:tc>
          <w:tcPr>
            <w:tcW w:w="1960" w:type="dxa"/>
            <w:shd w:val="clear" w:color="auto" w:fill="auto"/>
            <w:vAlign w:val="center"/>
          </w:tcPr>
          <w:p w:rsidR="001037D6"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r>
      <w:tr w:rsidR="001037D6" w:rsidRPr="002152E1" w:rsidTr="005B40F0">
        <w:trPr>
          <w:trHeight w:val="330"/>
          <w:jc w:val="center"/>
        </w:trPr>
        <w:tc>
          <w:tcPr>
            <w:tcW w:w="700" w:type="dxa"/>
            <w:vMerge w:val="restart"/>
            <w:shd w:val="clear" w:color="auto" w:fill="auto"/>
            <w:vAlign w:val="center"/>
          </w:tcPr>
          <w:p w:rsidR="001037D6"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3440" w:type="dxa"/>
            <w:vMerge w:val="restart"/>
            <w:shd w:val="clear" w:color="auto" w:fill="auto"/>
            <w:vAlign w:val="center"/>
          </w:tcPr>
          <w:p w:rsidR="001037D6"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Количество работников в образовательном учреждении</w:t>
            </w:r>
          </w:p>
          <w:p w:rsidR="001037D6" w:rsidRPr="00EB2BA7" w:rsidRDefault="001037D6" w:rsidP="005B40F0">
            <w:pPr>
              <w:spacing w:after="0" w:line="240" w:lineRule="auto"/>
              <w:jc w:val="center"/>
              <w:rPr>
                <w:rFonts w:ascii="Times New Roman" w:eastAsia="Times New Roman" w:hAnsi="Times New Roman" w:cs="Times New Roman"/>
                <w:color w:val="000000"/>
                <w:lang w:eastAsia="ru-RU"/>
              </w:rPr>
            </w:pPr>
          </w:p>
        </w:tc>
        <w:tc>
          <w:tcPr>
            <w:tcW w:w="3240" w:type="dxa"/>
            <w:shd w:val="clear" w:color="auto" w:fill="auto"/>
            <w:vAlign w:val="center"/>
          </w:tcPr>
          <w:p w:rsidR="001037D6" w:rsidRPr="00EB2BA7" w:rsidRDefault="001037D6" w:rsidP="005B40F0">
            <w:pPr>
              <w:spacing w:after="0" w:line="240" w:lineRule="auto"/>
              <w:jc w:val="center"/>
              <w:rPr>
                <w:rFonts w:ascii="Times New Roman" w:eastAsia="Times New Roman" w:hAnsi="Times New Roman" w:cs="Times New Roman"/>
                <w:color w:val="000000"/>
                <w:lang w:eastAsia="ru-RU"/>
              </w:rPr>
            </w:pPr>
            <w:r w:rsidRPr="00EB2BA7">
              <w:rPr>
                <w:rFonts w:ascii="Times New Roman" w:eastAsia="Times New Roman" w:hAnsi="Times New Roman" w:cs="Times New Roman"/>
                <w:color w:val="000000"/>
                <w:lang w:eastAsia="ru-RU"/>
              </w:rPr>
              <w:t>- за каждого работника;</w:t>
            </w:r>
          </w:p>
        </w:tc>
        <w:tc>
          <w:tcPr>
            <w:tcW w:w="1960" w:type="dxa"/>
            <w:shd w:val="clear" w:color="auto" w:fill="auto"/>
            <w:vAlign w:val="center"/>
          </w:tcPr>
          <w:p w:rsidR="001037D6"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1037D6" w:rsidRPr="002152E1" w:rsidTr="005B40F0">
        <w:trPr>
          <w:trHeight w:val="330"/>
          <w:jc w:val="center"/>
        </w:trPr>
        <w:tc>
          <w:tcPr>
            <w:tcW w:w="700" w:type="dxa"/>
            <w:vMerge/>
            <w:shd w:val="clear" w:color="auto" w:fill="auto"/>
            <w:vAlign w:val="center"/>
          </w:tcPr>
          <w:p w:rsidR="001037D6" w:rsidRDefault="001037D6" w:rsidP="005B40F0">
            <w:pPr>
              <w:spacing w:after="0" w:line="240" w:lineRule="auto"/>
              <w:jc w:val="center"/>
              <w:rPr>
                <w:rFonts w:ascii="Times New Roman" w:eastAsia="Times New Roman" w:hAnsi="Times New Roman" w:cs="Times New Roman"/>
                <w:color w:val="000000"/>
                <w:lang w:eastAsia="ru-RU"/>
              </w:rPr>
            </w:pPr>
          </w:p>
        </w:tc>
        <w:tc>
          <w:tcPr>
            <w:tcW w:w="3440" w:type="dxa"/>
            <w:vMerge/>
            <w:shd w:val="clear" w:color="auto" w:fill="auto"/>
            <w:vAlign w:val="center"/>
          </w:tcPr>
          <w:p w:rsidR="001037D6" w:rsidRPr="00EB2BA7" w:rsidRDefault="001037D6" w:rsidP="005B40F0">
            <w:pPr>
              <w:spacing w:after="0" w:line="240" w:lineRule="auto"/>
              <w:jc w:val="center"/>
              <w:rPr>
                <w:rFonts w:ascii="Times New Roman" w:eastAsia="Times New Roman" w:hAnsi="Times New Roman" w:cs="Times New Roman"/>
                <w:color w:val="000000"/>
                <w:lang w:eastAsia="ru-RU"/>
              </w:rPr>
            </w:pPr>
          </w:p>
        </w:tc>
        <w:tc>
          <w:tcPr>
            <w:tcW w:w="3240" w:type="dxa"/>
            <w:shd w:val="clear" w:color="auto" w:fill="auto"/>
            <w:vAlign w:val="center"/>
          </w:tcPr>
          <w:p w:rsidR="001037D6" w:rsidRPr="00EB2BA7" w:rsidRDefault="001037D6" w:rsidP="005B40F0">
            <w:pPr>
              <w:spacing w:after="0" w:line="240" w:lineRule="auto"/>
              <w:jc w:val="center"/>
              <w:rPr>
                <w:rFonts w:ascii="Times New Roman" w:eastAsia="Times New Roman" w:hAnsi="Times New Roman" w:cs="Times New Roman"/>
                <w:color w:val="000000"/>
                <w:lang w:eastAsia="ru-RU"/>
              </w:rPr>
            </w:pPr>
            <w:r w:rsidRPr="00EB2BA7">
              <w:rPr>
                <w:rFonts w:ascii="Times New Roman" w:eastAsia="Times New Roman" w:hAnsi="Times New Roman" w:cs="Times New Roman"/>
                <w:color w:val="000000"/>
                <w:lang w:eastAsia="ru-RU"/>
              </w:rPr>
              <w:t>- дополнительно за каждого работника, имеющего:</w:t>
            </w:r>
          </w:p>
        </w:tc>
        <w:tc>
          <w:tcPr>
            <w:tcW w:w="1960" w:type="dxa"/>
            <w:shd w:val="clear" w:color="auto" w:fill="auto"/>
            <w:vAlign w:val="center"/>
          </w:tcPr>
          <w:p w:rsidR="001037D6" w:rsidRDefault="001037D6" w:rsidP="005B40F0">
            <w:pPr>
              <w:spacing w:after="0" w:line="240" w:lineRule="auto"/>
              <w:jc w:val="center"/>
              <w:rPr>
                <w:rFonts w:ascii="Times New Roman" w:eastAsia="Times New Roman" w:hAnsi="Times New Roman" w:cs="Times New Roman"/>
                <w:color w:val="000000"/>
                <w:lang w:eastAsia="ru-RU"/>
              </w:rPr>
            </w:pPr>
          </w:p>
        </w:tc>
      </w:tr>
      <w:tr w:rsidR="001037D6" w:rsidRPr="002152E1" w:rsidTr="005B40F0">
        <w:trPr>
          <w:trHeight w:val="330"/>
          <w:jc w:val="center"/>
        </w:trPr>
        <w:tc>
          <w:tcPr>
            <w:tcW w:w="700" w:type="dxa"/>
            <w:vMerge/>
            <w:shd w:val="clear" w:color="auto" w:fill="auto"/>
            <w:vAlign w:val="center"/>
          </w:tcPr>
          <w:p w:rsidR="001037D6" w:rsidRDefault="001037D6" w:rsidP="005B40F0">
            <w:pPr>
              <w:spacing w:after="0" w:line="240" w:lineRule="auto"/>
              <w:jc w:val="center"/>
              <w:rPr>
                <w:rFonts w:ascii="Times New Roman" w:eastAsia="Times New Roman" w:hAnsi="Times New Roman" w:cs="Times New Roman"/>
                <w:color w:val="000000"/>
                <w:lang w:eastAsia="ru-RU"/>
              </w:rPr>
            </w:pPr>
          </w:p>
        </w:tc>
        <w:tc>
          <w:tcPr>
            <w:tcW w:w="3440" w:type="dxa"/>
            <w:vMerge/>
            <w:shd w:val="clear" w:color="auto" w:fill="auto"/>
            <w:vAlign w:val="center"/>
          </w:tcPr>
          <w:p w:rsidR="001037D6" w:rsidRPr="00EB2BA7" w:rsidRDefault="001037D6" w:rsidP="005B40F0">
            <w:pPr>
              <w:spacing w:after="0" w:line="240" w:lineRule="auto"/>
              <w:jc w:val="center"/>
              <w:rPr>
                <w:rFonts w:ascii="Times New Roman" w:eastAsia="Times New Roman" w:hAnsi="Times New Roman" w:cs="Times New Roman"/>
                <w:color w:val="000000"/>
                <w:lang w:eastAsia="ru-RU"/>
              </w:rPr>
            </w:pPr>
          </w:p>
        </w:tc>
        <w:tc>
          <w:tcPr>
            <w:tcW w:w="3240" w:type="dxa"/>
            <w:shd w:val="clear" w:color="auto" w:fill="auto"/>
            <w:vAlign w:val="center"/>
          </w:tcPr>
          <w:p w:rsidR="001037D6" w:rsidRPr="00EB2BA7" w:rsidRDefault="001037D6" w:rsidP="005B40F0">
            <w:pPr>
              <w:spacing w:after="0" w:line="240" w:lineRule="auto"/>
              <w:jc w:val="center"/>
              <w:rPr>
                <w:rFonts w:ascii="Times New Roman" w:eastAsia="Times New Roman" w:hAnsi="Times New Roman" w:cs="Times New Roman"/>
                <w:color w:val="000000"/>
                <w:lang w:eastAsia="ru-RU"/>
              </w:rPr>
            </w:pPr>
            <w:r w:rsidRPr="00EB2BA7">
              <w:rPr>
                <w:rFonts w:ascii="Times New Roman" w:eastAsia="Times New Roman" w:hAnsi="Times New Roman" w:cs="Times New Roman"/>
                <w:color w:val="000000"/>
                <w:lang w:eastAsia="ru-RU"/>
              </w:rPr>
              <w:t>первую квалификационную категорию;</w:t>
            </w:r>
          </w:p>
        </w:tc>
        <w:tc>
          <w:tcPr>
            <w:tcW w:w="1960" w:type="dxa"/>
            <w:shd w:val="clear" w:color="auto" w:fill="auto"/>
            <w:vAlign w:val="center"/>
          </w:tcPr>
          <w:p w:rsidR="001037D6"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0,5</w:t>
            </w:r>
          </w:p>
        </w:tc>
      </w:tr>
      <w:tr w:rsidR="001037D6" w:rsidRPr="002152E1" w:rsidTr="005B40F0">
        <w:trPr>
          <w:trHeight w:val="330"/>
          <w:jc w:val="center"/>
        </w:trPr>
        <w:tc>
          <w:tcPr>
            <w:tcW w:w="700" w:type="dxa"/>
            <w:vMerge/>
            <w:shd w:val="clear" w:color="auto" w:fill="auto"/>
            <w:vAlign w:val="center"/>
          </w:tcPr>
          <w:p w:rsidR="001037D6" w:rsidRDefault="001037D6" w:rsidP="005B40F0">
            <w:pPr>
              <w:spacing w:after="0" w:line="240" w:lineRule="auto"/>
              <w:jc w:val="center"/>
              <w:rPr>
                <w:rFonts w:ascii="Times New Roman" w:eastAsia="Times New Roman" w:hAnsi="Times New Roman" w:cs="Times New Roman"/>
                <w:color w:val="000000"/>
                <w:lang w:eastAsia="ru-RU"/>
              </w:rPr>
            </w:pPr>
          </w:p>
        </w:tc>
        <w:tc>
          <w:tcPr>
            <w:tcW w:w="3440" w:type="dxa"/>
            <w:vMerge/>
            <w:shd w:val="clear" w:color="auto" w:fill="auto"/>
            <w:vAlign w:val="center"/>
          </w:tcPr>
          <w:p w:rsidR="001037D6" w:rsidRPr="00EB2BA7" w:rsidRDefault="001037D6" w:rsidP="005B40F0">
            <w:pPr>
              <w:spacing w:after="0" w:line="240" w:lineRule="auto"/>
              <w:jc w:val="center"/>
              <w:rPr>
                <w:rFonts w:ascii="Times New Roman" w:eastAsia="Times New Roman" w:hAnsi="Times New Roman" w:cs="Times New Roman"/>
                <w:color w:val="000000"/>
                <w:lang w:eastAsia="ru-RU"/>
              </w:rPr>
            </w:pPr>
          </w:p>
        </w:tc>
        <w:tc>
          <w:tcPr>
            <w:tcW w:w="3240" w:type="dxa"/>
            <w:shd w:val="clear" w:color="auto" w:fill="auto"/>
            <w:vAlign w:val="center"/>
          </w:tcPr>
          <w:p w:rsidR="001037D6" w:rsidRPr="00EB2BA7" w:rsidRDefault="001037D6" w:rsidP="005B40F0">
            <w:pPr>
              <w:spacing w:after="0" w:line="240" w:lineRule="auto"/>
              <w:jc w:val="center"/>
              <w:rPr>
                <w:rFonts w:ascii="Times New Roman" w:eastAsia="Times New Roman" w:hAnsi="Times New Roman" w:cs="Times New Roman"/>
                <w:color w:val="000000"/>
                <w:lang w:eastAsia="ru-RU"/>
              </w:rPr>
            </w:pPr>
            <w:r w:rsidRPr="00EB2BA7">
              <w:rPr>
                <w:rFonts w:ascii="Times New Roman" w:eastAsia="Times New Roman" w:hAnsi="Times New Roman" w:cs="Times New Roman"/>
                <w:color w:val="000000"/>
                <w:lang w:eastAsia="ru-RU"/>
              </w:rPr>
              <w:t>вы</w:t>
            </w:r>
            <w:r>
              <w:rPr>
                <w:rFonts w:ascii="Times New Roman" w:eastAsia="Times New Roman" w:hAnsi="Times New Roman" w:cs="Times New Roman"/>
                <w:color w:val="000000"/>
                <w:lang w:eastAsia="ru-RU"/>
              </w:rPr>
              <w:t>сшую квалификационную категорию</w:t>
            </w:r>
          </w:p>
        </w:tc>
        <w:tc>
          <w:tcPr>
            <w:tcW w:w="1960" w:type="dxa"/>
            <w:shd w:val="clear" w:color="auto" w:fill="auto"/>
            <w:vAlign w:val="center"/>
          </w:tcPr>
          <w:p w:rsidR="001037D6"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1037D6" w:rsidRPr="002152E1" w:rsidTr="005B40F0">
        <w:trPr>
          <w:trHeight w:val="322"/>
          <w:jc w:val="center"/>
        </w:trPr>
        <w:tc>
          <w:tcPr>
            <w:tcW w:w="700" w:type="dxa"/>
            <w:vMerge w:val="restart"/>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w:t>
            </w:r>
          </w:p>
        </w:tc>
        <w:tc>
          <w:tcPr>
            <w:tcW w:w="3440" w:type="dxa"/>
            <w:vMerge w:val="restart"/>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Наличие филиалов при образовательном учреждении</w:t>
            </w:r>
          </w:p>
        </w:tc>
        <w:tc>
          <w:tcPr>
            <w:tcW w:w="324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1 филиал</w:t>
            </w:r>
          </w:p>
        </w:tc>
        <w:tc>
          <w:tcPr>
            <w:tcW w:w="196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30</w:t>
            </w:r>
          </w:p>
        </w:tc>
      </w:tr>
      <w:tr w:rsidR="001037D6" w:rsidRPr="002152E1" w:rsidTr="005B40F0">
        <w:trPr>
          <w:trHeight w:val="322"/>
          <w:jc w:val="center"/>
        </w:trPr>
        <w:tc>
          <w:tcPr>
            <w:tcW w:w="700" w:type="dxa"/>
            <w:vMerge/>
            <w:shd w:val="clear" w:color="auto" w:fill="auto"/>
            <w:vAlign w:val="center"/>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p>
        </w:tc>
        <w:tc>
          <w:tcPr>
            <w:tcW w:w="3440" w:type="dxa"/>
            <w:vMerge/>
            <w:shd w:val="clear" w:color="auto" w:fill="auto"/>
            <w:vAlign w:val="center"/>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p>
        </w:tc>
        <w:tc>
          <w:tcPr>
            <w:tcW w:w="3240" w:type="dxa"/>
            <w:tcBorders>
              <w:bottom w:val="single" w:sz="4" w:space="0" w:color="auto"/>
            </w:tcBorders>
            <w:shd w:val="clear" w:color="auto" w:fill="auto"/>
            <w:vAlign w:val="center"/>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EB2BA7">
              <w:rPr>
                <w:rFonts w:ascii="Times New Roman" w:eastAsia="Times New Roman" w:hAnsi="Times New Roman" w:cs="Times New Roman"/>
                <w:color w:val="000000"/>
                <w:lang w:eastAsia="ru-RU"/>
              </w:rPr>
              <w:t>2 филиала и более</w:t>
            </w:r>
          </w:p>
        </w:tc>
        <w:tc>
          <w:tcPr>
            <w:tcW w:w="1960" w:type="dxa"/>
            <w:shd w:val="clear" w:color="auto" w:fill="auto"/>
            <w:vAlign w:val="center"/>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r>
      <w:tr w:rsidR="001037D6" w:rsidRPr="002152E1" w:rsidTr="005B40F0">
        <w:trPr>
          <w:trHeight w:val="360"/>
          <w:jc w:val="center"/>
        </w:trPr>
        <w:tc>
          <w:tcPr>
            <w:tcW w:w="700" w:type="dxa"/>
            <w:vMerge w:val="restart"/>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w:t>
            </w:r>
          </w:p>
        </w:tc>
        <w:tc>
          <w:tcPr>
            <w:tcW w:w="3440" w:type="dxa"/>
            <w:vMerge w:val="restart"/>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Наличие дошкольных групп при образовательном учреждении</w:t>
            </w:r>
          </w:p>
        </w:tc>
        <w:tc>
          <w:tcPr>
            <w:tcW w:w="3240" w:type="dxa"/>
            <w:tcBorders>
              <w:bottom w:val="single" w:sz="4" w:space="0" w:color="auto"/>
            </w:tcBorders>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1 группа</w:t>
            </w:r>
          </w:p>
        </w:tc>
        <w:tc>
          <w:tcPr>
            <w:tcW w:w="1960" w:type="dxa"/>
            <w:tcBorders>
              <w:bottom w:val="single" w:sz="4" w:space="0" w:color="auto"/>
            </w:tcBorders>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30</w:t>
            </w:r>
          </w:p>
        </w:tc>
      </w:tr>
      <w:tr w:rsidR="001037D6" w:rsidRPr="002152E1" w:rsidTr="005B40F0">
        <w:trPr>
          <w:trHeight w:val="279"/>
          <w:jc w:val="center"/>
        </w:trPr>
        <w:tc>
          <w:tcPr>
            <w:tcW w:w="700" w:type="dxa"/>
            <w:vMerge/>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p>
        </w:tc>
        <w:tc>
          <w:tcPr>
            <w:tcW w:w="3440" w:type="dxa"/>
            <w:vMerge/>
            <w:tcBorders>
              <w:right w:val="single" w:sz="4" w:space="0" w:color="auto"/>
            </w:tcBorders>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группы</w:t>
            </w:r>
            <w:r w:rsidRPr="002152E1">
              <w:rPr>
                <w:rFonts w:ascii="Times New Roman" w:eastAsia="Times New Roman" w:hAnsi="Times New Roman" w:cs="Times New Roman"/>
                <w:color w:val="000000"/>
                <w:lang w:eastAsia="ru-RU"/>
              </w:rPr>
              <w:t xml:space="preserve"> и более</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50</w:t>
            </w:r>
          </w:p>
        </w:tc>
      </w:tr>
      <w:tr w:rsidR="001037D6" w:rsidRPr="002152E1" w:rsidTr="005B40F0">
        <w:trPr>
          <w:trHeight w:val="837"/>
          <w:jc w:val="center"/>
        </w:trPr>
        <w:tc>
          <w:tcPr>
            <w:tcW w:w="70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w:t>
            </w:r>
          </w:p>
        </w:tc>
        <w:tc>
          <w:tcPr>
            <w:tcW w:w="344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Наличие оборудованных и используемых в образовательном процессе компьютерных классов</w:t>
            </w:r>
          </w:p>
        </w:tc>
        <w:tc>
          <w:tcPr>
            <w:tcW w:w="3240" w:type="dxa"/>
            <w:tcBorders>
              <w:top w:val="single" w:sz="4" w:space="0" w:color="auto"/>
            </w:tcBorders>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за каждый класс</w:t>
            </w:r>
          </w:p>
        </w:tc>
        <w:tc>
          <w:tcPr>
            <w:tcW w:w="1960" w:type="dxa"/>
            <w:tcBorders>
              <w:top w:val="single" w:sz="4" w:space="0" w:color="auto"/>
            </w:tcBorders>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10</w:t>
            </w:r>
          </w:p>
        </w:tc>
      </w:tr>
      <w:tr w:rsidR="001037D6" w:rsidRPr="002152E1" w:rsidTr="005B40F0">
        <w:trPr>
          <w:trHeight w:val="837"/>
          <w:jc w:val="center"/>
        </w:trPr>
        <w:tc>
          <w:tcPr>
            <w:tcW w:w="700" w:type="dxa"/>
            <w:shd w:val="clear" w:color="auto" w:fill="auto"/>
            <w:vAlign w:val="center"/>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3440" w:type="dxa"/>
            <w:shd w:val="clear" w:color="auto" w:fill="auto"/>
            <w:vAlign w:val="center"/>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EB2BA7">
              <w:rPr>
                <w:rFonts w:ascii="Times New Roman" w:eastAsia="Times New Roman" w:hAnsi="Times New Roman" w:cs="Times New Roman"/>
                <w:color w:val="000000"/>
                <w:lang w:eastAsia="ru-RU"/>
              </w:rPr>
              <w:t>Наличие оборудованных и используемых в образовательном процессе спортивных залов</w:t>
            </w:r>
          </w:p>
        </w:tc>
        <w:tc>
          <w:tcPr>
            <w:tcW w:w="3240" w:type="dxa"/>
            <w:tcBorders>
              <w:top w:val="single" w:sz="4" w:space="0" w:color="auto"/>
            </w:tcBorders>
            <w:shd w:val="clear" w:color="auto" w:fill="auto"/>
            <w:vAlign w:val="center"/>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EB2BA7">
              <w:rPr>
                <w:rFonts w:ascii="Times New Roman" w:eastAsia="Times New Roman" w:hAnsi="Times New Roman" w:cs="Times New Roman"/>
                <w:color w:val="000000"/>
                <w:lang w:eastAsia="ru-RU"/>
              </w:rPr>
              <w:t>за каждый вид</w:t>
            </w:r>
          </w:p>
        </w:tc>
        <w:tc>
          <w:tcPr>
            <w:tcW w:w="1960" w:type="dxa"/>
            <w:tcBorders>
              <w:top w:val="single" w:sz="4" w:space="0" w:color="auto"/>
            </w:tcBorders>
            <w:shd w:val="clear" w:color="auto" w:fill="auto"/>
            <w:vAlign w:val="center"/>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r>
      <w:tr w:rsidR="001037D6" w:rsidRPr="002152E1" w:rsidTr="005B40F0">
        <w:trPr>
          <w:trHeight w:val="833"/>
          <w:jc w:val="center"/>
        </w:trPr>
        <w:tc>
          <w:tcPr>
            <w:tcW w:w="70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w:t>
            </w:r>
          </w:p>
        </w:tc>
        <w:tc>
          <w:tcPr>
            <w:tcW w:w="344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Наличие собственного оборудованного здравпункта, медицинского кабинета, столовой</w:t>
            </w:r>
          </w:p>
        </w:tc>
        <w:tc>
          <w:tcPr>
            <w:tcW w:w="324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за каждый вид</w:t>
            </w:r>
          </w:p>
        </w:tc>
        <w:tc>
          <w:tcPr>
            <w:tcW w:w="196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10</w:t>
            </w:r>
          </w:p>
        </w:tc>
      </w:tr>
      <w:tr w:rsidR="001037D6" w:rsidRPr="002152E1" w:rsidTr="005B40F0">
        <w:trPr>
          <w:trHeight w:val="1269"/>
          <w:jc w:val="center"/>
        </w:trPr>
        <w:tc>
          <w:tcPr>
            <w:tcW w:w="700" w:type="dxa"/>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344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Наличие </w:t>
            </w:r>
            <w:r w:rsidRPr="002152E1">
              <w:rPr>
                <w:rFonts w:ascii="Times New Roman" w:eastAsia="Times New Roman" w:hAnsi="Times New Roman" w:cs="Times New Roman"/>
                <w:color w:val="000000"/>
                <w:lang w:eastAsia="ru-RU"/>
              </w:rPr>
              <w:t>автотранспортных средств, сельхозмашин, строительной и другой самоходной техники на балансе образовательного учреждения</w:t>
            </w:r>
          </w:p>
        </w:tc>
        <w:tc>
          <w:tcPr>
            <w:tcW w:w="324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за каждую единицу</w:t>
            </w:r>
          </w:p>
        </w:tc>
        <w:tc>
          <w:tcPr>
            <w:tcW w:w="196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10</w:t>
            </w:r>
          </w:p>
        </w:tc>
      </w:tr>
      <w:tr w:rsidR="001037D6" w:rsidRPr="002152E1" w:rsidTr="005B40F0">
        <w:trPr>
          <w:trHeight w:val="523"/>
          <w:jc w:val="center"/>
        </w:trPr>
        <w:tc>
          <w:tcPr>
            <w:tcW w:w="70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w:t>
            </w:r>
          </w:p>
        </w:tc>
        <w:tc>
          <w:tcPr>
            <w:tcW w:w="344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 xml:space="preserve">Наличие специальных коррекционных классов </w:t>
            </w:r>
            <w:r>
              <w:rPr>
                <w:rFonts w:ascii="Times New Roman" w:eastAsia="Times New Roman" w:hAnsi="Times New Roman" w:cs="Times New Roman"/>
                <w:color w:val="000000"/>
                <w:lang w:eastAsia="ru-RU"/>
              </w:rPr>
              <w:t>(</w:t>
            </w:r>
            <w:r w:rsidRPr="002152E1">
              <w:rPr>
                <w:rFonts w:ascii="Times New Roman" w:eastAsia="Times New Roman" w:hAnsi="Times New Roman" w:cs="Times New Roman"/>
                <w:color w:val="000000"/>
                <w:lang w:eastAsia="ru-RU"/>
              </w:rPr>
              <w:t>групп)</w:t>
            </w:r>
          </w:p>
        </w:tc>
        <w:tc>
          <w:tcPr>
            <w:tcW w:w="324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 xml:space="preserve">за каждого обучающегося </w:t>
            </w:r>
          </w:p>
        </w:tc>
        <w:tc>
          <w:tcPr>
            <w:tcW w:w="196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1</w:t>
            </w:r>
          </w:p>
        </w:tc>
      </w:tr>
      <w:tr w:rsidR="001037D6" w:rsidRPr="002152E1" w:rsidTr="005B40F0">
        <w:trPr>
          <w:trHeight w:val="283"/>
          <w:jc w:val="center"/>
        </w:trPr>
        <w:tc>
          <w:tcPr>
            <w:tcW w:w="700" w:type="dxa"/>
            <w:vMerge w:val="restart"/>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3440" w:type="dxa"/>
            <w:vMerge w:val="restart"/>
            <w:shd w:val="clear" w:color="auto" w:fill="auto"/>
            <w:vAlign w:val="bottom"/>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Pr="002152E1">
              <w:rPr>
                <w:rFonts w:ascii="Times New Roman" w:eastAsia="Times New Roman" w:hAnsi="Times New Roman" w:cs="Times New Roman"/>
                <w:color w:val="000000"/>
                <w:lang w:eastAsia="ru-RU"/>
              </w:rPr>
              <w:t>менность работы образовательного учреждения</w:t>
            </w:r>
          </w:p>
        </w:tc>
        <w:tc>
          <w:tcPr>
            <w:tcW w:w="324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1 смена</w:t>
            </w:r>
          </w:p>
        </w:tc>
        <w:tc>
          <w:tcPr>
            <w:tcW w:w="196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10</w:t>
            </w:r>
          </w:p>
        </w:tc>
      </w:tr>
      <w:tr w:rsidR="001037D6" w:rsidRPr="002152E1" w:rsidTr="005B40F0">
        <w:trPr>
          <w:trHeight w:val="260"/>
          <w:jc w:val="center"/>
        </w:trPr>
        <w:tc>
          <w:tcPr>
            <w:tcW w:w="700" w:type="dxa"/>
            <w:vMerge/>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p>
        </w:tc>
        <w:tc>
          <w:tcPr>
            <w:tcW w:w="3440" w:type="dxa"/>
            <w:vMerge/>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p>
        </w:tc>
        <w:tc>
          <w:tcPr>
            <w:tcW w:w="3240" w:type="dxa"/>
            <w:shd w:val="clear" w:color="auto" w:fill="auto"/>
            <w:noWrap/>
            <w:vAlign w:val="bottom"/>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2 смены</w:t>
            </w:r>
          </w:p>
        </w:tc>
        <w:tc>
          <w:tcPr>
            <w:tcW w:w="1960" w:type="dxa"/>
            <w:shd w:val="clear" w:color="auto" w:fill="auto"/>
            <w:vAlign w:val="center"/>
            <w:hideMark/>
          </w:tcPr>
          <w:p w:rsidR="001037D6" w:rsidRPr="002152E1" w:rsidRDefault="001037D6" w:rsidP="005B40F0">
            <w:pPr>
              <w:spacing w:after="0" w:line="240" w:lineRule="auto"/>
              <w:jc w:val="center"/>
              <w:rPr>
                <w:rFonts w:ascii="Times New Roman" w:eastAsia="Times New Roman" w:hAnsi="Times New Roman" w:cs="Times New Roman"/>
                <w:color w:val="000000"/>
                <w:lang w:eastAsia="ru-RU"/>
              </w:rPr>
            </w:pPr>
            <w:r w:rsidRPr="002152E1">
              <w:rPr>
                <w:rFonts w:ascii="Times New Roman" w:eastAsia="Times New Roman" w:hAnsi="Times New Roman" w:cs="Times New Roman"/>
                <w:color w:val="000000"/>
                <w:lang w:eastAsia="ru-RU"/>
              </w:rPr>
              <w:t>20</w:t>
            </w:r>
          </w:p>
        </w:tc>
      </w:tr>
    </w:tbl>
    <w:p w:rsidR="001037D6" w:rsidRDefault="001037D6" w:rsidP="001037D6">
      <w:pPr>
        <w:pStyle w:val="formattext"/>
        <w:shd w:val="clear" w:color="auto" w:fill="FFFFFF"/>
        <w:spacing w:before="0" w:beforeAutospacing="0" w:after="0" w:afterAutospacing="0"/>
        <w:ind w:firstLine="708"/>
        <w:jc w:val="both"/>
        <w:textAlignment w:val="baseline"/>
        <w:rPr>
          <w:sz w:val="28"/>
          <w:szCs w:val="28"/>
        </w:rPr>
      </w:pPr>
      <w:r w:rsidRPr="00246B89">
        <w:rPr>
          <w:sz w:val="28"/>
          <w:szCs w:val="28"/>
        </w:rPr>
        <w:t xml:space="preserve">2.8. Руководители учреждений ежегодно до 20 декабря представляют в </w:t>
      </w:r>
      <w:r>
        <w:rPr>
          <w:sz w:val="28"/>
          <w:szCs w:val="28"/>
        </w:rPr>
        <w:t>у</w:t>
      </w:r>
      <w:r w:rsidRPr="00246B89">
        <w:rPr>
          <w:sz w:val="28"/>
          <w:szCs w:val="28"/>
        </w:rPr>
        <w:t>правление образования</w:t>
      </w:r>
      <w:r>
        <w:rPr>
          <w:sz w:val="28"/>
          <w:szCs w:val="28"/>
        </w:rPr>
        <w:t xml:space="preserve"> </w:t>
      </w:r>
      <w:r w:rsidRPr="00246B89">
        <w:rPr>
          <w:sz w:val="28"/>
          <w:szCs w:val="28"/>
        </w:rPr>
        <w:t xml:space="preserve">документы, подтверждающие достижение соответствующих объемных показателей деятельности и отнесение </w:t>
      </w:r>
      <w:r w:rsidRPr="00246B89">
        <w:rPr>
          <w:sz w:val="28"/>
          <w:szCs w:val="28"/>
        </w:rPr>
        <w:lastRenderedPageBreak/>
        <w:t>учреждения к определенной группе по оплате труда руководителей учреждений.</w:t>
      </w:r>
    </w:p>
    <w:p w:rsidR="001037D6" w:rsidRDefault="001037D6" w:rsidP="001037D6">
      <w:pPr>
        <w:pStyle w:val="formattext"/>
        <w:shd w:val="clear" w:color="auto" w:fill="FFFFFF"/>
        <w:spacing w:before="0" w:beforeAutospacing="0" w:after="0" w:afterAutospacing="0"/>
        <w:ind w:firstLine="708"/>
        <w:jc w:val="both"/>
        <w:textAlignment w:val="baseline"/>
        <w:rPr>
          <w:sz w:val="28"/>
          <w:szCs w:val="28"/>
        </w:rPr>
      </w:pPr>
      <w:r w:rsidRPr="00246B89">
        <w:rPr>
          <w:sz w:val="28"/>
          <w:szCs w:val="28"/>
        </w:rPr>
        <w:t>Руководители учреждений несут ответственность за несвоевременное представление документов и недостоверность указанных в них сведений.</w:t>
      </w:r>
    </w:p>
    <w:p w:rsidR="001037D6" w:rsidRPr="00246B89" w:rsidRDefault="001037D6" w:rsidP="001037D6">
      <w:pPr>
        <w:pStyle w:val="formattext"/>
        <w:shd w:val="clear" w:color="auto" w:fill="FFFFFF"/>
        <w:spacing w:before="0" w:beforeAutospacing="0" w:after="0" w:afterAutospacing="0"/>
        <w:ind w:firstLine="708"/>
        <w:jc w:val="both"/>
        <w:textAlignment w:val="baseline"/>
        <w:rPr>
          <w:sz w:val="28"/>
          <w:szCs w:val="28"/>
        </w:rPr>
      </w:pPr>
      <w:r w:rsidRPr="00246B89">
        <w:rPr>
          <w:sz w:val="28"/>
          <w:szCs w:val="28"/>
        </w:rPr>
        <w:t>Управление образования в срок до 31 декабря текущего года проводит проверку представленных руководителями учреждений документов, издает приказ об отнесении учреждений к группам по оплате труда руководителей учреждений.</w:t>
      </w:r>
    </w:p>
    <w:p w:rsidR="001037D6" w:rsidRDefault="001037D6" w:rsidP="001037D6">
      <w:pPr>
        <w:ind w:firstLine="708"/>
        <w:jc w:val="both"/>
        <w:rPr>
          <w:rFonts w:ascii="Times New Roman" w:hAnsi="Times New Roman" w:cs="Times New Roman"/>
          <w:sz w:val="28"/>
          <w:szCs w:val="28"/>
        </w:rPr>
      </w:pPr>
      <w:r>
        <w:rPr>
          <w:rFonts w:ascii="Times New Roman" w:hAnsi="Times New Roman" w:cs="Times New Roman"/>
          <w:sz w:val="28"/>
          <w:szCs w:val="28"/>
        </w:rPr>
        <w:t>2.9. Муниципальные</w:t>
      </w:r>
      <w:r w:rsidRPr="00AA6D72">
        <w:rPr>
          <w:rFonts w:ascii="Times New Roman" w:hAnsi="Times New Roman" w:cs="Times New Roman"/>
          <w:sz w:val="28"/>
          <w:szCs w:val="28"/>
        </w:rPr>
        <w:t xml:space="preserve"> учреждения относятся к I, II, III или IV группам по оплате труда руководителей по сумме баллов, определенных на основе вышеуказанных показателей деятельности, в соответствии со следующей таблицей:</w:t>
      </w:r>
    </w:p>
    <w:tbl>
      <w:tblPr>
        <w:tblW w:w="9403" w:type="dxa"/>
        <w:tblInd w:w="10" w:type="dxa"/>
        <w:tblLayout w:type="fixed"/>
        <w:tblCellMar>
          <w:left w:w="10" w:type="dxa"/>
          <w:right w:w="10" w:type="dxa"/>
        </w:tblCellMar>
        <w:tblLook w:val="0000" w:firstRow="0" w:lastRow="0" w:firstColumn="0" w:lastColumn="0" w:noHBand="0" w:noVBand="0"/>
      </w:tblPr>
      <w:tblGrid>
        <w:gridCol w:w="528"/>
        <w:gridCol w:w="2837"/>
        <w:gridCol w:w="1570"/>
        <w:gridCol w:w="1411"/>
        <w:gridCol w:w="1555"/>
        <w:gridCol w:w="1502"/>
      </w:tblGrid>
      <w:tr w:rsidR="001037D6" w:rsidTr="005B40F0">
        <w:trPr>
          <w:trHeight w:hRule="exact" w:val="639"/>
        </w:trPr>
        <w:tc>
          <w:tcPr>
            <w:tcW w:w="528" w:type="dxa"/>
            <w:tcBorders>
              <w:top w:val="single" w:sz="4" w:space="0" w:color="auto"/>
              <w:left w:val="single" w:sz="4" w:space="0" w:color="auto"/>
            </w:tcBorders>
            <w:shd w:val="clear" w:color="auto" w:fill="FFFFFF"/>
          </w:tcPr>
          <w:p w:rsidR="001037D6" w:rsidRPr="00246B89" w:rsidRDefault="001037D6" w:rsidP="005B40F0">
            <w:pPr>
              <w:spacing w:line="260" w:lineRule="exact"/>
              <w:ind w:left="180"/>
              <w:jc w:val="center"/>
            </w:pPr>
            <w:r w:rsidRPr="00246B89">
              <w:rPr>
                <w:rStyle w:val="11"/>
                <w:rFonts w:eastAsiaTheme="minorHAnsi"/>
                <w:sz w:val="22"/>
                <w:szCs w:val="22"/>
              </w:rPr>
              <w:t>№</w:t>
            </w:r>
          </w:p>
        </w:tc>
        <w:tc>
          <w:tcPr>
            <w:tcW w:w="2837" w:type="dxa"/>
            <w:tcBorders>
              <w:top w:val="single" w:sz="4" w:space="0" w:color="auto"/>
              <w:left w:val="single" w:sz="4" w:space="0" w:color="auto"/>
            </w:tcBorders>
            <w:shd w:val="clear" w:color="auto" w:fill="FFFFFF"/>
            <w:vAlign w:val="center"/>
          </w:tcPr>
          <w:p w:rsidR="001037D6" w:rsidRPr="00246B89" w:rsidRDefault="001037D6" w:rsidP="005B40F0">
            <w:pPr>
              <w:jc w:val="center"/>
            </w:pPr>
            <w:r w:rsidRPr="00246B89">
              <w:rPr>
                <w:rStyle w:val="11"/>
                <w:rFonts w:eastAsiaTheme="minorHAnsi"/>
                <w:sz w:val="22"/>
                <w:szCs w:val="22"/>
              </w:rPr>
              <w:t>Тип</w:t>
            </w:r>
            <w:r>
              <w:rPr>
                <w:rStyle w:val="11"/>
                <w:rFonts w:eastAsiaTheme="minorHAnsi"/>
                <w:sz w:val="22"/>
                <w:szCs w:val="22"/>
              </w:rPr>
              <w:t xml:space="preserve"> муниципального учреждения</w:t>
            </w:r>
          </w:p>
        </w:tc>
        <w:tc>
          <w:tcPr>
            <w:tcW w:w="6038" w:type="dxa"/>
            <w:gridSpan w:val="4"/>
            <w:tcBorders>
              <w:top w:val="single" w:sz="4" w:space="0" w:color="auto"/>
              <w:left w:val="single" w:sz="4" w:space="0" w:color="auto"/>
              <w:right w:val="single" w:sz="4" w:space="0" w:color="auto"/>
            </w:tcBorders>
            <w:shd w:val="clear" w:color="auto" w:fill="FFFFFF"/>
            <w:vAlign w:val="center"/>
          </w:tcPr>
          <w:p w:rsidR="001037D6" w:rsidRPr="00246B89" w:rsidRDefault="001037D6" w:rsidP="005B40F0">
            <w:pPr>
              <w:spacing w:line="317" w:lineRule="exact"/>
              <w:ind w:left="280"/>
              <w:jc w:val="center"/>
            </w:pPr>
            <w:r w:rsidRPr="00246B89">
              <w:rPr>
                <w:rStyle w:val="11"/>
                <w:rFonts w:eastAsiaTheme="minorHAnsi"/>
                <w:sz w:val="22"/>
                <w:szCs w:val="22"/>
              </w:rPr>
              <w:t xml:space="preserve">Группа по оплате труда, к которой относится </w:t>
            </w:r>
            <w:r>
              <w:rPr>
                <w:rStyle w:val="11"/>
                <w:rFonts w:eastAsiaTheme="minorHAnsi"/>
                <w:sz w:val="22"/>
                <w:szCs w:val="22"/>
              </w:rPr>
              <w:t>муниципальное</w:t>
            </w:r>
            <w:r w:rsidRPr="00246B89">
              <w:rPr>
                <w:rStyle w:val="11"/>
                <w:rFonts w:eastAsiaTheme="minorHAnsi"/>
                <w:sz w:val="22"/>
                <w:szCs w:val="22"/>
              </w:rPr>
              <w:t xml:space="preserve"> учреждение по количеству</w:t>
            </w:r>
            <w:r>
              <w:rPr>
                <w:rStyle w:val="11"/>
                <w:rFonts w:eastAsiaTheme="minorHAnsi"/>
                <w:sz w:val="22"/>
                <w:szCs w:val="22"/>
              </w:rPr>
              <w:t xml:space="preserve"> </w:t>
            </w:r>
            <w:r w:rsidRPr="00246B89">
              <w:rPr>
                <w:rStyle w:val="11"/>
                <w:rFonts w:eastAsiaTheme="minorHAnsi"/>
                <w:sz w:val="22"/>
                <w:szCs w:val="22"/>
              </w:rPr>
              <w:t>баллов</w:t>
            </w:r>
          </w:p>
        </w:tc>
      </w:tr>
      <w:tr w:rsidR="001037D6" w:rsidTr="005B40F0">
        <w:trPr>
          <w:trHeight w:hRule="exact" w:val="280"/>
        </w:trPr>
        <w:tc>
          <w:tcPr>
            <w:tcW w:w="528" w:type="dxa"/>
            <w:tcBorders>
              <w:left w:val="single" w:sz="4" w:space="0" w:color="auto"/>
            </w:tcBorders>
            <w:shd w:val="clear" w:color="auto" w:fill="FFFFFF"/>
          </w:tcPr>
          <w:p w:rsidR="001037D6" w:rsidRPr="00246B89" w:rsidRDefault="001037D6" w:rsidP="005B40F0">
            <w:pPr>
              <w:jc w:val="center"/>
            </w:pPr>
          </w:p>
        </w:tc>
        <w:tc>
          <w:tcPr>
            <w:tcW w:w="2837" w:type="dxa"/>
            <w:tcBorders>
              <w:left w:val="single" w:sz="4" w:space="0" w:color="auto"/>
            </w:tcBorders>
            <w:shd w:val="clear" w:color="auto" w:fill="FFFFFF"/>
          </w:tcPr>
          <w:p w:rsidR="001037D6" w:rsidRPr="00246B89" w:rsidRDefault="001037D6" w:rsidP="005B40F0">
            <w:pPr>
              <w:jc w:val="center"/>
            </w:pPr>
          </w:p>
        </w:tc>
        <w:tc>
          <w:tcPr>
            <w:tcW w:w="1570" w:type="dxa"/>
            <w:tcBorders>
              <w:top w:val="single" w:sz="4" w:space="0" w:color="auto"/>
              <w:left w:val="single" w:sz="4" w:space="0" w:color="auto"/>
            </w:tcBorders>
            <w:shd w:val="clear" w:color="auto" w:fill="FFFFFF"/>
            <w:vAlign w:val="bottom"/>
          </w:tcPr>
          <w:p w:rsidR="001037D6" w:rsidRPr="00246B89" w:rsidRDefault="001037D6" w:rsidP="005B40F0">
            <w:pPr>
              <w:spacing w:line="260" w:lineRule="exact"/>
              <w:jc w:val="center"/>
            </w:pPr>
            <w:r w:rsidRPr="00246B89">
              <w:rPr>
                <w:rStyle w:val="11"/>
                <w:rFonts w:eastAsiaTheme="minorHAnsi"/>
                <w:sz w:val="22"/>
                <w:szCs w:val="22"/>
              </w:rPr>
              <w:t>I группа</w:t>
            </w:r>
          </w:p>
        </w:tc>
        <w:tc>
          <w:tcPr>
            <w:tcW w:w="1411" w:type="dxa"/>
            <w:tcBorders>
              <w:top w:val="single" w:sz="4" w:space="0" w:color="auto"/>
              <w:left w:val="single" w:sz="4" w:space="0" w:color="auto"/>
            </w:tcBorders>
            <w:shd w:val="clear" w:color="auto" w:fill="FFFFFF"/>
            <w:vAlign w:val="bottom"/>
          </w:tcPr>
          <w:p w:rsidR="001037D6" w:rsidRPr="00246B89" w:rsidRDefault="001037D6" w:rsidP="005B40F0">
            <w:pPr>
              <w:spacing w:line="260" w:lineRule="exact"/>
              <w:jc w:val="center"/>
            </w:pPr>
            <w:r w:rsidRPr="00246B89">
              <w:rPr>
                <w:rStyle w:val="11"/>
                <w:rFonts w:eastAsiaTheme="minorHAnsi"/>
                <w:sz w:val="22"/>
                <w:szCs w:val="22"/>
              </w:rPr>
              <w:t>II группа</w:t>
            </w:r>
          </w:p>
        </w:tc>
        <w:tc>
          <w:tcPr>
            <w:tcW w:w="1555" w:type="dxa"/>
            <w:tcBorders>
              <w:top w:val="single" w:sz="4" w:space="0" w:color="auto"/>
              <w:left w:val="single" w:sz="4" w:space="0" w:color="auto"/>
            </w:tcBorders>
            <w:shd w:val="clear" w:color="auto" w:fill="FFFFFF"/>
            <w:vAlign w:val="bottom"/>
          </w:tcPr>
          <w:p w:rsidR="001037D6" w:rsidRPr="00246B89" w:rsidRDefault="001037D6" w:rsidP="005B40F0">
            <w:pPr>
              <w:spacing w:line="260" w:lineRule="exact"/>
              <w:jc w:val="center"/>
            </w:pPr>
            <w:r w:rsidRPr="00246B89">
              <w:rPr>
                <w:rStyle w:val="11"/>
                <w:rFonts w:eastAsiaTheme="minorHAnsi"/>
                <w:sz w:val="22"/>
                <w:szCs w:val="22"/>
              </w:rPr>
              <w:t>III группа</w:t>
            </w:r>
          </w:p>
        </w:tc>
        <w:tc>
          <w:tcPr>
            <w:tcW w:w="1502" w:type="dxa"/>
            <w:tcBorders>
              <w:top w:val="single" w:sz="4" w:space="0" w:color="auto"/>
              <w:left w:val="single" w:sz="4" w:space="0" w:color="auto"/>
              <w:right w:val="single" w:sz="4" w:space="0" w:color="auto"/>
            </w:tcBorders>
            <w:shd w:val="clear" w:color="auto" w:fill="FFFFFF"/>
            <w:vAlign w:val="bottom"/>
          </w:tcPr>
          <w:p w:rsidR="001037D6" w:rsidRPr="00246B89" w:rsidRDefault="001037D6" w:rsidP="005B40F0">
            <w:pPr>
              <w:spacing w:line="260" w:lineRule="exact"/>
              <w:jc w:val="center"/>
            </w:pPr>
            <w:r w:rsidRPr="00246B89">
              <w:rPr>
                <w:rStyle w:val="11"/>
                <w:rFonts w:eastAsiaTheme="minorHAnsi"/>
                <w:sz w:val="22"/>
                <w:szCs w:val="22"/>
              </w:rPr>
              <w:t>IV группа</w:t>
            </w:r>
          </w:p>
        </w:tc>
      </w:tr>
      <w:tr w:rsidR="001037D6" w:rsidTr="005B40F0">
        <w:trPr>
          <w:trHeight w:hRule="exact" w:val="721"/>
        </w:trPr>
        <w:tc>
          <w:tcPr>
            <w:tcW w:w="528" w:type="dxa"/>
            <w:tcBorders>
              <w:top w:val="single" w:sz="4" w:space="0" w:color="auto"/>
              <w:left w:val="single" w:sz="4" w:space="0" w:color="auto"/>
            </w:tcBorders>
            <w:shd w:val="clear" w:color="auto" w:fill="FFFFFF"/>
          </w:tcPr>
          <w:p w:rsidR="001037D6" w:rsidRPr="00246B89" w:rsidRDefault="001037D6" w:rsidP="005B40F0">
            <w:pPr>
              <w:spacing w:line="260" w:lineRule="exact"/>
              <w:ind w:left="180"/>
              <w:jc w:val="center"/>
            </w:pPr>
            <w:r w:rsidRPr="00246B89">
              <w:rPr>
                <w:rStyle w:val="11"/>
                <w:rFonts w:eastAsiaTheme="minorHAnsi"/>
                <w:sz w:val="22"/>
                <w:szCs w:val="22"/>
              </w:rPr>
              <w:t>1.</w:t>
            </w:r>
          </w:p>
        </w:tc>
        <w:tc>
          <w:tcPr>
            <w:tcW w:w="2837" w:type="dxa"/>
            <w:tcBorders>
              <w:top w:val="single" w:sz="4" w:space="0" w:color="auto"/>
              <w:left w:val="single" w:sz="4" w:space="0" w:color="auto"/>
            </w:tcBorders>
            <w:shd w:val="clear" w:color="auto" w:fill="FFFFFF"/>
            <w:vAlign w:val="bottom"/>
          </w:tcPr>
          <w:p w:rsidR="001037D6" w:rsidRDefault="001037D6" w:rsidP="005B40F0">
            <w:pPr>
              <w:spacing w:line="317" w:lineRule="exact"/>
              <w:ind w:left="80"/>
              <w:jc w:val="center"/>
              <w:rPr>
                <w:rStyle w:val="11"/>
                <w:rFonts w:eastAsiaTheme="minorHAnsi"/>
                <w:sz w:val="22"/>
                <w:szCs w:val="22"/>
              </w:rPr>
            </w:pPr>
            <w:r w:rsidRPr="00246B89">
              <w:rPr>
                <w:rStyle w:val="11"/>
                <w:rFonts w:eastAsiaTheme="minorHAnsi"/>
                <w:sz w:val="22"/>
                <w:szCs w:val="22"/>
              </w:rPr>
              <w:t>Общеобразовательн</w:t>
            </w:r>
            <w:r>
              <w:rPr>
                <w:rStyle w:val="11"/>
                <w:rFonts w:eastAsiaTheme="minorHAnsi"/>
                <w:sz w:val="22"/>
                <w:szCs w:val="22"/>
              </w:rPr>
              <w:t>ое</w:t>
            </w:r>
            <w:r w:rsidRPr="00246B89">
              <w:rPr>
                <w:rStyle w:val="11"/>
                <w:rFonts w:eastAsiaTheme="minorHAnsi"/>
                <w:sz w:val="22"/>
                <w:szCs w:val="22"/>
              </w:rPr>
              <w:t xml:space="preserve"> </w:t>
            </w:r>
            <w:r w:rsidRPr="00345DE4">
              <w:rPr>
                <w:rStyle w:val="11"/>
                <w:rFonts w:eastAsiaTheme="minorHAnsi"/>
                <w:sz w:val="22"/>
                <w:szCs w:val="22"/>
              </w:rPr>
              <w:t>учреждени</w:t>
            </w:r>
            <w:r>
              <w:rPr>
                <w:rStyle w:val="11"/>
                <w:rFonts w:eastAsiaTheme="minorHAnsi"/>
                <w:sz w:val="22"/>
                <w:szCs w:val="22"/>
              </w:rPr>
              <w:t xml:space="preserve">е </w:t>
            </w:r>
            <w:r w:rsidRPr="00246B89">
              <w:rPr>
                <w:rStyle w:val="11"/>
                <w:rFonts w:eastAsiaTheme="minorHAnsi"/>
                <w:sz w:val="22"/>
                <w:szCs w:val="22"/>
              </w:rPr>
              <w:t>(школ</w:t>
            </w:r>
            <w:r>
              <w:rPr>
                <w:rStyle w:val="11"/>
                <w:rFonts w:eastAsiaTheme="minorHAnsi"/>
                <w:sz w:val="22"/>
                <w:szCs w:val="22"/>
              </w:rPr>
              <w:t>а</w:t>
            </w:r>
            <w:r w:rsidRPr="00246B89">
              <w:rPr>
                <w:rStyle w:val="11"/>
                <w:rFonts w:eastAsiaTheme="minorHAnsi"/>
                <w:sz w:val="22"/>
                <w:szCs w:val="22"/>
              </w:rPr>
              <w:t>)</w:t>
            </w:r>
          </w:p>
          <w:p w:rsidR="001037D6" w:rsidRPr="00246B89" w:rsidRDefault="001037D6" w:rsidP="005B40F0">
            <w:pPr>
              <w:spacing w:line="317" w:lineRule="exact"/>
              <w:ind w:left="80"/>
              <w:jc w:val="center"/>
            </w:pPr>
          </w:p>
        </w:tc>
        <w:tc>
          <w:tcPr>
            <w:tcW w:w="1570" w:type="dxa"/>
            <w:tcBorders>
              <w:top w:val="single" w:sz="4" w:space="0" w:color="auto"/>
              <w:left w:val="single" w:sz="4" w:space="0" w:color="auto"/>
            </w:tcBorders>
            <w:shd w:val="clear" w:color="auto" w:fill="FFFFFF"/>
            <w:vAlign w:val="center"/>
          </w:tcPr>
          <w:p w:rsidR="001037D6" w:rsidRPr="00246B89" w:rsidRDefault="001037D6" w:rsidP="005B40F0">
            <w:pPr>
              <w:spacing w:line="260" w:lineRule="exact"/>
              <w:jc w:val="center"/>
            </w:pPr>
            <w:r w:rsidRPr="00246B89">
              <w:rPr>
                <w:rStyle w:val="11"/>
                <w:rFonts w:eastAsiaTheme="minorHAnsi"/>
                <w:sz w:val="22"/>
                <w:szCs w:val="22"/>
              </w:rPr>
              <w:t>свыше 500</w:t>
            </w:r>
          </w:p>
        </w:tc>
        <w:tc>
          <w:tcPr>
            <w:tcW w:w="1411" w:type="dxa"/>
            <w:tcBorders>
              <w:top w:val="single" w:sz="4" w:space="0" w:color="auto"/>
              <w:left w:val="single" w:sz="4" w:space="0" w:color="auto"/>
            </w:tcBorders>
            <w:shd w:val="clear" w:color="auto" w:fill="FFFFFF"/>
            <w:vAlign w:val="center"/>
          </w:tcPr>
          <w:p w:rsidR="001037D6" w:rsidRPr="00246B89" w:rsidRDefault="001037D6" w:rsidP="005B40F0">
            <w:pPr>
              <w:spacing w:line="317" w:lineRule="exact"/>
              <w:jc w:val="center"/>
            </w:pPr>
            <w:r w:rsidRPr="00246B89">
              <w:rPr>
                <w:rStyle w:val="11"/>
                <w:rFonts w:eastAsiaTheme="minorHAnsi"/>
                <w:sz w:val="22"/>
                <w:szCs w:val="22"/>
              </w:rPr>
              <w:t>от 500 до 250</w:t>
            </w:r>
          </w:p>
        </w:tc>
        <w:tc>
          <w:tcPr>
            <w:tcW w:w="1555" w:type="dxa"/>
            <w:tcBorders>
              <w:top w:val="single" w:sz="4" w:space="0" w:color="auto"/>
              <w:left w:val="single" w:sz="4" w:space="0" w:color="auto"/>
            </w:tcBorders>
            <w:shd w:val="clear" w:color="auto" w:fill="FFFFFF"/>
            <w:vAlign w:val="center"/>
          </w:tcPr>
          <w:p w:rsidR="001037D6" w:rsidRPr="00246B89" w:rsidRDefault="001037D6" w:rsidP="005B40F0">
            <w:pPr>
              <w:spacing w:line="260" w:lineRule="exact"/>
              <w:jc w:val="center"/>
            </w:pPr>
            <w:r w:rsidRPr="00246B89">
              <w:rPr>
                <w:rStyle w:val="11"/>
                <w:rFonts w:eastAsiaTheme="minorHAnsi"/>
                <w:sz w:val="22"/>
                <w:szCs w:val="22"/>
              </w:rPr>
              <w:t>от 250 до 150</w:t>
            </w:r>
          </w:p>
        </w:tc>
        <w:tc>
          <w:tcPr>
            <w:tcW w:w="1502" w:type="dxa"/>
            <w:tcBorders>
              <w:top w:val="single" w:sz="4" w:space="0" w:color="auto"/>
              <w:left w:val="single" w:sz="4" w:space="0" w:color="auto"/>
              <w:right w:val="single" w:sz="4" w:space="0" w:color="auto"/>
            </w:tcBorders>
            <w:shd w:val="clear" w:color="auto" w:fill="FFFFFF"/>
            <w:vAlign w:val="center"/>
          </w:tcPr>
          <w:p w:rsidR="001037D6" w:rsidRPr="00246B89" w:rsidRDefault="001037D6" w:rsidP="005B40F0">
            <w:pPr>
              <w:spacing w:line="260" w:lineRule="exact"/>
              <w:jc w:val="center"/>
            </w:pPr>
            <w:r w:rsidRPr="00246B89">
              <w:rPr>
                <w:rStyle w:val="11"/>
                <w:rFonts w:eastAsiaTheme="minorHAnsi"/>
                <w:sz w:val="22"/>
                <w:szCs w:val="22"/>
              </w:rPr>
              <w:t>менее 150</w:t>
            </w:r>
          </w:p>
        </w:tc>
      </w:tr>
      <w:tr w:rsidR="001037D6" w:rsidTr="005B40F0">
        <w:trPr>
          <w:trHeight w:hRule="exact" w:val="543"/>
        </w:trPr>
        <w:tc>
          <w:tcPr>
            <w:tcW w:w="528" w:type="dxa"/>
            <w:tcBorders>
              <w:top w:val="single" w:sz="4" w:space="0" w:color="auto"/>
              <w:left w:val="single" w:sz="4" w:space="0" w:color="auto"/>
              <w:bottom w:val="single" w:sz="4" w:space="0" w:color="auto"/>
            </w:tcBorders>
            <w:shd w:val="clear" w:color="auto" w:fill="FFFFFF"/>
          </w:tcPr>
          <w:p w:rsidR="001037D6" w:rsidRPr="00246B89" w:rsidRDefault="001037D6" w:rsidP="005B40F0">
            <w:pPr>
              <w:spacing w:line="260" w:lineRule="exact"/>
              <w:ind w:left="180"/>
              <w:jc w:val="center"/>
            </w:pPr>
            <w:r w:rsidRPr="00246B89">
              <w:rPr>
                <w:rStyle w:val="11"/>
                <w:rFonts w:eastAsiaTheme="minorHAnsi"/>
                <w:sz w:val="22"/>
                <w:szCs w:val="22"/>
              </w:rPr>
              <w:t>2.</w:t>
            </w:r>
          </w:p>
        </w:tc>
        <w:tc>
          <w:tcPr>
            <w:tcW w:w="2837" w:type="dxa"/>
            <w:tcBorders>
              <w:top w:val="single" w:sz="4" w:space="0" w:color="auto"/>
              <w:left w:val="single" w:sz="4" w:space="0" w:color="auto"/>
              <w:bottom w:val="single" w:sz="4" w:space="0" w:color="auto"/>
            </w:tcBorders>
            <w:shd w:val="clear" w:color="auto" w:fill="FFFFFF"/>
            <w:vAlign w:val="center"/>
          </w:tcPr>
          <w:p w:rsidR="001037D6" w:rsidRPr="00246B89" w:rsidRDefault="001037D6" w:rsidP="005B40F0">
            <w:pPr>
              <w:jc w:val="center"/>
            </w:pPr>
            <w:r w:rsidRPr="00246B89">
              <w:rPr>
                <w:rFonts w:ascii="Times New Roman" w:hAnsi="Times New Roman" w:cs="Times New Roman"/>
              </w:rPr>
              <w:t>Коэффициент масштаба и уровня управления</w:t>
            </w:r>
          </w:p>
        </w:tc>
        <w:tc>
          <w:tcPr>
            <w:tcW w:w="1570" w:type="dxa"/>
            <w:tcBorders>
              <w:top w:val="single" w:sz="4" w:space="0" w:color="auto"/>
              <w:left w:val="single" w:sz="4" w:space="0" w:color="auto"/>
              <w:bottom w:val="single" w:sz="4" w:space="0" w:color="auto"/>
            </w:tcBorders>
            <w:shd w:val="clear" w:color="auto" w:fill="FFFFFF"/>
            <w:vAlign w:val="center"/>
          </w:tcPr>
          <w:p w:rsidR="001037D6" w:rsidRPr="00246B89" w:rsidRDefault="001037D6" w:rsidP="005B40F0">
            <w:pPr>
              <w:spacing w:line="260" w:lineRule="exact"/>
              <w:jc w:val="center"/>
            </w:pPr>
            <w:r w:rsidRPr="00246B89">
              <w:rPr>
                <w:rStyle w:val="11"/>
                <w:rFonts w:eastAsiaTheme="minorHAnsi"/>
                <w:sz w:val="22"/>
                <w:szCs w:val="22"/>
              </w:rPr>
              <w:t>0,50</w:t>
            </w:r>
          </w:p>
        </w:tc>
        <w:tc>
          <w:tcPr>
            <w:tcW w:w="1411" w:type="dxa"/>
            <w:tcBorders>
              <w:top w:val="single" w:sz="4" w:space="0" w:color="auto"/>
              <w:left w:val="single" w:sz="4" w:space="0" w:color="auto"/>
              <w:bottom w:val="single" w:sz="4" w:space="0" w:color="auto"/>
            </w:tcBorders>
            <w:shd w:val="clear" w:color="auto" w:fill="FFFFFF"/>
            <w:vAlign w:val="center"/>
          </w:tcPr>
          <w:p w:rsidR="001037D6" w:rsidRPr="00246B89" w:rsidRDefault="001037D6" w:rsidP="005B40F0">
            <w:pPr>
              <w:spacing w:line="260" w:lineRule="exact"/>
              <w:jc w:val="center"/>
            </w:pPr>
            <w:r w:rsidRPr="00246B89">
              <w:rPr>
                <w:rStyle w:val="11"/>
                <w:rFonts w:eastAsiaTheme="minorHAnsi"/>
                <w:sz w:val="22"/>
                <w:szCs w:val="22"/>
              </w:rPr>
              <w:t>0,35</w:t>
            </w:r>
          </w:p>
        </w:tc>
        <w:tc>
          <w:tcPr>
            <w:tcW w:w="1555" w:type="dxa"/>
            <w:tcBorders>
              <w:top w:val="single" w:sz="4" w:space="0" w:color="auto"/>
              <w:left w:val="single" w:sz="4" w:space="0" w:color="auto"/>
              <w:bottom w:val="single" w:sz="4" w:space="0" w:color="auto"/>
            </w:tcBorders>
            <w:shd w:val="clear" w:color="auto" w:fill="FFFFFF"/>
            <w:vAlign w:val="center"/>
          </w:tcPr>
          <w:p w:rsidR="001037D6" w:rsidRPr="00246B89" w:rsidRDefault="001037D6" w:rsidP="005B40F0">
            <w:pPr>
              <w:spacing w:line="260" w:lineRule="exact"/>
              <w:jc w:val="center"/>
            </w:pPr>
            <w:r w:rsidRPr="00246B89">
              <w:rPr>
                <w:rStyle w:val="11"/>
                <w:rFonts w:eastAsiaTheme="minorHAnsi"/>
                <w:sz w:val="22"/>
                <w:szCs w:val="22"/>
              </w:rPr>
              <w:t>0,25</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Pr="00246B89" w:rsidRDefault="001037D6" w:rsidP="005B40F0">
            <w:pPr>
              <w:spacing w:line="260" w:lineRule="exact"/>
              <w:jc w:val="center"/>
              <w:rPr>
                <w:rFonts w:ascii="Times New Roman" w:hAnsi="Times New Roman" w:cs="Times New Roman"/>
                <w:color w:val="000000"/>
                <w:shd w:val="clear" w:color="auto" w:fill="FFFFFF"/>
                <w:lang w:eastAsia="ru-RU" w:bidi="ru-RU"/>
              </w:rPr>
            </w:pPr>
            <w:r w:rsidRPr="00246B89">
              <w:rPr>
                <w:rStyle w:val="11"/>
                <w:rFonts w:eastAsiaTheme="minorHAnsi"/>
                <w:sz w:val="22"/>
                <w:szCs w:val="22"/>
              </w:rPr>
              <w:t>0,10</w:t>
            </w:r>
          </w:p>
        </w:tc>
      </w:tr>
    </w:tbl>
    <w:p w:rsidR="001037D6" w:rsidRDefault="001037D6" w:rsidP="001037D6">
      <w:pPr>
        <w:ind w:firstLine="708"/>
        <w:jc w:val="both"/>
        <w:rPr>
          <w:rFonts w:ascii="Times New Roman" w:hAnsi="Times New Roman" w:cs="Times New Roman"/>
          <w:sz w:val="28"/>
          <w:szCs w:val="28"/>
        </w:rPr>
      </w:pPr>
    </w:p>
    <w:p w:rsidR="001037D6" w:rsidRDefault="001037D6" w:rsidP="001037D6">
      <w:pPr>
        <w:ind w:firstLine="708"/>
        <w:jc w:val="both"/>
        <w:rPr>
          <w:rFonts w:ascii="Times New Roman" w:hAnsi="Times New Roman" w:cs="Times New Roman"/>
          <w:sz w:val="28"/>
          <w:szCs w:val="28"/>
        </w:rPr>
      </w:pPr>
      <w:r>
        <w:rPr>
          <w:rFonts w:ascii="Times New Roman" w:hAnsi="Times New Roman" w:cs="Times New Roman"/>
          <w:sz w:val="28"/>
          <w:szCs w:val="28"/>
        </w:rPr>
        <w:t>2.10. К</w:t>
      </w:r>
      <w:r w:rsidRPr="00AA6D72">
        <w:rPr>
          <w:rFonts w:ascii="Times New Roman" w:hAnsi="Times New Roman" w:cs="Times New Roman"/>
          <w:sz w:val="28"/>
          <w:szCs w:val="28"/>
        </w:rPr>
        <w:t>оэффи</w:t>
      </w:r>
      <w:r>
        <w:rPr>
          <w:rFonts w:ascii="Times New Roman" w:hAnsi="Times New Roman" w:cs="Times New Roman"/>
          <w:sz w:val="28"/>
          <w:szCs w:val="28"/>
        </w:rPr>
        <w:t>циент численности обучающихся</w:t>
      </w:r>
      <w:r w:rsidRPr="00BB5A39">
        <w:rPr>
          <w:rFonts w:ascii="Times New Roman" w:hAnsi="Times New Roman" w:cs="Times New Roman"/>
          <w:sz w:val="28"/>
          <w:szCs w:val="28"/>
        </w:rPr>
        <w:t xml:space="preserve"> </w:t>
      </w:r>
      <w:r w:rsidRPr="00AA6D72">
        <w:rPr>
          <w:rFonts w:ascii="Times New Roman" w:hAnsi="Times New Roman" w:cs="Times New Roman"/>
          <w:sz w:val="28"/>
          <w:szCs w:val="28"/>
        </w:rPr>
        <w:t>определ</w:t>
      </w:r>
      <w:r>
        <w:rPr>
          <w:rFonts w:ascii="Times New Roman" w:hAnsi="Times New Roman" w:cs="Times New Roman"/>
          <w:sz w:val="28"/>
          <w:szCs w:val="28"/>
        </w:rPr>
        <w:t xml:space="preserve">яется приказом начальника </w:t>
      </w:r>
      <w:r w:rsidRPr="00AA6D72">
        <w:rPr>
          <w:rFonts w:ascii="Times New Roman" w:hAnsi="Times New Roman" w:cs="Times New Roman"/>
          <w:sz w:val="28"/>
          <w:szCs w:val="28"/>
        </w:rPr>
        <w:t xml:space="preserve">управления образования </w:t>
      </w:r>
      <w:r>
        <w:rPr>
          <w:rFonts w:ascii="Times New Roman" w:hAnsi="Times New Roman" w:cs="Times New Roman"/>
          <w:sz w:val="28"/>
          <w:szCs w:val="28"/>
        </w:rPr>
        <w:t xml:space="preserve">по состоянию на начало </w:t>
      </w:r>
      <w:r w:rsidRPr="00AA6D72">
        <w:rPr>
          <w:rFonts w:ascii="Times New Roman" w:hAnsi="Times New Roman" w:cs="Times New Roman"/>
          <w:sz w:val="28"/>
          <w:szCs w:val="28"/>
        </w:rPr>
        <w:t xml:space="preserve">соответствующего календарного года в соответствии </w:t>
      </w:r>
      <w:r>
        <w:rPr>
          <w:rFonts w:ascii="Times New Roman" w:hAnsi="Times New Roman" w:cs="Times New Roman"/>
          <w:sz w:val="28"/>
          <w:szCs w:val="28"/>
        </w:rPr>
        <w:t>с численностью обучающихся в</w:t>
      </w:r>
      <w:r w:rsidRPr="00AA6D72">
        <w:rPr>
          <w:rFonts w:ascii="Times New Roman" w:hAnsi="Times New Roman" w:cs="Times New Roman"/>
          <w:sz w:val="28"/>
          <w:szCs w:val="28"/>
        </w:rPr>
        <w:t xml:space="preserve"> </w:t>
      </w:r>
      <w:r>
        <w:rPr>
          <w:rFonts w:ascii="Times New Roman" w:hAnsi="Times New Roman" w:cs="Times New Roman"/>
          <w:sz w:val="28"/>
          <w:szCs w:val="28"/>
        </w:rPr>
        <w:t>учреждени</w:t>
      </w:r>
      <w:r w:rsidRPr="00AA6D72">
        <w:rPr>
          <w:rFonts w:ascii="Times New Roman" w:hAnsi="Times New Roman" w:cs="Times New Roman"/>
          <w:sz w:val="28"/>
          <w:szCs w:val="28"/>
        </w:rPr>
        <w:t>и:</w:t>
      </w:r>
    </w:p>
    <w:tbl>
      <w:tblPr>
        <w:tblW w:w="9240" w:type="dxa"/>
        <w:tblInd w:w="10" w:type="dxa"/>
        <w:tblLayout w:type="fixed"/>
        <w:tblCellMar>
          <w:left w:w="10" w:type="dxa"/>
          <w:right w:w="10" w:type="dxa"/>
        </w:tblCellMar>
        <w:tblLook w:val="0000" w:firstRow="0" w:lastRow="0" w:firstColumn="0" w:lastColumn="0" w:noHBand="0" w:noVBand="0"/>
      </w:tblPr>
      <w:tblGrid>
        <w:gridCol w:w="574"/>
        <w:gridCol w:w="2246"/>
        <w:gridCol w:w="917"/>
        <w:gridCol w:w="917"/>
        <w:gridCol w:w="917"/>
        <w:gridCol w:w="917"/>
        <w:gridCol w:w="917"/>
        <w:gridCol w:w="917"/>
        <w:gridCol w:w="918"/>
      </w:tblGrid>
      <w:tr w:rsidR="001037D6" w:rsidTr="005B40F0">
        <w:trPr>
          <w:trHeight w:hRule="exact" w:val="605"/>
        </w:trPr>
        <w:tc>
          <w:tcPr>
            <w:tcW w:w="574" w:type="dxa"/>
            <w:tcBorders>
              <w:top w:val="single" w:sz="4" w:space="0" w:color="auto"/>
              <w:left w:val="single" w:sz="4" w:space="0" w:color="auto"/>
            </w:tcBorders>
            <w:shd w:val="clear" w:color="auto" w:fill="FFFFFF"/>
          </w:tcPr>
          <w:p w:rsidR="001037D6" w:rsidRPr="006E6531" w:rsidRDefault="001037D6" w:rsidP="005B40F0">
            <w:pPr>
              <w:spacing w:line="260" w:lineRule="exact"/>
              <w:ind w:left="180"/>
            </w:pPr>
            <w:r w:rsidRPr="006E6531">
              <w:rPr>
                <w:rStyle w:val="11"/>
                <w:rFonts w:eastAsiaTheme="minorHAnsi"/>
                <w:sz w:val="22"/>
                <w:szCs w:val="22"/>
              </w:rPr>
              <w:t>№</w:t>
            </w:r>
          </w:p>
        </w:tc>
        <w:tc>
          <w:tcPr>
            <w:tcW w:w="2246" w:type="dxa"/>
            <w:tcBorders>
              <w:top w:val="single" w:sz="4" w:space="0" w:color="auto"/>
              <w:left w:val="single" w:sz="4" w:space="0" w:color="auto"/>
            </w:tcBorders>
            <w:shd w:val="clear" w:color="auto" w:fill="FFFFFF"/>
            <w:vAlign w:val="center"/>
          </w:tcPr>
          <w:p w:rsidR="001037D6" w:rsidRPr="006E6531" w:rsidRDefault="001037D6" w:rsidP="005B40F0">
            <w:pPr>
              <w:jc w:val="center"/>
            </w:pPr>
            <w:r w:rsidRPr="006E6531">
              <w:rPr>
                <w:rStyle w:val="11"/>
                <w:rFonts w:eastAsiaTheme="minorHAnsi"/>
                <w:sz w:val="22"/>
                <w:szCs w:val="22"/>
              </w:rPr>
              <w:t>Тип</w:t>
            </w:r>
            <w:r>
              <w:rPr>
                <w:rStyle w:val="11"/>
                <w:rFonts w:eastAsiaTheme="minorHAnsi"/>
                <w:sz w:val="22"/>
                <w:szCs w:val="22"/>
              </w:rPr>
              <w:t xml:space="preserve"> муниципального учреждения</w:t>
            </w:r>
          </w:p>
        </w:tc>
        <w:tc>
          <w:tcPr>
            <w:tcW w:w="6420" w:type="dxa"/>
            <w:gridSpan w:val="7"/>
            <w:tcBorders>
              <w:top w:val="single" w:sz="4" w:space="0" w:color="auto"/>
              <w:left w:val="single" w:sz="4" w:space="0" w:color="auto"/>
              <w:right w:val="single" w:sz="4" w:space="0" w:color="auto"/>
            </w:tcBorders>
            <w:shd w:val="clear" w:color="auto" w:fill="FFFFFF"/>
            <w:vAlign w:val="center"/>
          </w:tcPr>
          <w:p w:rsidR="001037D6" w:rsidRPr="006E6531" w:rsidRDefault="001037D6" w:rsidP="005B40F0">
            <w:pPr>
              <w:spacing w:line="317" w:lineRule="exact"/>
              <w:jc w:val="center"/>
              <w:rPr>
                <w:rStyle w:val="11"/>
                <w:rFonts w:eastAsiaTheme="minorHAnsi"/>
                <w:sz w:val="22"/>
                <w:szCs w:val="22"/>
              </w:rPr>
            </w:pPr>
            <w:r w:rsidRPr="006E6531">
              <w:rPr>
                <w:rStyle w:val="11"/>
                <w:rFonts w:eastAsiaTheme="minorHAnsi"/>
                <w:sz w:val="22"/>
                <w:szCs w:val="22"/>
              </w:rPr>
              <w:t>Количество обучающихся</w:t>
            </w:r>
          </w:p>
        </w:tc>
      </w:tr>
      <w:tr w:rsidR="001037D6" w:rsidTr="005B40F0">
        <w:trPr>
          <w:trHeight w:hRule="exact" w:val="713"/>
        </w:trPr>
        <w:tc>
          <w:tcPr>
            <w:tcW w:w="574" w:type="dxa"/>
            <w:tcBorders>
              <w:top w:val="single" w:sz="4" w:space="0" w:color="auto"/>
              <w:left w:val="single" w:sz="4" w:space="0" w:color="auto"/>
              <w:bottom w:val="single" w:sz="4" w:space="0" w:color="auto"/>
            </w:tcBorders>
            <w:shd w:val="clear" w:color="auto" w:fill="FFFFFF"/>
          </w:tcPr>
          <w:p w:rsidR="001037D6" w:rsidRPr="006E6531" w:rsidRDefault="001037D6" w:rsidP="005B40F0">
            <w:pPr>
              <w:spacing w:line="260" w:lineRule="exact"/>
              <w:ind w:left="180"/>
              <w:rPr>
                <w:rStyle w:val="11"/>
                <w:rFonts w:eastAsiaTheme="minorHAnsi"/>
                <w:sz w:val="22"/>
                <w:szCs w:val="22"/>
              </w:rPr>
            </w:pPr>
            <w:r>
              <w:rPr>
                <w:rStyle w:val="11"/>
                <w:rFonts w:eastAsiaTheme="minorHAnsi"/>
                <w:sz w:val="22"/>
                <w:szCs w:val="22"/>
              </w:rPr>
              <w:t>1.</w:t>
            </w:r>
          </w:p>
        </w:tc>
        <w:tc>
          <w:tcPr>
            <w:tcW w:w="2246" w:type="dxa"/>
            <w:tcBorders>
              <w:top w:val="single" w:sz="4" w:space="0" w:color="auto"/>
              <w:left w:val="single" w:sz="4" w:space="0" w:color="auto"/>
              <w:bottom w:val="single" w:sz="4" w:space="0" w:color="auto"/>
            </w:tcBorders>
            <w:shd w:val="clear" w:color="auto" w:fill="FFFFFF"/>
            <w:vAlign w:val="center"/>
          </w:tcPr>
          <w:p w:rsidR="001037D6" w:rsidRPr="006E6531" w:rsidRDefault="001037D6" w:rsidP="005B40F0">
            <w:pPr>
              <w:jc w:val="center"/>
              <w:rPr>
                <w:rStyle w:val="11"/>
                <w:rFonts w:eastAsiaTheme="minorHAnsi"/>
                <w:sz w:val="22"/>
                <w:szCs w:val="22"/>
              </w:rPr>
            </w:pPr>
            <w:r w:rsidRPr="006E6531">
              <w:rPr>
                <w:rStyle w:val="11"/>
                <w:rFonts w:eastAsiaTheme="minorHAnsi"/>
                <w:sz w:val="22"/>
                <w:szCs w:val="22"/>
              </w:rPr>
              <w:t>Общеобразовательн</w:t>
            </w:r>
            <w:r>
              <w:rPr>
                <w:rStyle w:val="11"/>
                <w:rFonts w:eastAsiaTheme="minorHAnsi"/>
                <w:sz w:val="22"/>
                <w:szCs w:val="22"/>
              </w:rPr>
              <w:t>ое</w:t>
            </w:r>
            <w:r w:rsidRPr="006E6531">
              <w:rPr>
                <w:rStyle w:val="11"/>
                <w:rFonts w:eastAsiaTheme="minorHAnsi"/>
                <w:sz w:val="22"/>
                <w:szCs w:val="22"/>
              </w:rPr>
              <w:t xml:space="preserve"> </w:t>
            </w:r>
            <w:r>
              <w:rPr>
                <w:rStyle w:val="11"/>
                <w:rFonts w:eastAsiaTheme="minorHAnsi"/>
                <w:sz w:val="22"/>
                <w:szCs w:val="22"/>
              </w:rPr>
              <w:t>учреждение</w:t>
            </w:r>
            <w:r w:rsidRPr="006E6531">
              <w:rPr>
                <w:rStyle w:val="11"/>
                <w:rFonts w:eastAsiaTheme="minorHAnsi"/>
                <w:sz w:val="22"/>
                <w:szCs w:val="22"/>
              </w:rPr>
              <w:t xml:space="preserve"> (школ</w:t>
            </w:r>
            <w:r>
              <w:rPr>
                <w:rStyle w:val="11"/>
                <w:rFonts w:eastAsiaTheme="minorHAnsi"/>
                <w:sz w:val="22"/>
                <w:szCs w:val="22"/>
              </w:rPr>
              <w:t>а</w:t>
            </w:r>
            <w:r w:rsidRPr="006E6531">
              <w:rPr>
                <w:rStyle w:val="11"/>
                <w:rFonts w:eastAsiaTheme="minorHAnsi"/>
                <w:sz w:val="22"/>
                <w:szCs w:val="22"/>
              </w:rPr>
              <w:t>)</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Pr="006E6531" w:rsidRDefault="001037D6" w:rsidP="005B40F0">
            <w:pPr>
              <w:spacing w:line="317" w:lineRule="exact"/>
              <w:jc w:val="center"/>
              <w:rPr>
                <w:rStyle w:val="11"/>
                <w:rFonts w:eastAsiaTheme="minorHAnsi"/>
                <w:sz w:val="22"/>
                <w:szCs w:val="22"/>
              </w:rPr>
            </w:pPr>
            <w:r w:rsidRPr="006E6531">
              <w:rPr>
                <w:rStyle w:val="11"/>
                <w:rFonts w:eastAsiaTheme="minorHAnsi"/>
                <w:sz w:val="22"/>
                <w:szCs w:val="22"/>
              </w:rPr>
              <w:t>свыше 800</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Pr="006E6531" w:rsidRDefault="001037D6" w:rsidP="005B40F0">
            <w:pPr>
              <w:spacing w:line="317" w:lineRule="exact"/>
              <w:jc w:val="center"/>
              <w:rPr>
                <w:rStyle w:val="11"/>
                <w:rFonts w:eastAsiaTheme="minorHAnsi"/>
                <w:sz w:val="22"/>
                <w:szCs w:val="22"/>
              </w:rPr>
            </w:pPr>
            <w:r w:rsidRPr="006E6531">
              <w:rPr>
                <w:rStyle w:val="11"/>
                <w:rFonts w:eastAsiaTheme="minorHAnsi"/>
                <w:sz w:val="22"/>
                <w:szCs w:val="22"/>
              </w:rPr>
              <w:t>от 800 до 600</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Pr="006E6531" w:rsidRDefault="001037D6" w:rsidP="005B40F0">
            <w:pPr>
              <w:spacing w:line="317" w:lineRule="exact"/>
              <w:jc w:val="center"/>
              <w:rPr>
                <w:rStyle w:val="11"/>
                <w:rFonts w:eastAsiaTheme="minorHAnsi"/>
                <w:sz w:val="22"/>
                <w:szCs w:val="22"/>
              </w:rPr>
            </w:pPr>
            <w:r w:rsidRPr="00036B88">
              <w:rPr>
                <w:rStyle w:val="11"/>
                <w:rFonts w:eastAsiaTheme="minorHAnsi"/>
                <w:sz w:val="22"/>
                <w:szCs w:val="22"/>
              </w:rPr>
              <w:t>от 600 до 400</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Pr="006E6531" w:rsidRDefault="001037D6" w:rsidP="005B40F0">
            <w:pPr>
              <w:spacing w:line="317" w:lineRule="exact"/>
              <w:jc w:val="center"/>
              <w:rPr>
                <w:rStyle w:val="11"/>
                <w:rFonts w:eastAsiaTheme="minorHAnsi"/>
                <w:sz w:val="22"/>
                <w:szCs w:val="22"/>
              </w:rPr>
            </w:pPr>
            <w:r w:rsidRPr="00036B88">
              <w:rPr>
                <w:rStyle w:val="11"/>
                <w:rFonts w:eastAsiaTheme="minorHAnsi"/>
                <w:sz w:val="22"/>
                <w:szCs w:val="22"/>
              </w:rPr>
              <w:t>от 400 до 300</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Pr="006E6531" w:rsidRDefault="001037D6" w:rsidP="005B40F0">
            <w:pPr>
              <w:spacing w:line="317" w:lineRule="exact"/>
              <w:jc w:val="center"/>
              <w:rPr>
                <w:rStyle w:val="11"/>
                <w:rFonts w:eastAsiaTheme="minorHAnsi"/>
                <w:sz w:val="22"/>
                <w:szCs w:val="22"/>
              </w:rPr>
            </w:pPr>
            <w:r>
              <w:rPr>
                <w:rStyle w:val="11"/>
                <w:rFonts w:eastAsiaTheme="minorHAnsi"/>
                <w:sz w:val="22"/>
                <w:szCs w:val="22"/>
              </w:rPr>
              <w:t>от 300 до 200</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Pr="006E6531" w:rsidRDefault="001037D6" w:rsidP="005B40F0">
            <w:pPr>
              <w:spacing w:line="317" w:lineRule="exact"/>
              <w:jc w:val="center"/>
              <w:rPr>
                <w:rStyle w:val="11"/>
                <w:rFonts w:eastAsiaTheme="minorHAnsi"/>
                <w:sz w:val="22"/>
                <w:szCs w:val="22"/>
              </w:rPr>
            </w:pPr>
            <w:r>
              <w:rPr>
                <w:rStyle w:val="11"/>
                <w:rFonts w:eastAsiaTheme="minorHAnsi"/>
                <w:sz w:val="22"/>
                <w:szCs w:val="22"/>
              </w:rPr>
              <w:t>от 200 до 100</w:t>
            </w:r>
          </w:p>
        </w:tc>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Pr="006E6531" w:rsidRDefault="001037D6" w:rsidP="005B40F0">
            <w:pPr>
              <w:spacing w:line="317" w:lineRule="exact"/>
              <w:jc w:val="center"/>
              <w:rPr>
                <w:rStyle w:val="11"/>
                <w:rFonts w:eastAsiaTheme="minorHAnsi"/>
                <w:sz w:val="22"/>
                <w:szCs w:val="22"/>
              </w:rPr>
            </w:pPr>
            <w:r>
              <w:rPr>
                <w:rStyle w:val="11"/>
                <w:rFonts w:eastAsiaTheme="minorHAnsi"/>
                <w:sz w:val="22"/>
                <w:szCs w:val="22"/>
              </w:rPr>
              <w:t>Менее 100</w:t>
            </w:r>
          </w:p>
        </w:tc>
      </w:tr>
      <w:tr w:rsidR="001037D6" w:rsidTr="005B40F0">
        <w:trPr>
          <w:trHeight w:hRule="exact" w:val="859"/>
        </w:trPr>
        <w:tc>
          <w:tcPr>
            <w:tcW w:w="574" w:type="dxa"/>
            <w:tcBorders>
              <w:top w:val="single" w:sz="4" w:space="0" w:color="auto"/>
              <w:left w:val="single" w:sz="4" w:space="0" w:color="auto"/>
              <w:bottom w:val="single" w:sz="4" w:space="0" w:color="auto"/>
            </w:tcBorders>
            <w:shd w:val="clear" w:color="auto" w:fill="FFFFFF"/>
          </w:tcPr>
          <w:p w:rsidR="001037D6" w:rsidRDefault="001037D6" w:rsidP="005B40F0">
            <w:pPr>
              <w:spacing w:line="260" w:lineRule="exact"/>
              <w:ind w:left="180"/>
              <w:rPr>
                <w:rStyle w:val="11"/>
                <w:rFonts w:eastAsiaTheme="minorHAnsi"/>
                <w:sz w:val="22"/>
                <w:szCs w:val="22"/>
              </w:rPr>
            </w:pPr>
            <w:r>
              <w:rPr>
                <w:rStyle w:val="11"/>
                <w:rFonts w:eastAsiaTheme="minorHAnsi"/>
                <w:sz w:val="22"/>
                <w:szCs w:val="22"/>
              </w:rPr>
              <w:t>2.</w:t>
            </w:r>
          </w:p>
        </w:tc>
        <w:tc>
          <w:tcPr>
            <w:tcW w:w="2246" w:type="dxa"/>
            <w:tcBorders>
              <w:top w:val="single" w:sz="4" w:space="0" w:color="auto"/>
              <w:left w:val="single" w:sz="4" w:space="0" w:color="auto"/>
              <w:bottom w:val="single" w:sz="4" w:space="0" w:color="auto"/>
            </w:tcBorders>
            <w:shd w:val="clear" w:color="auto" w:fill="FFFFFF"/>
            <w:vAlign w:val="center"/>
          </w:tcPr>
          <w:p w:rsidR="001037D6" w:rsidRPr="006E6531" w:rsidRDefault="001037D6" w:rsidP="005B40F0">
            <w:pPr>
              <w:jc w:val="center"/>
              <w:rPr>
                <w:rStyle w:val="11"/>
                <w:rFonts w:eastAsiaTheme="minorHAnsi"/>
                <w:sz w:val="22"/>
                <w:szCs w:val="22"/>
              </w:rPr>
            </w:pPr>
            <w:r w:rsidRPr="00036B88">
              <w:rPr>
                <w:rStyle w:val="11"/>
                <w:rFonts w:eastAsiaTheme="minorHAnsi"/>
                <w:sz w:val="22"/>
                <w:szCs w:val="22"/>
              </w:rPr>
              <w:t>Коэффициент численности обучающихся</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Pr="006E6531" w:rsidRDefault="001037D6" w:rsidP="005B40F0">
            <w:pPr>
              <w:spacing w:line="317" w:lineRule="exact"/>
              <w:jc w:val="center"/>
              <w:rPr>
                <w:rStyle w:val="11"/>
                <w:rFonts w:eastAsiaTheme="minorHAnsi"/>
                <w:sz w:val="22"/>
                <w:szCs w:val="22"/>
              </w:rPr>
            </w:pPr>
            <w:r>
              <w:rPr>
                <w:rStyle w:val="11"/>
                <w:rFonts w:eastAsiaTheme="minorHAnsi"/>
                <w:sz w:val="22"/>
                <w:szCs w:val="22"/>
              </w:rPr>
              <w:t>0,1</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Pr="006E6531" w:rsidRDefault="001037D6" w:rsidP="005B40F0">
            <w:pPr>
              <w:spacing w:line="317" w:lineRule="exact"/>
              <w:jc w:val="center"/>
              <w:rPr>
                <w:rStyle w:val="11"/>
                <w:rFonts w:eastAsiaTheme="minorHAnsi"/>
                <w:sz w:val="22"/>
                <w:szCs w:val="22"/>
              </w:rPr>
            </w:pPr>
            <w:r>
              <w:rPr>
                <w:rStyle w:val="11"/>
                <w:rFonts w:eastAsiaTheme="minorHAnsi"/>
                <w:sz w:val="22"/>
                <w:szCs w:val="22"/>
              </w:rPr>
              <w:t>0,09</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Pr="00036B88" w:rsidRDefault="001037D6" w:rsidP="005B40F0">
            <w:pPr>
              <w:spacing w:line="317" w:lineRule="exact"/>
              <w:jc w:val="center"/>
              <w:rPr>
                <w:rStyle w:val="11"/>
                <w:rFonts w:eastAsiaTheme="minorHAnsi"/>
                <w:sz w:val="22"/>
                <w:szCs w:val="22"/>
              </w:rPr>
            </w:pPr>
            <w:r>
              <w:rPr>
                <w:rStyle w:val="11"/>
                <w:rFonts w:eastAsiaTheme="minorHAnsi"/>
                <w:sz w:val="22"/>
                <w:szCs w:val="22"/>
              </w:rPr>
              <w:t>0,08</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Pr="00036B88" w:rsidRDefault="001037D6" w:rsidP="005B40F0">
            <w:pPr>
              <w:spacing w:line="317" w:lineRule="exact"/>
              <w:jc w:val="center"/>
              <w:rPr>
                <w:rStyle w:val="11"/>
                <w:rFonts w:eastAsiaTheme="minorHAnsi"/>
                <w:sz w:val="22"/>
                <w:szCs w:val="22"/>
              </w:rPr>
            </w:pPr>
            <w:r>
              <w:rPr>
                <w:rStyle w:val="11"/>
                <w:rFonts w:eastAsiaTheme="minorHAnsi"/>
                <w:sz w:val="22"/>
                <w:szCs w:val="22"/>
              </w:rPr>
              <w:t>0,065</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Default="001037D6" w:rsidP="005B40F0">
            <w:pPr>
              <w:spacing w:line="317" w:lineRule="exact"/>
              <w:jc w:val="center"/>
              <w:rPr>
                <w:rStyle w:val="11"/>
                <w:rFonts w:eastAsiaTheme="minorHAnsi"/>
                <w:sz w:val="22"/>
                <w:szCs w:val="22"/>
              </w:rPr>
            </w:pPr>
            <w:r>
              <w:rPr>
                <w:rStyle w:val="11"/>
                <w:rFonts w:eastAsiaTheme="minorHAnsi"/>
                <w:sz w:val="22"/>
                <w:szCs w:val="22"/>
              </w:rPr>
              <w:t>0,045</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Default="001037D6" w:rsidP="005B40F0">
            <w:pPr>
              <w:spacing w:line="317" w:lineRule="exact"/>
              <w:jc w:val="center"/>
              <w:rPr>
                <w:rStyle w:val="11"/>
                <w:rFonts w:eastAsiaTheme="minorHAnsi"/>
                <w:sz w:val="22"/>
                <w:szCs w:val="22"/>
              </w:rPr>
            </w:pPr>
            <w:r>
              <w:rPr>
                <w:rStyle w:val="11"/>
                <w:rFonts w:eastAsiaTheme="minorHAnsi"/>
                <w:sz w:val="22"/>
                <w:szCs w:val="22"/>
              </w:rPr>
              <w:t>0,025</w:t>
            </w:r>
          </w:p>
        </w:tc>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1037D6" w:rsidRDefault="001037D6" w:rsidP="005B40F0">
            <w:pPr>
              <w:spacing w:line="317" w:lineRule="exact"/>
              <w:jc w:val="center"/>
              <w:rPr>
                <w:rStyle w:val="11"/>
                <w:rFonts w:eastAsiaTheme="minorHAnsi"/>
                <w:sz w:val="22"/>
                <w:szCs w:val="22"/>
              </w:rPr>
            </w:pPr>
            <w:r>
              <w:rPr>
                <w:rStyle w:val="11"/>
                <w:rFonts w:eastAsiaTheme="minorHAnsi"/>
                <w:sz w:val="22"/>
                <w:szCs w:val="22"/>
              </w:rPr>
              <w:t>0,01</w:t>
            </w:r>
          </w:p>
        </w:tc>
      </w:tr>
    </w:tbl>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2.</w:t>
      </w:r>
      <w:r>
        <w:rPr>
          <w:rFonts w:ascii="Times New Roman" w:hAnsi="Times New Roman" w:cs="Times New Roman"/>
          <w:sz w:val="28"/>
          <w:szCs w:val="28"/>
        </w:rPr>
        <w:t>11</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Приказом начальника Управления образования руководителю учреждения может быть установлен персональный повышающей коэффициент к должностному окладу.</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Размеры повышающего коэффициента к окладу за:</w:t>
      </w:r>
    </w:p>
    <w:p w:rsidR="001037D6" w:rsidRPr="006770E7" w:rsidRDefault="001037D6" w:rsidP="001037D6">
      <w:pPr>
        <w:pStyle w:val="a5"/>
        <w:numPr>
          <w:ilvl w:val="0"/>
          <w:numId w:val="5"/>
        </w:numPr>
        <w:suppressAutoHyphens w:val="0"/>
        <w:spacing w:after="0" w:line="259" w:lineRule="auto"/>
        <w:jc w:val="both"/>
        <w:rPr>
          <w:rFonts w:ascii="Times New Roman" w:hAnsi="Times New Roman" w:cs="Times New Roman"/>
          <w:sz w:val="28"/>
          <w:szCs w:val="28"/>
        </w:rPr>
      </w:pPr>
      <w:r w:rsidRPr="006770E7">
        <w:rPr>
          <w:rFonts w:ascii="Times New Roman" w:hAnsi="Times New Roman" w:cs="Times New Roman"/>
          <w:sz w:val="28"/>
          <w:szCs w:val="28"/>
        </w:rPr>
        <w:t>выслугу лет в должности руководителя в учреждениях образования:</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при выслуге лет от 1 года до 3 лет - 0,1;</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при выслуге лет от 3 лет до 5 лет -  0,2;</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при выслуге лет свыше 5 лет - 0,3.</w:t>
      </w:r>
    </w:p>
    <w:p w:rsidR="001037D6" w:rsidRPr="006770E7" w:rsidRDefault="001037D6" w:rsidP="001037D6">
      <w:pPr>
        <w:pStyle w:val="a5"/>
        <w:numPr>
          <w:ilvl w:val="0"/>
          <w:numId w:val="5"/>
        </w:numPr>
        <w:suppressAutoHyphens w:val="0"/>
        <w:spacing w:after="0" w:line="259" w:lineRule="auto"/>
        <w:ind w:left="142"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6770E7">
        <w:rPr>
          <w:rFonts w:ascii="Times New Roman" w:hAnsi="Times New Roman" w:cs="Times New Roman"/>
          <w:sz w:val="28"/>
          <w:szCs w:val="28"/>
        </w:rPr>
        <w:t>награжденным нагрудным знаком, название которого начинается со слов «Почетный работник»-0,1;</w:t>
      </w:r>
    </w:p>
    <w:p w:rsidR="001037D6" w:rsidRPr="006770E7" w:rsidRDefault="001037D6" w:rsidP="001037D6">
      <w:pPr>
        <w:pStyle w:val="a5"/>
        <w:numPr>
          <w:ilvl w:val="0"/>
          <w:numId w:val="5"/>
        </w:numPr>
        <w:suppressAutoHyphens w:val="0"/>
        <w:spacing w:after="0" w:line="259" w:lineRule="auto"/>
        <w:ind w:left="709"/>
        <w:jc w:val="both"/>
        <w:rPr>
          <w:rFonts w:ascii="Times New Roman" w:hAnsi="Times New Roman" w:cs="Times New Roman"/>
          <w:sz w:val="28"/>
          <w:szCs w:val="28"/>
        </w:rPr>
      </w:pPr>
      <w:r w:rsidRPr="006770E7">
        <w:rPr>
          <w:rFonts w:ascii="Times New Roman" w:hAnsi="Times New Roman" w:cs="Times New Roman"/>
          <w:sz w:val="28"/>
          <w:szCs w:val="28"/>
        </w:rPr>
        <w:lastRenderedPageBreak/>
        <w:t>награжденным нагрудным знаком, название которого начинается со слов «Отличник»-0,1.</w:t>
      </w:r>
    </w:p>
    <w:p w:rsidR="001037D6" w:rsidRDefault="001037D6" w:rsidP="001037D6">
      <w:pPr>
        <w:spacing w:after="0"/>
        <w:ind w:firstLine="349"/>
        <w:jc w:val="both"/>
        <w:rPr>
          <w:rFonts w:ascii="Times New Roman" w:hAnsi="Times New Roman" w:cs="Times New Roman"/>
          <w:sz w:val="28"/>
          <w:szCs w:val="28"/>
        </w:rPr>
      </w:pPr>
      <w:r w:rsidRPr="008E2BDD">
        <w:rPr>
          <w:rFonts w:ascii="Times New Roman" w:hAnsi="Times New Roman" w:cs="Times New Roman"/>
          <w:sz w:val="28"/>
          <w:szCs w:val="28"/>
        </w:rPr>
        <w:t xml:space="preserve">Рекомендуемое значение персонального повышающего коэффициента - не более 0,5. Персональный повышающий коэффициент устанавливается в пределах фонда оплаты труда </w:t>
      </w:r>
      <w:r w:rsidRPr="00345DE4">
        <w:rPr>
          <w:rFonts w:ascii="Times New Roman" w:hAnsi="Times New Roman" w:cs="Times New Roman"/>
          <w:sz w:val="28"/>
          <w:szCs w:val="28"/>
        </w:rPr>
        <w:t>учреждения</w:t>
      </w:r>
      <w:r w:rsidRPr="008E2BDD">
        <w:rPr>
          <w:rFonts w:ascii="Times New Roman" w:hAnsi="Times New Roman" w:cs="Times New Roman"/>
          <w:sz w:val="28"/>
          <w:szCs w:val="28"/>
        </w:rPr>
        <w:t>.</w:t>
      </w:r>
    </w:p>
    <w:p w:rsidR="001037D6" w:rsidRPr="00F211B3" w:rsidRDefault="007D3B1C" w:rsidP="001037D6">
      <w:pPr>
        <w:spacing w:after="0"/>
        <w:ind w:firstLine="349"/>
        <w:jc w:val="both"/>
        <w:rPr>
          <w:rFonts w:ascii="Times New Roman" w:hAnsi="Times New Roman" w:cs="Times New Roman"/>
          <w:sz w:val="28"/>
          <w:szCs w:val="28"/>
        </w:rPr>
      </w:pPr>
      <w:r>
        <w:rPr>
          <w:rFonts w:ascii="Times New Roman" w:hAnsi="Times New Roman" w:cs="Times New Roman"/>
          <w:sz w:val="28"/>
          <w:szCs w:val="28"/>
        </w:rPr>
        <w:t xml:space="preserve">     </w:t>
      </w:r>
      <w:r w:rsidR="001037D6" w:rsidRPr="00F211B3">
        <w:rPr>
          <w:rFonts w:ascii="Times New Roman" w:hAnsi="Times New Roman" w:cs="Times New Roman"/>
          <w:sz w:val="28"/>
          <w:szCs w:val="28"/>
        </w:rPr>
        <w:t>2.</w:t>
      </w:r>
      <w:r w:rsidR="001037D6">
        <w:rPr>
          <w:rFonts w:ascii="Times New Roman" w:hAnsi="Times New Roman" w:cs="Times New Roman"/>
          <w:sz w:val="28"/>
          <w:szCs w:val="28"/>
        </w:rPr>
        <w:t>12</w:t>
      </w:r>
      <w:r w:rsidR="001037D6" w:rsidRPr="00F211B3">
        <w:rPr>
          <w:rFonts w:ascii="Times New Roman" w:hAnsi="Times New Roman" w:cs="Times New Roman"/>
          <w:sz w:val="28"/>
          <w:szCs w:val="28"/>
        </w:rPr>
        <w:t>.</w:t>
      </w:r>
      <w:r w:rsidR="001037D6" w:rsidRPr="00F211B3">
        <w:rPr>
          <w:rFonts w:ascii="Times New Roman" w:hAnsi="Times New Roman" w:cs="Times New Roman"/>
          <w:sz w:val="28"/>
          <w:szCs w:val="28"/>
        </w:rPr>
        <w:tab/>
        <w:t xml:space="preserve"> Для </w:t>
      </w:r>
      <w:r w:rsidR="001037D6">
        <w:rPr>
          <w:rFonts w:ascii="Times New Roman" w:hAnsi="Times New Roman" w:cs="Times New Roman"/>
          <w:sz w:val="28"/>
          <w:szCs w:val="28"/>
        </w:rPr>
        <w:t>учреждений</w:t>
      </w:r>
      <w:r w:rsidR="001037D6" w:rsidRPr="00F211B3">
        <w:rPr>
          <w:rFonts w:ascii="Times New Roman" w:hAnsi="Times New Roman" w:cs="Times New Roman"/>
          <w:sz w:val="28"/>
          <w:szCs w:val="28"/>
        </w:rPr>
        <w:t>, в зданиях которых осуществляется капитальный ремонт, сохраняется группа по оплате труда, определенная до начала ремонта, но не более чем на 2 календарных года.</w:t>
      </w:r>
    </w:p>
    <w:p w:rsidR="001037D6" w:rsidRPr="00F211B3" w:rsidRDefault="001037D6" w:rsidP="001037D6">
      <w:pPr>
        <w:spacing w:after="0"/>
        <w:ind w:firstLine="349"/>
        <w:jc w:val="both"/>
        <w:rPr>
          <w:rFonts w:ascii="Times New Roman" w:hAnsi="Times New Roman" w:cs="Times New Roman"/>
          <w:sz w:val="28"/>
          <w:szCs w:val="28"/>
        </w:rPr>
      </w:pPr>
      <w:r w:rsidRPr="00F211B3">
        <w:rPr>
          <w:rFonts w:ascii="Times New Roman" w:hAnsi="Times New Roman" w:cs="Times New Roman"/>
          <w:sz w:val="28"/>
          <w:szCs w:val="28"/>
        </w:rPr>
        <w:t xml:space="preserve">Группа по оплате труда для вновь открываемых </w:t>
      </w:r>
      <w:r w:rsidRPr="00345DE4">
        <w:rPr>
          <w:rFonts w:ascii="Times New Roman" w:hAnsi="Times New Roman" w:cs="Times New Roman"/>
          <w:sz w:val="28"/>
          <w:szCs w:val="28"/>
        </w:rPr>
        <w:t>учреждени</w:t>
      </w:r>
      <w:r>
        <w:rPr>
          <w:rFonts w:ascii="Times New Roman" w:hAnsi="Times New Roman" w:cs="Times New Roman"/>
          <w:sz w:val="28"/>
          <w:szCs w:val="28"/>
        </w:rPr>
        <w:t>й</w:t>
      </w:r>
      <w:r w:rsidRPr="00345DE4">
        <w:rPr>
          <w:rFonts w:ascii="Times New Roman" w:hAnsi="Times New Roman" w:cs="Times New Roman"/>
          <w:sz w:val="28"/>
          <w:szCs w:val="28"/>
        </w:rPr>
        <w:t xml:space="preserve"> </w:t>
      </w:r>
      <w:r w:rsidRPr="00F211B3">
        <w:rPr>
          <w:rFonts w:ascii="Times New Roman" w:hAnsi="Times New Roman" w:cs="Times New Roman"/>
          <w:sz w:val="28"/>
          <w:szCs w:val="28"/>
        </w:rPr>
        <w:t>устанавливается исходя из плановых (проектных) показателей сроком не более чем на 2 календарных года.</w:t>
      </w:r>
    </w:p>
    <w:p w:rsidR="001037D6" w:rsidRPr="00F211B3" w:rsidRDefault="007D3B1C" w:rsidP="001037D6">
      <w:pPr>
        <w:spacing w:after="0"/>
        <w:ind w:firstLine="349"/>
        <w:jc w:val="both"/>
        <w:rPr>
          <w:rFonts w:ascii="Times New Roman" w:hAnsi="Times New Roman" w:cs="Times New Roman"/>
          <w:sz w:val="28"/>
          <w:szCs w:val="28"/>
        </w:rPr>
      </w:pPr>
      <w:r>
        <w:rPr>
          <w:rFonts w:ascii="Times New Roman" w:hAnsi="Times New Roman" w:cs="Times New Roman"/>
          <w:sz w:val="28"/>
          <w:szCs w:val="28"/>
        </w:rPr>
        <w:t xml:space="preserve">    </w:t>
      </w:r>
      <w:r w:rsidR="001037D6" w:rsidRPr="00F211B3">
        <w:rPr>
          <w:rFonts w:ascii="Times New Roman" w:hAnsi="Times New Roman" w:cs="Times New Roman"/>
          <w:sz w:val="28"/>
          <w:szCs w:val="28"/>
        </w:rPr>
        <w:t>2.</w:t>
      </w:r>
      <w:r w:rsidR="001037D6">
        <w:rPr>
          <w:rFonts w:ascii="Times New Roman" w:hAnsi="Times New Roman" w:cs="Times New Roman"/>
          <w:sz w:val="28"/>
          <w:szCs w:val="28"/>
        </w:rPr>
        <w:t>13</w:t>
      </w:r>
      <w:r w:rsidR="001037D6" w:rsidRPr="00F211B3">
        <w:rPr>
          <w:rFonts w:ascii="Times New Roman" w:hAnsi="Times New Roman" w:cs="Times New Roman"/>
          <w:sz w:val="28"/>
          <w:szCs w:val="28"/>
        </w:rPr>
        <w:t>.</w:t>
      </w:r>
      <w:r w:rsidR="001037D6" w:rsidRPr="00F211B3">
        <w:rPr>
          <w:rFonts w:ascii="Times New Roman" w:hAnsi="Times New Roman" w:cs="Times New Roman"/>
          <w:sz w:val="28"/>
          <w:szCs w:val="28"/>
        </w:rPr>
        <w:tab/>
        <w:t xml:space="preserve"> Предельный уровень соотношения среднемесячной заработной платы руководителя </w:t>
      </w:r>
      <w:r w:rsidR="001037D6" w:rsidRPr="00CF033A">
        <w:rPr>
          <w:rFonts w:ascii="Times New Roman" w:hAnsi="Times New Roman" w:cs="Times New Roman"/>
          <w:sz w:val="28"/>
          <w:szCs w:val="28"/>
        </w:rPr>
        <w:t>учреждения</w:t>
      </w:r>
      <w:r w:rsidR="001037D6" w:rsidRPr="00F211B3">
        <w:rPr>
          <w:rFonts w:ascii="Times New Roman" w:hAnsi="Times New Roman" w:cs="Times New Roman"/>
          <w:sz w:val="28"/>
          <w:szCs w:val="28"/>
        </w:rPr>
        <w:t xml:space="preserve">, формируемой за счет всех источников финансового обеспечения и рассчитываемой за календарный год, и среднемесячной заработной платы работников </w:t>
      </w:r>
      <w:r w:rsidR="001037D6" w:rsidRPr="00CF033A">
        <w:rPr>
          <w:rFonts w:ascii="Times New Roman" w:hAnsi="Times New Roman" w:cs="Times New Roman"/>
          <w:sz w:val="28"/>
          <w:szCs w:val="28"/>
        </w:rPr>
        <w:t xml:space="preserve">учреждения </w:t>
      </w:r>
      <w:r w:rsidR="001037D6" w:rsidRPr="00F211B3">
        <w:rPr>
          <w:rFonts w:ascii="Times New Roman" w:hAnsi="Times New Roman" w:cs="Times New Roman"/>
          <w:sz w:val="28"/>
          <w:szCs w:val="28"/>
        </w:rPr>
        <w:t xml:space="preserve">(без учета заработной платы соответствующего руководителя, его заместителей) устанавливается в размере, кратном от 1 до </w:t>
      </w:r>
      <w:r w:rsidR="001037D6">
        <w:rPr>
          <w:rFonts w:ascii="Times New Roman" w:hAnsi="Times New Roman" w:cs="Times New Roman"/>
          <w:sz w:val="28"/>
          <w:szCs w:val="28"/>
        </w:rPr>
        <w:t>5</w:t>
      </w:r>
      <w:r w:rsidR="001037D6" w:rsidRPr="00F211B3">
        <w:rPr>
          <w:rFonts w:ascii="Times New Roman" w:hAnsi="Times New Roman" w:cs="Times New Roman"/>
          <w:sz w:val="28"/>
          <w:szCs w:val="28"/>
        </w:rPr>
        <w:t>.</w:t>
      </w:r>
    </w:p>
    <w:p w:rsidR="001037D6" w:rsidRPr="00F211B3" w:rsidRDefault="007D3B1C" w:rsidP="001037D6">
      <w:pPr>
        <w:spacing w:after="0"/>
        <w:ind w:firstLine="349"/>
        <w:jc w:val="both"/>
        <w:rPr>
          <w:rFonts w:ascii="Times New Roman" w:hAnsi="Times New Roman" w:cs="Times New Roman"/>
          <w:sz w:val="28"/>
          <w:szCs w:val="28"/>
        </w:rPr>
      </w:pPr>
      <w:r>
        <w:rPr>
          <w:rFonts w:ascii="Times New Roman" w:hAnsi="Times New Roman" w:cs="Times New Roman"/>
          <w:sz w:val="28"/>
          <w:szCs w:val="28"/>
        </w:rPr>
        <w:t xml:space="preserve">    </w:t>
      </w:r>
      <w:r w:rsidR="001037D6" w:rsidRPr="00F211B3">
        <w:rPr>
          <w:rFonts w:ascii="Times New Roman" w:hAnsi="Times New Roman" w:cs="Times New Roman"/>
          <w:sz w:val="28"/>
          <w:szCs w:val="28"/>
        </w:rPr>
        <w:t>2.</w:t>
      </w:r>
      <w:r w:rsidR="001037D6">
        <w:rPr>
          <w:rFonts w:ascii="Times New Roman" w:hAnsi="Times New Roman" w:cs="Times New Roman"/>
          <w:sz w:val="28"/>
          <w:szCs w:val="28"/>
        </w:rPr>
        <w:t>14</w:t>
      </w:r>
      <w:r w:rsidR="001037D6" w:rsidRPr="00F211B3">
        <w:rPr>
          <w:rFonts w:ascii="Times New Roman" w:hAnsi="Times New Roman" w:cs="Times New Roman"/>
          <w:sz w:val="28"/>
          <w:szCs w:val="28"/>
        </w:rPr>
        <w:t>.</w:t>
      </w:r>
      <w:r w:rsidR="001037D6" w:rsidRPr="00F211B3">
        <w:rPr>
          <w:rFonts w:ascii="Times New Roman" w:hAnsi="Times New Roman" w:cs="Times New Roman"/>
          <w:sz w:val="28"/>
          <w:szCs w:val="28"/>
        </w:rPr>
        <w:tab/>
        <w:t xml:space="preserve"> Должностной оклад руководителей </w:t>
      </w:r>
      <w:r w:rsidR="001037D6">
        <w:rPr>
          <w:rFonts w:ascii="Times New Roman" w:hAnsi="Times New Roman" w:cs="Times New Roman"/>
          <w:sz w:val="28"/>
          <w:szCs w:val="28"/>
        </w:rPr>
        <w:t>учреждений</w:t>
      </w:r>
      <w:r w:rsidR="001037D6" w:rsidRPr="00F211B3">
        <w:rPr>
          <w:rFonts w:ascii="Times New Roman" w:hAnsi="Times New Roman" w:cs="Times New Roman"/>
          <w:sz w:val="28"/>
          <w:szCs w:val="28"/>
        </w:rPr>
        <w:t xml:space="preserve">, в зданиях которых осуществляется капитальный ремонт, сохраняется на время проведения ремонта. Должностной оклад руководителей вновь создаваемых </w:t>
      </w:r>
      <w:r w:rsidR="001037D6">
        <w:rPr>
          <w:rFonts w:ascii="Times New Roman" w:hAnsi="Times New Roman" w:cs="Times New Roman"/>
          <w:sz w:val="28"/>
          <w:szCs w:val="28"/>
        </w:rPr>
        <w:t>учреждений</w:t>
      </w:r>
      <w:r w:rsidR="001037D6" w:rsidRPr="00CF033A">
        <w:rPr>
          <w:rFonts w:ascii="Times New Roman" w:hAnsi="Times New Roman" w:cs="Times New Roman"/>
          <w:sz w:val="28"/>
          <w:szCs w:val="28"/>
        </w:rPr>
        <w:t xml:space="preserve"> </w:t>
      </w:r>
      <w:r w:rsidR="001037D6" w:rsidRPr="00F211B3">
        <w:rPr>
          <w:rFonts w:ascii="Times New Roman" w:hAnsi="Times New Roman" w:cs="Times New Roman"/>
          <w:sz w:val="28"/>
          <w:szCs w:val="28"/>
        </w:rPr>
        <w:t xml:space="preserve">на период проведения ремонтных работ в зданиях этих </w:t>
      </w:r>
      <w:r w:rsidR="001037D6" w:rsidRPr="00CF033A">
        <w:rPr>
          <w:rFonts w:ascii="Times New Roman" w:hAnsi="Times New Roman" w:cs="Times New Roman"/>
          <w:sz w:val="28"/>
          <w:szCs w:val="28"/>
        </w:rPr>
        <w:t>учреждени</w:t>
      </w:r>
      <w:r w:rsidR="001037D6">
        <w:rPr>
          <w:rFonts w:ascii="Times New Roman" w:hAnsi="Times New Roman" w:cs="Times New Roman"/>
          <w:sz w:val="28"/>
          <w:szCs w:val="28"/>
        </w:rPr>
        <w:t>й</w:t>
      </w:r>
      <w:r w:rsidR="001037D6" w:rsidRPr="00CF033A">
        <w:rPr>
          <w:rFonts w:ascii="Times New Roman" w:hAnsi="Times New Roman" w:cs="Times New Roman"/>
          <w:sz w:val="28"/>
          <w:szCs w:val="28"/>
        </w:rPr>
        <w:t xml:space="preserve"> </w:t>
      </w:r>
      <w:r w:rsidR="001037D6" w:rsidRPr="00F211B3">
        <w:rPr>
          <w:rFonts w:ascii="Times New Roman" w:hAnsi="Times New Roman" w:cs="Times New Roman"/>
          <w:sz w:val="28"/>
          <w:szCs w:val="28"/>
        </w:rPr>
        <w:t xml:space="preserve">устанавливается трудовым договором в размере, не превышающем размер должностного оклада руководителя </w:t>
      </w:r>
      <w:r w:rsidR="001037D6" w:rsidRPr="00CF033A">
        <w:rPr>
          <w:rFonts w:ascii="Times New Roman" w:hAnsi="Times New Roman" w:cs="Times New Roman"/>
          <w:sz w:val="28"/>
          <w:szCs w:val="28"/>
        </w:rPr>
        <w:t>учреждения</w:t>
      </w:r>
      <w:r w:rsidR="001037D6" w:rsidRPr="00F211B3">
        <w:rPr>
          <w:rFonts w:ascii="Times New Roman" w:hAnsi="Times New Roman" w:cs="Times New Roman"/>
          <w:sz w:val="28"/>
          <w:szCs w:val="28"/>
        </w:rPr>
        <w:t xml:space="preserve">, отнесенного к аналогичной группе оплаты труда. После ввода в эксплуатацию здания </w:t>
      </w:r>
      <w:r w:rsidR="001037D6" w:rsidRPr="00CF033A">
        <w:rPr>
          <w:rFonts w:ascii="Times New Roman" w:hAnsi="Times New Roman" w:cs="Times New Roman"/>
          <w:sz w:val="28"/>
          <w:szCs w:val="28"/>
        </w:rPr>
        <w:t xml:space="preserve">учреждения </w:t>
      </w:r>
      <w:r w:rsidR="001037D6" w:rsidRPr="00F211B3">
        <w:rPr>
          <w:rFonts w:ascii="Times New Roman" w:hAnsi="Times New Roman" w:cs="Times New Roman"/>
          <w:sz w:val="28"/>
          <w:szCs w:val="28"/>
        </w:rPr>
        <w:t>и утверждения штатного расписания должностной оклад руководителя это</w:t>
      </w:r>
      <w:r w:rsidR="001037D6">
        <w:rPr>
          <w:rFonts w:ascii="Times New Roman" w:hAnsi="Times New Roman" w:cs="Times New Roman"/>
          <w:sz w:val="28"/>
          <w:szCs w:val="28"/>
        </w:rPr>
        <w:t>го</w:t>
      </w:r>
      <w:r w:rsidR="001037D6" w:rsidRPr="00F211B3">
        <w:rPr>
          <w:rFonts w:ascii="Times New Roman" w:hAnsi="Times New Roman" w:cs="Times New Roman"/>
          <w:sz w:val="28"/>
          <w:szCs w:val="28"/>
        </w:rPr>
        <w:t xml:space="preserve"> </w:t>
      </w:r>
      <w:r w:rsidR="001037D6" w:rsidRPr="00CF033A">
        <w:rPr>
          <w:rFonts w:ascii="Times New Roman" w:hAnsi="Times New Roman" w:cs="Times New Roman"/>
          <w:sz w:val="28"/>
          <w:szCs w:val="28"/>
        </w:rPr>
        <w:t xml:space="preserve">учреждения </w:t>
      </w:r>
      <w:r w:rsidR="001037D6" w:rsidRPr="00F211B3">
        <w:rPr>
          <w:rFonts w:ascii="Times New Roman" w:hAnsi="Times New Roman" w:cs="Times New Roman"/>
          <w:sz w:val="28"/>
          <w:szCs w:val="28"/>
        </w:rPr>
        <w:t>устанавливается в соответствии с пунктами 2.1 - 2.9 настоящего Положения.</w:t>
      </w:r>
    </w:p>
    <w:p w:rsidR="001037D6" w:rsidRPr="00426DDD" w:rsidRDefault="007D3B1C" w:rsidP="001037D6">
      <w:pPr>
        <w:spacing w:after="0"/>
        <w:ind w:firstLine="349"/>
        <w:jc w:val="both"/>
        <w:rPr>
          <w:rFonts w:ascii="Times New Roman" w:hAnsi="Times New Roman" w:cs="Times New Roman"/>
          <w:sz w:val="28"/>
          <w:szCs w:val="28"/>
        </w:rPr>
      </w:pPr>
      <w:r>
        <w:rPr>
          <w:rFonts w:ascii="Times New Roman" w:hAnsi="Times New Roman" w:cs="Times New Roman"/>
          <w:sz w:val="28"/>
          <w:szCs w:val="28"/>
        </w:rPr>
        <w:t xml:space="preserve">    </w:t>
      </w:r>
      <w:r w:rsidR="001037D6" w:rsidRPr="00F211B3">
        <w:rPr>
          <w:rFonts w:ascii="Times New Roman" w:hAnsi="Times New Roman" w:cs="Times New Roman"/>
          <w:sz w:val="28"/>
          <w:szCs w:val="28"/>
        </w:rPr>
        <w:t>2.</w:t>
      </w:r>
      <w:r w:rsidR="001037D6">
        <w:rPr>
          <w:rFonts w:ascii="Times New Roman" w:hAnsi="Times New Roman" w:cs="Times New Roman"/>
          <w:sz w:val="28"/>
          <w:szCs w:val="28"/>
        </w:rPr>
        <w:t>15</w:t>
      </w:r>
      <w:r w:rsidR="001037D6" w:rsidRPr="00F211B3">
        <w:rPr>
          <w:rFonts w:ascii="Times New Roman" w:hAnsi="Times New Roman" w:cs="Times New Roman"/>
          <w:sz w:val="28"/>
          <w:szCs w:val="28"/>
        </w:rPr>
        <w:t>.</w:t>
      </w:r>
      <w:r w:rsidR="001037D6" w:rsidRPr="00F211B3">
        <w:rPr>
          <w:rFonts w:ascii="Times New Roman" w:hAnsi="Times New Roman" w:cs="Times New Roman"/>
          <w:sz w:val="28"/>
          <w:szCs w:val="28"/>
        </w:rPr>
        <w:tab/>
        <w:t xml:space="preserve"> Должностной оклад заместителя руководителя</w:t>
      </w:r>
      <w:r w:rsidR="001037D6">
        <w:rPr>
          <w:rFonts w:ascii="Times New Roman" w:hAnsi="Times New Roman" w:cs="Times New Roman"/>
          <w:sz w:val="28"/>
          <w:szCs w:val="28"/>
        </w:rPr>
        <w:t xml:space="preserve"> </w:t>
      </w:r>
      <w:r w:rsidR="001037D6" w:rsidRPr="00AA3B13">
        <w:rPr>
          <w:rFonts w:ascii="Times New Roman" w:hAnsi="Times New Roman" w:cs="Times New Roman"/>
          <w:sz w:val="28"/>
          <w:szCs w:val="28"/>
        </w:rPr>
        <w:t xml:space="preserve">учреждения </w:t>
      </w:r>
      <w:r w:rsidR="001037D6" w:rsidRPr="00F211B3">
        <w:rPr>
          <w:rFonts w:ascii="Times New Roman" w:hAnsi="Times New Roman" w:cs="Times New Roman"/>
          <w:sz w:val="28"/>
          <w:szCs w:val="28"/>
        </w:rPr>
        <w:t>устанавливается на 10</w:t>
      </w:r>
      <w:r w:rsidR="001037D6">
        <w:rPr>
          <w:rFonts w:ascii="Times New Roman" w:hAnsi="Times New Roman" w:cs="Times New Roman"/>
          <w:sz w:val="28"/>
          <w:szCs w:val="28"/>
        </w:rPr>
        <w:t>-30</w:t>
      </w:r>
      <w:r w:rsidR="001037D6" w:rsidRPr="00F211B3">
        <w:rPr>
          <w:rFonts w:ascii="Times New Roman" w:hAnsi="Times New Roman" w:cs="Times New Roman"/>
          <w:sz w:val="28"/>
          <w:szCs w:val="28"/>
        </w:rPr>
        <w:t xml:space="preserve"> процентов ниже должностного оклад</w:t>
      </w:r>
      <w:r w:rsidR="001037D6">
        <w:rPr>
          <w:rFonts w:ascii="Times New Roman" w:hAnsi="Times New Roman" w:cs="Times New Roman"/>
          <w:sz w:val="28"/>
          <w:szCs w:val="28"/>
        </w:rPr>
        <w:t xml:space="preserve">а руководителя </w:t>
      </w:r>
      <w:r w:rsidR="001037D6" w:rsidRPr="00426DDD">
        <w:rPr>
          <w:rFonts w:ascii="Times New Roman" w:hAnsi="Times New Roman" w:cs="Times New Roman"/>
          <w:sz w:val="28"/>
          <w:szCs w:val="28"/>
        </w:rPr>
        <w:t>это</w:t>
      </w:r>
      <w:r w:rsidR="001037D6">
        <w:rPr>
          <w:rFonts w:ascii="Times New Roman" w:hAnsi="Times New Roman" w:cs="Times New Roman"/>
          <w:sz w:val="28"/>
          <w:szCs w:val="28"/>
        </w:rPr>
        <w:t>го</w:t>
      </w:r>
      <w:r w:rsidR="001037D6" w:rsidRPr="00426DDD">
        <w:rPr>
          <w:rFonts w:ascii="Times New Roman" w:hAnsi="Times New Roman" w:cs="Times New Roman"/>
          <w:sz w:val="28"/>
          <w:szCs w:val="28"/>
        </w:rPr>
        <w:t xml:space="preserve"> </w:t>
      </w:r>
      <w:r w:rsidR="001037D6" w:rsidRPr="00AA3B13">
        <w:rPr>
          <w:rFonts w:ascii="Times New Roman" w:hAnsi="Times New Roman" w:cs="Times New Roman"/>
          <w:sz w:val="28"/>
          <w:szCs w:val="28"/>
        </w:rPr>
        <w:t>учреждения</w:t>
      </w:r>
      <w:r w:rsidR="001037D6" w:rsidRPr="00426DDD">
        <w:rPr>
          <w:rFonts w:ascii="Times New Roman" w:hAnsi="Times New Roman" w:cs="Times New Roman"/>
          <w:sz w:val="28"/>
          <w:szCs w:val="28"/>
        </w:rPr>
        <w:t>.</w:t>
      </w:r>
    </w:p>
    <w:p w:rsidR="001037D6" w:rsidRPr="00426DDD" w:rsidRDefault="001037D6" w:rsidP="001037D6">
      <w:pPr>
        <w:spacing w:after="0"/>
        <w:ind w:firstLine="349"/>
        <w:jc w:val="both"/>
        <w:rPr>
          <w:rFonts w:ascii="Times New Roman" w:hAnsi="Times New Roman" w:cs="Times New Roman"/>
          <w:sz w:val="28"/>
          <w:szCs w:val="28"/>
        </w:rPr>
      </w:pPr>
      <w:r w:rsidRPr="00426DDD">
        <w:rPr>
          <w:rFonts w:ascii="Times New Roman" w:hAnsi="Times New Roman" w:cs="Times New Roman"/>
          <w:sz w:val="28"/>
          <w:szCs w:val="28"/>
        </w:rPr>
        <w:t>Приказом руководителя учреждения заместителю руководителя учреждения</w:t>
      </w:r>
      <w:r>
        <w:rPr>
          <w:rFonts w:ascii="Times New Roman" w:hAnsi="Times New Roman" w:cs="Times New Roman"/>
          <w:sz w:val="28"/>
          <w:szCs w:val="28"/>
        </w:rPr>
        <w:t xml:space="preserve"> </w:t>
      </w:r>
      <w:r w:rsidRPr="00426DDD">
        <w:rPr>
          <w:rFonts w:ascii="Times New Roman" w:hAnsi="Times New Roman" w:cs="Times New Roman"/>
          <w:sz w:val="28"/>
          <w:szCs w:val="28"/>
        </w:rPr>
        <w:t>может быть установлен персональный повышающий коэффициент к должностному окладу.</w:t>
      </w:r>
    </w:p>
    <w:p w:rsidR="001037D6" w:rsidRPr="00426DDD" w:rsidRDefault="001037D6" w:rsidP="001037D6">
      <w:pPr>
        <w:widowControl w:val="0"/>
        <w:shd w:val="clear" w:color="auto" w:fill="FFFFFF"/>
        <w:autoSpaceDE w:val="0"/>
        <w:autoSpaceDN w:val="0"/>
        <w:spacing w:after="0"/>
        <w:ind w:firstLine="349"/>
        <w:jc w:val="both"/>
        <w:rPr>
          <w:rFonts w:ascii="Times New Roman" w:hAnsi="Times New Roman" w:cs="Times New Roman"/>
          <w:sz w:val="28"/>
          <w:szCs w:val="28"/>
        </w:rPr>
      </w:pPr>
      <w:r w:rsidRPr="00426DDD">
        <w:rPr>
          <w:rFonts w:ascii="Times New Roman" w:hAnsi="Times New Roman" w:cs="Times New Roman"/>
          <w:sz w:val="28"/>
          <w:szCs w:val="28"/>
        </w:rPr>
        <w:t>Размеры повышающего коэффициента к окладу за:</w:t>
      </w:r>
    </w:p>
    <w:p w:rsidR="001037D6" w:rsidRPr="00426DDD" w:rsidRDefault="001037D6" w:rsidP="001037D6">
      <w:pPr>
        <w:pStyle w:val="a5"/>
        <w:widowControl w:val="0"/>
        <w:numPr>
          <w:ilvl w:val="0"/>
          <w:numId w:val="6"/>
        </w:numPr>
        <w:shd w:val="clear" w:color="auto" w:fill="FFFFFF"/>
        <w:suppressAutoHyphens w:val="0"/>
        <w:autoSpaceDE w:val="0"/>
        <w:autoSpaceDN w:val="0"/>
        <w:spacing w:after="0" w:line="259" w:lineRule="auto"/>
        <w:jc w:val="both"/>
        <w:rPr>
          <w:rFonts w:ascii="Times New Roman" w:hAnsi="Times New Roman" w:cs="Times New Roman"/>
          <w:sz w:val="28"/>
          <w:szCs w:val="28"/>
        </w:rPr>
      </w:pPr>
      <w:r w:rsidRPr="00426DDD">
        <w:rPr>
          <w:rFonts w:ascii="Times New Roman" w:hAnsi="Times New Roman" w:cs="Times New Roman"/>
          <w:sz w:val="28"/>
          <w:szCs w:val="28"/>
        </w:rPr>
        <w:t xml:space="preserve">выслугу лет в должности заместителя руководителя в учреждениях образования: </w:t>
      </w:r>
    </w:p>
    <w:p w:rsidR="001037D6" w:rsidRPr="00426DDD" w:rsidRDefault="001037D6" w:rsidP="001037D6">
      <w:pPr>
        <w:widowControl w:val="0"/>
        <w:shd w:val="clear" w:color="auto" w:fill="FFFFFF"/>
        <w:autoSpaceDE w:val="0"/>
        <w:autoSpaceDN w:val="0"/>
        <w:spacing w:after="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426DDD">
        <w:rPr>
          <w:rFonts w:ascii="Times New Roman" w:hAnsi="Times New Roman" w:cs="Times New Roman"/>
          <w:color w:val="000000"/>
          <w:sz w:val="28"/>
          <w:szCs w:val="28"/>
        </w:rPr>
        <w:t>при выслуге лет от 1 года до 3 лет - 0,1;</w:t>
      </w:r>
    </w:p>
    <w:p w:rsidR="001037D6" w:rsidRPr="00426DDD" w:rsidRDefault="001037D6" w:rsidP="001037D6">
      <w:pPr>
        <w:widowControl w:val="0"/>
        <w:shd w:val="clear" w:color="auto" w:fill="FFFFFF"/>
        <w:autoSpaceDE w:val="0"/>
        <w:autoSpaceDN w:val="0"/>
        <w:spacing w:after="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426DDD">
        <w:rPr>
          <w:rFonts w:ascii="Times New Roman" w:hAnsi="Times New Roman" w:cs="Times New Roman"/>
          <w:color w:val="000000"/>
          <w:sz w:val="28"/>
          <w:szCs w:val="28"/>
        </w:rPr>
        <w:t>при выслуге лет от 3 лет до 5 лет -  0,2;</w:t>
      </w:r>
    </w:p>
    <w:p w:rsidR="001037D6" w:rsidRPr="00426DDD" w:rsidRDefault="001037D6" w:rsidP="001037D6">
      <w:pPr>
        <w:widowControl w:val="0"/>
        <w:shd w:val="clear" w:color="auto" w:fill="FFFFFF"/>
        <w:autoSpaceDE w:val="0"/>
        <w:autoSpaceDN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26DDD">
        <w:rPr>
          <w:rFonts w:ascii="Times New Roman" w:hAnsi="Times New Roman" w:cs="Times New Roman"/>
          <w:color w:val="000000"/>
          <w:sz w:val="28"/>
          <w:szCs w:val="28"/>
        </w:rPr>
        <w:t>при выслуге лет свыше 5 лет - 0,3.</w:t>
      </w:r>
    </w:p>
    <w:p w:rsidR="001037D6" w:rsidRDefault="001037D6" w:rsidP="001037D6">
      <w:pPr>
        <w:pStyle w:val="a5"/>
        <w:widowControl w:val="0"/>
        <w:numPr>
          <w:ilvl w:val="0"/>
          <w:numId w:val="6"/>
        </w:numPr>
        <w:shd w:val="clear" w:color="auto" w:fill="FFFFFF"/>
        <w:suppressAutoHyphens w:val="0"/>
        <w:autoSpaceDE w:val="0"/>
        <w:autoSpaceDN w:val="0"/>
        <w:spacing w:after="0" w:line="259" w:lineRule="auto"/>
        <w:jc w:val="both"/>
        <w:rPr>
          <w:rFonts w:ascii="Times New Roman" w:hAnsi="Times New Roman" w:cs="Times New Roman"/>
          <w:color w:val="000000"/>
          <w:sz w:val="28"/>
          <w:szCs w:val="28"/>
        </w:rPr>
      </w:pPr>
      <w:r w:rsidRPr="00426DDD">
        <w:rPr>
          <w:rFonts w:ascii="Times New Roman" w:hAnsi="Times New Roman" w:cs="Times New Roman"/>
          <w:color w:val="000000"/>
          <w:sz w:val="28"/>
          <w:szCs w:val="28"/>
        </w:rPr>
        <w:lastRenderedPageBreak/>
        <w:t>награжденным нагрудным знаком, название которого начинается со слов «Почетный работник»-0,1;</w:t>
      </w:r>
    </w:p>
    <w:p w:rsidR="001037D6" w:rsidRDefault="001037D6" w:rsidP="001037D6">
      <w:pPr>
        <w:pStyle w:val="a5"/>
        <w:widowControl w:val="0"/>
        <w:numPr>
          <w:ilvl w:val="0"/>
          <w:numId w:val="6"/>
        </w:numPr>
        <w:shd w:val="clear" w:color="auto" w:fill="FFFFFF"/>
        <w:suppressAutoHyphens w:val="0"/>
        <w:autoSpaceDE w:val="0"/>
        <w:autoSpaceDN w:val="0"/>
        <w:spacing w:after="0"/>
        <w:jc w:val="both"/>
        <w:rPr>
          <w:rFonts w:ascii="Times New Roman" w:hAnsi="Times New Roman" w:cs="Times New Roman"/>
          <w:color w:val="000000"/>
          <w:sz w:val="28"/>
          <w:szCs w:val="28"/>
        </w:rPr>
      </w:pPr>
      <w:r w:rsidRPr="00426DDD">
        <w:rPr>
          <w:rFonts w:ascii="Times New Roman" w:hAnsi="Times New Roman" w:cs="Times New Roman"/>
          <w:color w:val="000000"/>
          <w:sz w:val="28"/>
          <w:szCs w:val="28"/>
        </w:rPr>
        <w:t xml:space="preserve"> награжденным нагрудным знаком, название которого начинается со слов «Отличник»-0,1.</w:t>
      </w:r>
    </w:p>
    <w:p w:rsidR="001037D6" w:rsidRPr="00F211B3" w:rsidRDefault="007D3B1C" w:rsidP="007D3B1C">
      <w:pPr>
        <w:tabs>
          <w:tab w:val="left" w:pos="709"/>
        </w:tabs>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1037D6" w:rsidRPr="00F211B3">
        <w:rPr>
          <w:rFonts w:ascii="Times New Roman" w:hAnsi="Times New Roman" w:cs="Times New Roman"/>
          <w:sz w:val="28"/>
          <w:szCs w:val="28"/>
        </w:rPr>
        <w:t>2.1</w:t>
      </w:r>
      <w:r w:rsidR="001037D6">
        <w:rPr>
          <w:rFonts w:ascii="Times New Roman" w:hAnsi="Times New Roman" w:cs="Times New Roman"/>
          <w:sz w:val="28"/>
          <w:szCs w:val="28"/>
        </w:rPr>
        <w:t>6</w:t>
      </w:r>
      <w:r w:rsidR="001037D6" w:rsidRPr="00F211B3">
        <w:rPr>
          <w:rFonts w:ascii="Times New Roman" w:hAnsi="Times New Roman" w:cs="Times New Roman"/>
          <w:sz w:val="28"/>
          <w:szCs w:val="28"/>
        </w:rPr>
        <w:t>.</w:t>
      </w:r>
      <w:r w:rsidR="001037D6" w:rsidRPr="00F211B3">
        <w:rPr>
          <w:rFonts w:ascii="Times New Roman" w:hAnsi="Times New Roman" w:cs="Times New Roman"/>
          <w:sz w:val="28"/>
          <w:szCs w:val="28"/>
        </w:rPr>
        <w:tab/>
        <w:t xml:space="preserve"> Выплаты компенсационного характера руководителю, заместителю руководителя</w:t>
      </w:r>
      <w:r w:rsidR="001037D6">
        <w:rPr>
          <w:rFonts w:ascii="Times New Roman" w:hAnsi="Times New Roman" w:cs="Times New Roman"/>
          <w:sz w:val="28"/>
          <w:szCs w:val="28"/>
        </w:rPr>
        <w:t xml:space="preserve"> </w:t>
      </w:r>
      <w:r w:rsidR="001037D6" w:rsidRPr="00AA3B13">
        <w:rPr>
          <w:rFonts w:ascii="Times New Roman" w:hAnsi="Times New Roman" w:cs="Times New Roman"/>
          <w:sz w:val="28"/>
          <w:szCs w:val="28"/>
        </w:rPr>
        <w:t xml:space="preserve">учреждения </w:t>
      </w:r>
      <w:r w:rsidR="001037D6" w:rsidRPr="00F211B3">
        <w:rPr>
          <w:rFonts w:ascii="Times New Roman" w:hAnsi="Times New Roman" w:cs="Times New Roman"/>
          <w:sz w:val="28"/>
          <w:szCs w:val="28"/>
        </w:rPr>
        <w:t>устанавливаются в соответствии с разделом 6 настоящего Положения.</w:t>
      </w:r>
    </w:p>
    <w:p w:rsidR="001037D6" w:rsidRPr="00F211B3" w:rsidRDefault="007D3B1C" w:rsidP="001037D6">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1037D6" w:rsidRPr="00F211B3">
        <w:rPr>
          <w:rFonts w:ascii="Times New Roman" w:hAnsi="Times New Roman" w:cs="Times New Roman"/>
          <w:sz w:val="28"/>
          <w:szCs w:val="28"/>
        </w:rPr>
        <w:t>2.1</w:t>
      </w:r>
      <w:r w:rsidR="001037D6">
        <w:rPr>
          <w:rFonts w:ascii="Times New Roman" w:hAnsi="Times New Roman" w:cs="Times New Roman"/>
          <w:sz w:val="28"/>
          <w:szCs w:val="28"/>
        </w:rPr>
        <w:t>7</w:t>
      </w:r>
      <w:r w:rsidR="001037D6" w:rsidRPr="00F211B3">
        <w:rPr>
          <w:rFonts w:ascii="Times New Roman" w:hAnsi="Times New Roman" w:cs="Times New Roman"/>
          <w:sz w:val="28"/>
          <w:szCs w:val="28"/>
        </w:rPr>
        <w:t>.</w:t>
      </w:r>
      <w:r w:rsidR="001037D6" w:rsidRPr="00F211B3">
        <w:rPr>
          <w:rFonts w:ascii="Times New Roman" w:hAnsi="Times New Roman" w:cs="Times New Roman"/>
          <w:sz w:val="28"/>
          <w:szCs w:val="28"/>
        </w:rPr>
        <w:tab/>
        <w:t xml:space="preserve"> Выплаты стимулирующего характера руководителю, заместителю</w:t>
      </w:r>
      <w:r w:rsidR="001037D6">
        <w:rPr>
          <w:rFonts w:ascii="Times New Roman" w:hAnsi="Times New Roman" w:cs="Times New Roman"/>
          <w:sz w:val="28"/>
          <w:szCs w:val="28"/>
        </w:rPr>
        <w:t xml:space="preserve"> руководителя </w:t>
      </w:r>
      <w:r w:rsidR="001037D6" w:rsidRPr="00AA3B13">
        <w:rPr>
          <w:rFonts w:ascii="Times New Roman" w:hAnsi="Times New Roman" w:cs="Times New Roman"/>
          <w:sz w:val="28"/>
          <w:szCs w:val="28"/>
        </w:rPr>
        <w:t xml:space="preserve">учреждения </w:t>
      </w:r>
      <w:r w:rsidR="001037D6" w:rsidRPr="00F211B3">
        <w:rPr>
          <w:rFonts w:ascii="Times New Roman" w:hAnsi="Times New Roman" w:cs="Times New Roman"/>
          <w:sz w:val="28"/>
          <w:szCs w:val="28"/>
        </w:rPr>
        <w:t>устанавливаются в соответствии с разделом 7 настоящего Положения.</w:t>
      </w:r>
    </w:p>
    <w:p w:rsidR="001037D6" w:rsidRPr="00F211B3" w:rsidRDefault="007D3B1C" w:rsidP="001037D6">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1037D6" w:rsidRPr="00F211B3">
        <w:rPr>
          <w:rFonts w:ascii="Times New Roman" w:hAnsi="Times New Roman" w:cs="Times New Roman"/>
          <w:sz w:val="28"/>
          <w:szCs w:val="28"/>
        </w:rPr>
        <w:t>2.1</w:t>
      </w:r>
      <w:r w:rsidR="001037D6">
        <w:rPr>
          <w:rFonts w:ascii="Times New Roman" w:hAnsi="Times New Roman" w:cs="Times New Roman"/>
          <w:sz w:val="28"/>
          <w:szCs w:val="28"/>
        </w:rPr>
        <w:t>8</w:t>
      </w:r>
      <w:r w:rsidR="001037D6" w:rsidRPr="00F211B3">
        <w:rPr>
          <w:rFonts w:ascii="Times New Roman" w:hAnsi="Times New Roman" w:cs="Times New Roman"/>
          <w:sz w:val="28"/>
          <w:szCs w:val="28"/>
        </w:rPr>
        <w:t>.</w:t>
      </w:r>
      <w:r w:rsidR="001037D6" w:rsidRPr="00F211B3">
        <w:rPr>
          <w:rFonts w:ascii="Times New Roman" w:hAnsi="Times New Roman" w:cs="Times New Roman"/>
          <w:sz w:val="28"/>
          <w:szCs w:val="28"/>
        </w:rPr>
        <w:tab/>
        <w:t xml:space="preserve"> Конкретные размеры должностного оклада, виды и размеры выплат компенсационного характера устанавливаются в трудовом договоре.</w:t>
      </w:r>
    </w:p>
    <w:p w:rsidR="001037D6" w:rsidRPr="00F211B3" w:rsidRDefault="007D3B1C" w:rsidP="007D3B1C">
      <w:pPr>
        <w:tabs>
          <w:tab w:val="left" w:pos="567"/>
          <w:tab w:val="left" w:pos="709"/>
        </w:tabs>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1037D6" w:rsidRPr="00F211B3">
        <w:rPr>
          <w:rFonts w:ascii="Times New Roman" w:hAnsi="Times New Roman" w:cs="Times New Roman"/>
          <w:sz w:val="28"/>
          <w:szCs w:val="28"/>
        </w:rPr>
        <w:t>2.1</w:t>
      </w:r>
      <w:r w:rsidR="001037D6">
        <w:rPr>
          <w:rFonts w:ascii="Times New Roman" w:hAnsi="Times New Roman" w:cs="Times New Roman"/>
          <w:sz w:val="28"/>
          <w:szCs w:val="28"/>
        </w:rPr>
        <w:t>9</w:t>
      </w:r>
      <w:r w:rsidR="001037D6" w:rsidRPr="00F211B3">
        <w:rPr>
          <w:rFonts w:ascii="Times New Roman" w:hAnsi="Times New Roman" w:cs="Times New Roman"/>
          <w:sz w:val="28"/>
          <w:szCs w:val="28"/>
        </w:rPr>
        <w:t>.</w:t>
      </w:r>
      <w:r w:rsidR="001037D6" w:rsidRPr="00F211B3">
        <w:rPr>
          <w:rFonts w:ascii="Times New Roman" w:hAnsi="Times New Roman" w:cs="Times New Roman"/>
          <w:sz w:val="28"/>
          <w:szCs w:val="28"/>
        </w:rPr>
        <w:tab/>
        <w:t xml:space="preserve"> Выплаты стимулирующего характера устанавливаются:</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руководителю </w:t>
      </w:r>
      <w:r w:rsidRPr="00AA3B13">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 </w:t>
      </w:r>
      <w:r>
        <w:rPr>
          <w:rFonts w:ascii="Times New Roman" w:hAnsi="Times New Roman" w:cs="Times New Roman"/>
          <w:sz w:val="28"/>
          <w:szCs w:val="28"/>
        </w:rPr>
        <w:t>приказом</w:t>
      </w:r>
      <w:r w:rsidRPr="00F211B3">
        <w:rPr>
          <w:rFonts w:ascii="Times New Roman" w:hAnsi="Times New Roman" w:cs="Times New Roman"/>
          <w:sz w:val="28"/>
          <w:szCs w:val="28"/>
        </w:rPr>
        <w:t xml:space="preserve"> начальника управления образования;</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заместителю руководителя - приказом руководителя </w:t>
      </w:r>
      <w:r w:rsidRPr="00AA3B13">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jc w:val="both"/>
        <w:rPr>
          <w:rFonts w:ascii="Times New Roman" w:hAnsi="Times New Roman" w:cs="Times New Roman"/>
          <w:sz w:val="28"/>
          <w:szCs w:val="28"/>
        </w:rPr>
      </w:pPr>
    </w:p>
    <w:p w:rsidR="001037D6" w:rsidRPr="00426DDD" w:rsidRDefault="001037D6" w:rsidP="001037D6">
      <w:pPr>
        <w:jc w:val="center"/>
        <w:rPr>
          <w:rFonts w:ascii="Times New Roman" w:hAnsi="Times New Roman" w:cs="Times New Roman"/>
          <w:b/>
          <w:sz w:val="28"/>
          <w:szCs w:val="28"/>
        </w:rPr>
      </w:pPr>
      <w:r w:rsidRPr="00426DDD">
        <w:rPr>
          <w:rFonts w:ascii="Times New Roman" w:hAnsi="Times New Roman" w:cs="Times New Roman"/>
          <w:b/>
          <w:sz w:val="28"/>
          <w:szCs w:val="28"/>
        </w:rPr>
        <w:t>3.</w:t>
      </w:r>
      <w:r w:rsidRPr="00426DDD">
        <w:rPr>
          <w:rFonts w:ascii="Times New Roman" w:hAnsi="Times New Roman" w:cs="Times New Roman"/>
          <w:b/>
          <w:sz w:val="28"/>
          <w:szCs w:val="28"/>
        </w:rPr>
        <w:tab/>
        <w:t xml:space="preserve">Условия оплаты труда педагогических работников </w:t>
      </w:r>
      <w:r w:rsidRPr="00960FDA">
        <w:rPr>
          <w:rFonts w:ascii="Times New Roman" w:hAnsi="Times New Roman" w:cs="Times New Roman"/>
          <w:b/>
          <w:sz w:val="28"/>
          <w:szCs w:val="28"/>
        </w:rPr>
        <w:t>учреждения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3.1.</w:t>
      </w:r>
      <w:r w:rsidRPr="00F211B3">
        <w:rPr>
          <w:rFonts w:ascii="Times New Roman" w:hAnsi="Times New Roman" w:cs="Times New Roman"/>
          <w:sz w:val="28"/>
          <w:szCs w:val="28"/>
        </w:rPr>
        <w:tab/>
        <w:t xml:space="preserve"> Заработная плата педагогических работников </w:t>
      </w:r>
      <w:r w:rsidRPr="00960FDA">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состоит из тарифной ставки, выплат за фактически выполненные объемы учебной нагрузки и педагогической работы, повышающих коэффициентов, выплат компенсационного и стимулирующего характера.</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3.2.</w:t>
      </w:r>
      <w:r w:rsidRPr="00F211B3">
        <w:rPr>
          <w:rFonts w:ascii="Times New Roman" w:hAnsi="Times New Roman" w:cs="Times New Roman"/>
          <w:sz w:val="28"/>
          <w:szCs w:val="28"/>
        </w:rPr>
        <w:tab/>
        <w:t xml:space="preserve"> Продолжительность рабочего времени педагогических работников или нормы часов педагогической работы за ставку заработной платы в неделю (в год) определяется в соответствии с положениями приказа Министерства образования и науки Российской Федерации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3.3.</w:t>
      </w:r>
      <w:r w:rsidRPr="00F211B3">
        <w:rPr>
          <w:rFonts w:ascii="Times New Roman" w:hAnsi="Times New Roman" w:cs="Times New Roman"/>
          <w:sz w:val="28"/>
          <w:szCs w:val="28"/>
        </w:rPr>
        <w:tab/>
        <w:t>Порядок</w:t>
      </w:r>
      <w:r>
        <w:rPr>
          <w:rFonts w:ascii="Times New Roman" w:hAnsi="Times New Roman" w:cs="Times New Roman"/>
          <w:sz w:val="28"/>
          <w:szCs w:val="28"/>
        </w:rPr>
        <w:t xml:space="preserve"> </w:t>
      </w:r>
      <w:r w:rsidRPr="00F211B3">
        <w:rPr>
          <w:rFonts w:ascii="Times New Roman" w:hAnsi="Times New Roman" w:cs="Times New Roman"/>
          <w:sz w:val="28"/>
          <w:szCs w:val="28"/>
        </w:rPr>
        <w:t>установления и применения</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повышающих </w:t>
      </w:r>
      <w:r>
        <w:rPr>
          <w:rFonts w:ascii="Times New Roman" w:hAnsi="Times New Roman" w:cs="Times New Roman"/>
          <w:sz w:val="28"/>
          <w:szCs w:val="28"/>
        </w:rPr>
        <w:t>к</w:t>
      </w:r>
      <w:r w:rsidRPr="00F211B3">
        <w:rPr>
          <w:rFonts w:ascii="Times New Roman" w:hAnsi="Times New Roman" w:cs="Times New Roman"/>
          <w:sz w:val="28"/>
          <w:szCs w:val="28"/>
        </w:rPr>
        <w:t>оэффициентов</w:t>
      </w:r>
      <w:r w:rsidRPr="00F211B3">
        <w:rPr>
          <w:rFonts w:ascii="Times New Roman" w:hAnsi="Times New Roman" w:cs="Times New Roman"/>
          <w:sz w:val="28"/>
          <w:szCs w:val="28"/>
        </w:rPr>
        <w:tab/>
        <w:t>за уровень</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образования, за </w:t>
      </w:r>
      <w:r>
        <w:rPr>
          <w:rFonts w:ascii="Times New Roman" w:hAnsi="Times New Roman" w:cs="Times New Roman"/>
          <w:sz w:val="28"/>
          <w:szCs w:val="28"/>
        </w:rPr>
        <w:t xml:space="preserve">квалификационную категорию и за </w:t>
      </w:r>
      <w:r w:rsidRPr="00F211B3">
        <w:rPr>
          <w:rFonts w:ascii="Times New Roman" w:hAnsi="Times New Roman" w:cs="Times New Roman"/>
          <w:sz w:val="28"/>
          <w:szCs w:val="28"/>
        </w:rPr>
        <w:t>специфику работы устанавливаются в</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соответствии с приложением 2 к </w:t>
      </w:r>
      <w:r>
        <w:rPr>
          <w:rFonts w:ascii="Times New Roman" w:hAnsi="Times New Roman" w:cs="Times New Roman"/>
          <w:sz w:val="28"/>
          <w:szCs w:val="28"/>
        </w:rPr>
        <w:t xml:space="preserve">   </w:t>
      </w:r>
      <w:r w:rsidRPr="00F211B3">
        <w:rPr>
          <w:rFonts w:ascii="Times New Roman" w:hAnsi="Times New Roman" w:cs="Times New Roman"/>
          <w:sz w:val="28"/>
          <w:szCs w:val="28"/>
        </w:rPr>
        <w:t>настоящему Положению.</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3.4.</w:t>
      </w:r>
      <w:r w:rsidRPr="00F211B3">
        <w:rPr>
          <w:rFonts w:ascii="Times New Roman" w:hAnsi="Times New Roman" w:cs="Times New Roman"/>
          <w:sz w:val="28"/>
          <w:szCs w:val="28"/>
        </w:rPr>
        <w:tab/>
        <w:t>Выплаты</w:t>
      </w:r>
      <w:r>
        <w:rPr>
          <w:rFonts w:ascii="Times New Roman" w:hAnsi="Times New Roman" w:cs="Times New Roman"/>
          <w:sz w:val="28"/>
          <w:szCs w:val="28"/>
        </w:rPr>
        <w:t xml:space="preserve"> </w:t>
      </w:r>
      <w:r w:rsidRPr="00F211B3">
        <w:rPr>
          <w:rFonts w:ascii="Times New Roman" w:hAnsi="Times New Roman" w:cs="Times New Roman"/>
          <w:sz w:val="28"/>
          <w:szCs w:val="28"/>
        </w:rPr>
        <w:t>компенсационного характера</w:t>
      </w:r>
      <w:r>
        <w:rPr>
          <w:rFonts w:ascii="Times New Roman" w:hAnsi="Times New Roman" w:cs="Times New Roman"/>
          <w:sz w:val="28"/>
          <w:szCs w:val="28"/>
        </w:rPr>
        <w:t xml:space="preserve"> </w:t>
      </w:r>
      <w:r w:rsidRPr="00F211B3">
        <w:rPr>
          <w:rFonts w:ascii="Times New Roman" w:hAnsi="Times New Roman" w:cs="Times New Roman"/>
          <w:sz w:val="28"/>
          <w:szCs w:val="28"/>
        </w:rPr>
        <w:t>педагогическим работникам</w:t>
      </w:r>
      <w:r w:rsidRPr="00F211B3">
        <w:rPr>
          <w:rFonts w:ascii="Times New Roman" w:hAnsi="Times New Roman" w:cs="Times New Roman"/>
          <w:sz w:val="28"/>
          <w:szCs w:val="28"/>
        </w:rPr>
        <w:tab/>
      </w:r>
      <w:r>
        <w:rPr>
          <w:rFonts w:ascii="Times New Roman" w:hAnsi="Times New Roman" w:cs="Times New Roman"/>
          <w:sz w:val="28"/>
          <w:szCs w:val="28"/>
        </w:rPr>
        <w:t xml:space="preserve"> </w:t>
      </w:r>
      <w:r w:rsidRPr="00960FDA">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устанавливаются в соответствии с разделом 6 настоящего Положения.</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lastRenderedPageBreak/>
        <w:t>3.5.</w:t>
      </w:r>
      <w:r w:rsidRPr="00F211B3">
        <w:rPr>
          <w:rFonts w:ascii="Times New Roman" w:hAnsi="Times New Roman" w:cs="Times New Roman"/>
          <w:sz w:val="28"/>
          <w:szCs w:val="28"/>
        </w:rPr>
        <w:tab/>
        <w:t>Выплаты</w:t>
      </w:r>
      <w:r>
        <w:rPr>
          <w:rFonts w:ascii="Times New Roman" w:hAnsi="Times New Roman" w:cs="Times New Roman"/>
          <w:sz w:val="28"/>
          <w:szCs w:val="28"/>
        </w:rPr>
        <w:t xml:space="preserve"> </w:t>
      </w:r>
      <w:r w:rsidRPr="00F211B3">
        <w:rPr>
          <w:rFonts w:ascii="Times New Roman" w:hAnsi="Times New Roman" w:cs="Times New Roman"/>
          <w:sz w:val="28"/>
          <w:szCs w:val="28"/>
        </w:rPr>
        <w:t>стимулирующего характера</w:t>
      </w:r>
      <w:r>
        <w:rPr>
          <w:rFonts w:ascii="Times New Roman" w:hAnsi="Times New Roman" w:cs="Times New Roman"/>
          <w:sz w:val="28"/>
          <w:szCs w:val="28"/>
        </w:rPr>
        <w:t xml:space="preserve"> </w:t>
      </w:r>
      <w:r w:rsidRPr="00F211B3">
        <w:rPr>
          <w:rFonts w:ascii="Times New Roman" w:hAnsi="Times New Roman" w:cs="Times New Roman"/>
          <w:sz w:val="28"/>
          <w:szCs w:val="28"/>
        </w:rPr>
        <w:t>педаг</w:t>
      </w:r>
      <w:r>
        <w:rPr>
          <w:rFonts w:ascii="Times New Roman" w:hAnsi="Times New Roman" w:cs="Times New Roman"/>
          <w:sz w:val="28"/>
          <w:szCs w:val="28"/>
        </w:rPr>
        <w:t xml:space="preserve">огическим работникам </w:t>
      </w:r>
      <w:r w:rsidRPr="00960FDA">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устанавливаются в соответствии с разделом 7 настоящего Положения.</w:t>
      </w:r>
    </w:p>
    <w:p w:rsidR="001037D6" w:rsidRPr="00F211B3" w:rsidRDefault="001037D6" w:rsidP="001037D6">
      <w:pPr>
        <w:spacing w:after="0"/>
        <w:ind w:firstLine="708"/>
        <w:jc w:val="both"/>
        <w:rPr>
          <w:rFonts w:ascii="Times New Roman" w:hAnsi="Times New Roman" w:cs="Times New Roman"/>
          <w:sz w:val="28"/>
          <w:szCs w:val="28"/>
        </w:rPr>
      </w:pPr>
    </w:p>
    <w:p w:rsidR="001037D6" w:rsidRPr="00F9488B" w:rsidRDefault="001037D6" w:rsidP="001037D6">
      <w:pPr>
        <w:jc w:val="center"/>
        <w:rPr>
          <w:rFonts w:ascii="Times New Roman" w:hAnsi="Times New Roman" w:cs="Times New Roman"/>
          <w:b/>
          <w:sz w:val="28"/>
          <w:szCs w:val="28"/>
        </w:rPr>
      </w:pPr>
      <w:r w:rsidRPr="00F9488B">
        <w:rPr>
          <w:rFonts w:ascii="Times New Roman" w:hAnsi="Times New Roman" w:cs="Times New Roman"/>
          <w:b/>
          <w:sz w:val="28"/>
          <w:szCs w:val="28"/>
        </w:rPr>
        <w:t>4.</w:t>
      </w:r>
      <w:r w:rsidRPr="00F9488B">
        <w:rPr>
          <w:rFonts w:ascii="Times New Roman" w:hAnsi="Times New Roman" w:cs="Times New Roman"/>
          <w:b/>
          <w:sz w:val="28"/>
          <w:szCs w:val="28"/>
        </w:rPr>
        <w:tab/>
        <w:t xml:space="preserve">Условия оплаты труда иных работников </w:t>
      </w:r>
      <w:r w:rsidRPr="00960FDA">
        <w:rPr>
          <w:rFonts w:ascii="Times New Roman" w:hAnsi="Times New Roman" w:cs="Times New Roman"/>
          <w:b/>
          <w:sz w:val="28"/>
          <w:szCs w:val="28"/>
        </w:rPr>
        <w:t>учреждения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4.1.</w:t>
      </w:r>
      <w:r w:rsidRPr="00F211B3">
        <w:rPr>
          <w:rFonts w:ascii="Times New Roman" w:hAnsi="Times New Roman" w:cs="Times New Roman"/>
          <w:sz w:val="28"/>
          <w:szCs w:val="28"/>
        </w:rPr>
        <w:tab/>
        <w:t xml:space="preserve"> Заработная плата иных работников </w:t>
      </w:r>
      <w:r w:rsidRPr="00960FDA">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состоит из тарифной ставки заработной платы, выплат компенсационного и стимулирующего характера.</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4.2.</w:t>
      </w:r>
      <w:r w:rsidRPr="00F211B3">
        <w:rPr>
          <w:rFonts w:ascii="Times New Roman" w:hAnsi="Times New Roman" w:cs="Times New Roman"/>
          <w:sz w:val="28"/>
          <w:szCs w:val="28"/>
        </w:rPr>
        <w:tab/>
        <w:t xml:space="preserve"> Выплаты компенсационного характера иным работникам </w:t>
      </w:r>
      <w:r w:rsidRPr="00960FDA">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устанавливаются в соответствии с разделом 6 настоящего Положения.</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4.3.</w:t>
      </w:r>
      <w:r w:rsidRPr="00F211B3">
        <w:rPr>
          <w:rFonts w:ascii="Times New Roman" w:hAnsi="Times New Roman" w:cs="Times New Roman"/>
          <w:sz w:val="28"/>
          <w:szCs w:val="28"/>
        </w:rPr>
        <w:tab/>
        <w:t xml:space="preserve"> Выплаты стимулирующего характера иным работникам </w:t>
      </w:r>
      <w:r w:rsidRPr="00960FDA">
        <w:rPr>
          <w:rFonts w:ascii="Times New Roman" w:hAnsi="Times New Roman" w:cs="Times New Roman"/>
          <w:sz w:val="28"/>
          <w:szCs w:val="28"/>
        </w:rPr>
        <w:t xml:space="preserve">учреждения </w:t>
      </w:r>
      <w:r w:rsidRPr="00F211B3">
        <w:rPr>
          <w:rFonts w:ascii="Times New Roman" w:hAnsi="Times New Roman" w:cs="Times New Roman"/>
          <w:sz w:val="28"/>
          <w:szCs w:val="28"/>
        </w:rPr>
        <w:t>устанавливаются в соответствии с разделом 7 настоящего Положения.</w:t>
      </w:r>
    </w:p>
    <w:p w:rsidR="001037D6" w:rsidRPr="00F211B3" w:rsidRDefault="001037D6" w:rsidP="001037D6">
      <w:pPr>
        <w:spacing w:after="0"/>
        <w:ind w:firstLine="708"/>
        <w:jc w:val="both"/>
        <w:rPr>
          <w:rFonts w:ascii="Times New Roman" w:hAnsi="Times New Roman" w:cs="Times New Roman"/>
          <w:sz w:val="28"/>
          <w:szCs w:val="28"/>
        </w:rPr>
      </w:pPr>
    </w:p>
    <w:p w:rsidR="001037D6" w:rsidRPr="00F9488B" w:rsidRDefault="001037D6" w:rsidP="001037D6">
      <w:pPr>
        <w:jc w:val="center"/>
        <w:rPr>
          <w:rFonts w:ascii="Times New Roman" w:hAnsi="Times New Roman" w:cs="Times New Roman"/>
          <w:b/>
          <w:sz w:val="28"/>
          <w:szCs w:val="28"/>
        </w:rPr>
      </w:pPr>
      <w:r>
        <w:rPr>
          <w:rFonts w:ascii="Times New Roman" w:hAnsi="Times New Roman" w:cs="Times New Roman"/>
          <w:sz w:val="28"/>
          <w:szCs w:val="28"/>
        </w:rPr>
        <w:t xml:space="preserve">      </w:t>
      </w:r>
      <w:r w:rsidRPr="00F9488B">
        <w:rPr>
          <w:rFonts w:ascii="Times New Roman" w:hAnsi="Times New Roman" w:cs="Times New Roman"/>
          <w:b/>
          <w:sz w:val="28"/>
          <w:szCs w:val="28"/>
        </w:rPr>
        <w:t>5.</w:t>
      </w:r>
      <w:r w:rsidRPr="00F9488B">
        <w:rPr>
          <w:rFonts w:ascii="Times New Roman" w:hAnsi="Times New Roman" w:cs="Times New Roman"/>
          <w:b/>
          <w:sz w:val="28"/>
          <w:szCs w:val="28"/>
        </w:rPr>
        <w:tab/>
        <w:t xml:space="preserve">Условия оплаты труда работников </w:t>
      </w:r>
      <w:r w:rsidRPr="00960FDA">
        <w:rPr>
          <w:rFonts w:ascii="Times New Roman" w:hAnsi="Times New Roman" w:cs="Times New Roman"/>
          <w:b/>
          <w:sz w:val="28"/>
          <w:szCs w:val="28"/>
        </w:rPr>
        <w:t xml:space="preserve">учреждения </w:t>
      </w:r>
      <w:r w:rsidRPr="00F9488B">
        <w:rPr>
          <w:rFonts w:ascii="Times New Roman" w:hAnsi="Times New Roman" w:cs="Times New Roman"/>
          <w:b/>
          <w:sz w:val="28"/>
          <w:szCs w:val="28"/>
        </w:rPr>
        <w:t>при сменной работе</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5.1.</w:t>
      </w:r>
      <w:r w:rsidRPr="00F211B3">
        <w:rPr>
          <w:rFonts w:ascii="Times New Roman" w:hAnsi="Times New Roman" w:cs="Times New Roman"/>
          <w:sz w:val="28"/>
          <w:szCs w:val="28"/>
        </w:rPr>
        <w:tab/>
        <w:t xml:space="preserve"> Работникам </w:t>
      </w:r>
      <w:r w:rsidRPr="00960FDA">
        <w:rPr>
          <w:rFonts w:ascii="Times New Roman" w:hAnsi="Times New Roman" w:cs="Times New Roman"/>
          <w:sz w:val="28"/>
          <w:szCs w:val="28"/>
        </w:rPr>
        <w:t>учреждения</w:t>
      </w:r>
      <w:r w:rsidRPr="00F211B3">
        <w:rPr>
          <w:rFonts w:ascii="Times New Roman" w:hAnsi="Times New Roman" w:cs="Times New Roman"/>
          <w:sz w:val="28"/>
          <w:szCs w:val="28"/>
        </w:rPr>
        <w:t>, работающим посменно, устанавливается суммированный учет рабочего времени.</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5.2.</w:t>
      </w:r>
      <w:r w:rsidRPr="00F211B3">
        <w:rPr>
          <w:rFonts w:ascii="Times New Roman" w:hAnsi="Times New Roman" w:cs="Times New Roman"/>
          <w:sz w:val="28"/>
          <w:szCs w:val="28"/>
        </w:rPr>
        <w:tab/>
        <w:t xml:space="preserve"> Продолжительность учетного периода устанавливается в один календарный год.</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5.3.</w:t>
      </w:r>
      <w:r w:rsidRPr="00F211B3">
        <w:rPr>
          <w:rFonts w:ascii="Times New Roman" w:hAnsi="Times New Roman" w:cs="Times New Roman"/>
          <w:sz w:val="28"/>
          <w:szCs w:val="28"/>
        </w:rPr>
        <w:tab/>
        <w:t xml:space="preserve"> Выплата заработной платы работникам, работающим посменно, производится ежемесячно за фактически отработанное время исходя из стоимости одного часа работы и рассчитывается по формуле:</w:t>
      </w:r>
    </w:p>
    <w:p w:rsidR="001037D6" w:rsidRPr="00F211B3" w:rsidRDefault="001037D6" w:rsidP="001037D6">
      <w:pPr>
        <w:jc w:val="center"/>
        <w:rPr>
          <w:rFonts w:ascii="Times New Roman" w:hAnsi="Times New Roman" w:cs="Times New Roman"/>
          <w:sz w:val="28"/>
          <w:szCs w:val="28"/>
        </w:rPr>
      </w:pPr>
      <w:proofErr w:type="spellStart"/>
      <w:r w:rsidRPr="00F211B3">
        <w:rPr>
          <w:rFonts w:ascii="Times New Roman" w:hAnsi="Times New Roman" w:cs="Times New Roman"/>
          <w:sz w:val="28"/>
          <w:szCs w:val="28"/>
        </w:rPr>
        <w:t>Зпл</w:t>
      </w:r>
      <w:proofErr w:type="spellEnd"/>
      <w:r w:rsidRPr="00F211B3">
        <w:rPr>
          <w:rFonts w:ascii="Times New Roman" w:hAnsi="Times New Roman" w:cs="Times New Roman"/>
          <w:sz w:val="28"/>
          <w:szCs w:val="28"/>
        </w:rPr>
        <w:t xml:space="preserve"> = ( СЧ*ФЧ ) *ВК + </w:t>
      </w:r>
      <w:proofErr w:type="spellStart"/>
      <w:r w:rsidRPr="00F211B3">
        <w:rPr>
          <w:rFonts w:ascii="Times New Roman" w:hAnsi="Times New Roman" w:cs="Times New Roman"/>
          <w:sz w:val="28"/>
          <w:szCs w:val="28"/>
        </w:rPr>
        <w:t>Вст</w:t>
      </w:r>
      <w:proofErr w:type="spellEnd"/>
      <w:proofErr w:type="gramStart"/>
      <w:r w:rsidRPr="00F211B3">
        <w:rPr>
          <w:rFonts w:ascii="Times New Roman" w:hAnsi="Times New Roman" w:cs="Times New Roman"/>
          <w:sz w:val="28"/>
          <w:szCs w:val="28"/>
        </w:rPr>
        <w:t xml:space="preserve"> ,</w:t>
      </w:r>
      <w:proofErr w:type="gramEnd"/>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где:</w:t>
      </w:r>
    </w:p>
    <w:p w:rsidR="001037D6" w:rsidRPr="00F211B3" w:rsidRDefault="001037D6" w:rsidP="001037D6">
      <w:pPr>
        <w:spacing w:after="0"/>
        <w:jc w:val="both"/>
        <w:rPr>
          <w:rFonts w:ascii="Times New Roman" w:hAnsi="Times New Roman" w:cs="Times New Roman"/>
          <w:sz w:val="28"/>
          <w:szCs w:val="28"/>
        </w:rPr>
      </w:pPr>
      <w:proofErr w:type="spellStart"/>
      <w:r w:rsidRPr="00F211B3">
        <w:rPr>
          <w:rFonts w:ascii="Times New Roman" w:hAnsi="Times New Roman" w:cs="Times New Roman"/>
          <w:sz w:val="28"/>
          <w:szCs w:val="28"/>
        </w:rPr>
        <w:t>Зпл</w:t>
      </w:r>
      <w:proofErr w:type="spellEnd"/>
      <w:r w:rsidRPr="00F211B3">
        <w:rPr>
          <w:rFonts w:ascii="Times New Roman" w:hAnsi="Times New Roman" w:cs="Times New Roman"/>
          <w:sz w:val="28"/>
          <w:szCs w:val="28"/>
        </w:rPr>
        <w:t xml:space="preserve">- заработная плата работника </w:t>
      </w:r>
      <w:r w:rsidRPr="00960FDA">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jc w:val="both"/>
        <w:rPr>
          <w:rFonts w:ascii="Times New Roman" w:hAnsi="Times New Roman" w:cs="Times New Roman"/>
          <w:sz w:val="28"/>
          <w:szCs w:val="28"/>
        </w:rPr>
      </w:pPr>
      <w:proofErr w:type="spellStart"/>
      <w:r w:rsidRPr="00F211B3">
        <w:rPr>
          <w:rFonts w:ascii="Times New Roman" w:hAnsi="Times New Roman" w:cs="Times New Roman"/>
          <w:sz w:val="28"/>
          <w:szCs w:val="28"/>
        </w:rPr>
        <w:t>Сч</w:t>
      </w:r>
      <w:proofErr w:type="spellEnd"/>
      <w:r w:rsidRPr="00F211B3">
        <w:rPr>
          <w:rFonts w:ascii="Times New Roman" w:hAnsi="Times New Roman" w:cs="Times New Roman"/>
          <w:sz w:val="28"/>
          <w:szCs w:val="28"/>
        </w:rPr>
        <w:t>-стоимость одного часа работы;</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 xml:space="preserve">Ф - фактическое количество часов, отработанное работником </w:t>
      </w:r>
      <w:r w:rsidRPr="00960FDA">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в текущем</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месяце;</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ч-стоимость одного часа работы;</w:t>
      </w:r>
    </w:p>
    <w:p w:rsidR="001037D6" w:rsidRPr="00F211B3" w:rsidRDefault="001037D6" w:rsidP="001037D6">
      <w:pPr>
        <w:spacing w:after="0"/>
        <w:jc w:val="both"/>
        <w:rPr>
          <w:rFonts w:ascii="Times New Roman" w:hAnsi="Times New Roman" w:cs="Times New Roman"/>
          <w:sz w:val="28"/>
          <w:szCs w:val="28"/>
        </w:rPr>
      </w:pPr>
      <w:proofErr w:type="spellStart"/>
      <w:r w:rsidRPr="00F211B3">
        <w:rPr>
          <w:rFonts w:ascii="Times New Roman" w:hAnsi="Times New Roman" w:cs="Times New Roman"/>
          <w:sz w:val="28"/>
          <w:szCs w:val="28"/>
        </w:rPr>
        <w:t>Вк</w:t>
      </w:r>
      <w:proofErr w:type="spellEnd"/>
      <w:r w:rsidRPr="00F211B3">
        <w:rPr>
          <w:rFonts w:ascii="Times New Roman" w:hAnsi="Times New Roman" w:cs="Times New Roman"/>
          <w:sz w:val="28"/>
          <w:szCs w:val="28"/>
        </w:rPr>
        <w:t xml:space="preserve"> - выплаты компенсационного характера;</w:t>
      </w:r>
    </w:p>
    <w:p w:rsidR="001037D6" w:rsidRPr="00F211B3" w:rsidRDefault="001037D6" w:rsidP="001037D6">
      <w:pPr>
        <w:spacing w:after="0"/>
        <w:jc w:val="both"/>
        <w:rPr>
          <w:rFonts w:ascii="Times New Roman" w:hAnsi="Times New Roman" w:cs="Times New Roman"/>
          <w:sz w:val="28"/>
          <w:szCs w:val="28"/>
        </w:rPr>
      </w:pPr>
      <w:proofErr w:type="spellStart"/>
      <w:r w:rsidRPr="00F211B3">
        <w:rPr>
          <w:rFonts w:ascii="Times New Roman" w:hAnsi="Times New Roman" w:cs="Times New Roman"/>
          <w:sz w:val="28"/>
          <w:szCs w:val="28"/>
        </w:rPr>
        <w:t>Вст</w:t>
      </w:r>
      <w:proofErr w:type="spellEnd"/>
      <w:r w:rsidRPr="00F211B3">
        <w:rPr>
          <w:rFonts w:ascii="Times New Roman" w:hAnsi="Times New Roman" w:cs="Times New Roman"/>
          <w:sz w:val="28"/>
          <w:szCs w:val="28"/>
        </w:rPr>
        <w:t xml:space="preserve"> - выплаты стимулирующего характера.</w:t>
      </w:r>
    </w:p>
    <w:p w:rsidR="001037D6" w:rsidRPr="00F211B3" w:rsidRDefault="001037D6" w:rsidP="007D3B1C">
      <w:pPr>
        <w:tabs>
          <w:tab w:val="left" w:pos="709"/>
        </w:tabs>
        <w:ind w:firstLine="708"/>
        <w:jc w:val="both"/>
        <w:rPr>
          <w:rFonts w:ascii="Times New Roman" w:hAnsi="Times New Roman" w:cs="Times New Roman"/>
          <w:sz w:val="28"/>
          <w:szCs w:val="28"/>
        </w:rPr>
      </w:pPr>
      <w:r w:rsidRPr="00F211B3">
        <w:rPr>
          <w:rFonts w:ascii="Times New Roman" w:hAnsi="Times New Roman" w:cs="Times New Roman"/>
          <w:sz w:val="28"/>
          <w:szCs w:val="28"/>
        </w:rPr>
        <w:t>5.4.</w:t>
      </w:r>
      <w:r w:rsidRPr="00F211B3">
        <w:rPr>
          <w:rFonts w:ascii="Times New Roman" w:hAnsi="Times New Roman" w:cs="Times New Roman"/>
          <w:sz w:val="28"/>
          <w:szCs w:val="28"/>
        </w:rPr>
        <w:tab/>
        <w:t xml:space="preserve">Стоимость одного часа работы работника </w:t>
      </w:r>
      <w:r w:rsidRPr="00960FDA">
        <w:rPr>
          <w:rFonts w:ascii="Times New Roman" w:hAnsi="Times New Roman" w:cs="Times New Roman"/>
          <w:sz w:val="28"/>
          <w:szCs w:val="28"/>
        </w:rPr>
        <w:t>учреждения</w:t>
      </w:r>
      <w:r w:rsidRPr="00F211B3">
        <w:rPr>
          <w:rFonts w:ascii="Times New Roman" w:hAnsi="Times New Roman" w:cs="Times New Roman"/>
          <w:sz w:val="28"/>
          <w:szCs w:val="28"/>
        </w:rPr>
        <w:t>, работающего посменно,</w:t>
      </w:r>
      <w:r>
        <w:rPr>
          <w:rFonts w:ascii="Times New Roman" w:hAnsi="Times New Roman" w:cs="Times New Roman"/>
          <w:sz w:val="28"/>
          <w:szCs w:val="28"/>
        </w:rPr>
        <w:t xml:space="preserve"> </w:t>
      </w:r>
      <w:r w:rsidRPr="00F211B3">
        <w:rPr>
          <w:rFonts w:ascii="Times New Roman" w:hAnsi="Times New Roman" w:cs="Times New Roman"/>
          <w:sz w:val="28"/>
          <w:szCs w:val="28"/>
        </w:rPr>
        <w:t>рассчитывается по формуле:</w:t>
      </w:r>
    </w:p>
    <w:p w:rsidR="001037D6" w:rsidRPr="00F211B3" w:rsidRDefault="001037D6" w:rsidP="001037D6">
      <w:pPr>
        <w:jc w:val="center"/>
        <w:rPr>
          <w:rFonts w:ascii="Times New Roman" w:hAnsi="Times New Roman" w:cs="Times New Roman"/>
          <w:sz w:val="28"/>
          <w:szCs w:val="28"/>
        </w:rPr>
      </w:pPr>
      <w:proofErr w:type="spellStart"/>
      <w:r w:rsidRPr="00F211B3">
        <w:rPr>
          <w:rFonts w:ascii="Times New Roman" w:hAnsi="Times New Roman" w:cs="Times New Roman"/>
          <w:sz w:val="28"/>
          <w:szCs w:val="28"/>
        </w:rPr>
        <w:t>Сч</w:t>
      </w:r>
      <w:proofErr w:type="spellEnd"/>
      <w:r w:rsidRPr="00F211B3">
        <w:rPr>
          <w:rFonts w:ascii="Times New Roman" w:hAnsi="Times New Roman" w:cs="Times New Roman"/>
          <w:sz w:val="28"/>
          <w:szCs w:val="28"/>
        </w:rPr>
        <w:t>=Т</w:t>
      </w:r>
      <w:proofErr w:type="gramStart"/>
      <w:r w:rsidRPr="00F211B3">
        <w:rPr>
          <w:rFonts w:ascii="Times New Roman" w:hAnsi="Times New Roman" w:cs="Times New Roman"/>
          <w:sz w:val="28"/>
          <w:szCs w:val="28"/>
        </w:rPr>
        <w:t xml:space="preserve"> :</w:t>
      </w:r>
      <w:proofErr w:type="gramEnd"/>
      <w:r w:rsidRPr="00F211B3">
        <w:rPr>
          <w:rFonts w:ascii="Times New Roman" w:hAnsi="Times New Roman" w:cs="Times New Roman"/>
          <w:sz w:val="28"/>
          <w:szCs w:val="28"/>
        </w:rPr>
        <w:t xml:space="preserve"> (Н/12),</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lastRenderedPageBreak/>
        <w:t>где:</w:t>
      </w:r>
    </w:p>
    <w:p w:rsidR="001037D6" w:rsidRPr="00F211B3" w:rsidRDefault="001037D6" w:rsidP="001037D6">
      <w:pPr>
        <w:spacing w:after="0"/>
        <w:jc w:val="both"/>
        <w:rPr>
          <w:rFonts w:ascii="Times New Roman" w:hAnsi="Times New Roman" w:cs="Times New Roman"/>
          <w:sz w:val="28"/>
          <w:szCs w:val="28"/>
        </w:rPr>
      </w:pPr>
      <w:proofErr w:type="spellStart"/>
      <w:r w:rsidRPr="00F211B3">
        <w:rPr>
          <w:rFonts w:ascii="Times New Roman" w:hAnsi="Times New Roman" w:cs="Times New Roman"/>
          <w:sz w:val="28"/>
          <w:szCs w:val="28"/>
        </w:rPr>
        <w:t>Сч</w:t>
      </w:r>
      <w:proofErr w:type="spellEnd"/>
      <w:r w:rsidRPr="00F211B3">
        <w:rPr>
          <w:rFonts w:ascii="Times New Roman" w:hAnsi="Times New Roman" w:cs="Times New Roman"/>
          <w:sz w:val="28"/>
          <w:szCs w:val="28"/>
        </w:rPr>
        <w:t xml:space="preserve"> - стоимость одного часа работы исходя из установленной нормы рабочего времени;</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Т - тарифная ставка заработной платы, установленная в размере согласно приложению 1 к настоящему Положению;</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Н</w:t>
      </w:r>
      <w:r w:rsidRPr="00F211B3">
        <w:rPr>
          <w:rFonts w:ascii="Times New Roman" w:hAnsi="Times New Roman" w:cs="Times New Roman"/>
          <w:sz w:val="28"/>
          <w:szCs w:val="28"/>
        </w:rPr>
        <w:t xml:space="preserve"> - норма рабочего времени за календарный год, установленная для пятидневной 40-часовой рабочей недели</w:t>
      </w:r>
      <w:r>
        <w:rPr>
          <w:rFonts w:ascii="Times New Roman" w:hAnsi="Times New Roman" w:cs="Times New Roman"/>
          <w:sz w:val="28"/>
          <w:szCs w:val="28"/>
        </w:rPr>
        <w:t xml:space="preserve"> (в часах)</w:t>
      </w:r>
      <w:r w:rsidRPr="00F211B3">
        <w:rPr>
          <w:rFonts w:ascii="Times New Roman" w:hAnsi="Times New Roman" w:cs="Times New Roman"/>
          <w:sz w:val="28"/>
          <w:szCs w:val="28"/>
        </w:rPr>
        <w:t>;</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12 - количество месяцев в календарном году.</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5.5.</w:t>
      </w:r>
      <w:r w:rsidRPr="00F211B3">
        <w:rPr>
          <w:rFonts w:ascii="Times New Roman" w:hAnsi="Times New Roman" w:cs="Times New Roman"/>
          <w:sz w:val="28"/>
          <w:szCs w:val="28"/>
        </w:rPr>
        <w:tab/>
        <w:t xml:space="preserve"> По окончании установленного учетного периода при наличии у работника </w:t>
      </w:r>
      <w:r w:rsidRPr="00960FDA">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часов переработки сверх нормы рабочего времени, образовавшейся суммарно за установленный учетный период, работодателем производится перерасчет заработной платы работнику </w:t>
      </w:r>
      <w:r w:rsidRPr="00960FDA">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исходя из нормы рабочего времени за установленный период </w:t>
      </w:r>
      <w:r>
        <w:rPr>
          <w:rFonts w:ascii="Times New Roman" w:hAnsi="Times New Roman" w:cs="Times New Roman"/>
          <w:sz w:val="28"/>
          <w:szCs w:val="28"/>
        </w:rPr>
        <w:t>в</w:t>
      </w:r>
      <w:r w:rsidRPr="00F211B3">
        <w:rPr>
          <w:rFonts w:ascii="Times New Roman" w:hAnsi="Times New Roman" w:cs="Times New Roman"/>
          <w:sz w:val="28"/>
          <w:szCs w:val="28"/>
        </w:rPr>
        <w:t xml:space="preserve"> соответствии с законодательством.</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 xml:space="preserve">Перерасчет заработной платы производится исходя из размера тарифной ставки заработной платы работника </w:t>
      </w:r>
      <w:r w:rsidRPr="00960FDA">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p>
    <w:p w:rsidR="001037D6" w:rsidRPr="00F9488B" w:rsidRDefault="001037D6" w:rsidP="001037D6">
      <w:pPr>
        <w:jc w:val="center"/>
        <w:rPr>
          <w:rFonts w:ascii="Times New Roman" w:hAnsi="Times New Roman" w:cs="Times New Roman"/>
          <w:b/>
          <w:sz w:val="28"/>
          <w:szCs w:val="28"/>
        </w:rPr>
      </w:pPr>
      <w:r>
        <w:rPr>
          <w:rFonts w:ascii="Times New Roman" w:hAnsi="Times New Roman" w:cs="Times New Roman"/>
          <w:sz w:val="28"/>
          <w:szCs w:val="28"/>
        </w:rPr>
        <w:t xml:space="preserve">      </w:t>
      </w:r>
      <w:r w:rsidRPr="00F9488B">
        <w:rPr>
          <w:rFonts w:ascii="Times New Roman" w:hAnsi="Times New Roman" w:cs="Times New Roman"/>
          <w:b/>
          <w:sz w:val="28"/>
          <w:szCs w:val="28"/>
        </w:rPr>
        <w:t>6.</w:t>
      </w:r>
      <w:r w:rsidRPr="00F9488B">
        <w:rPr>
          <w:rFonts w:ascii="Times New Roman" w:hAnsi="Times New Roman" w:cs="Times New Roman"/>
          <w:b/>
          <w:sz w:val="28"/>
          <w:szCs w:val="28"/>
        </w:rPr>
        <w:tab/>
        <w:t>Порядок и условия установления выплат компенсационного характера</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6.1.</w:t>
      </w:r>
      <w:r w:rsidRPr="00F211B3">
        <w:rPr>
          <w:rFonts w:ascii="Times New Roman" w:hAnsi="Times New Roman" w:cs="Times New Roman"/>
          <w:sz w:val="28"/>
          <w:szCs w:val="28"/>
        </w:rPr>
        <w:tab/>
        <w:t xml:space="preserve"> К выплатам компенсационного характера относятся:</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1)</w:t>
      </w:r>
      <w:r>
        <w:rPr>
          <w:rFonts w:ascii="Times New Roman" w:hAnsi="Times New Roman" w:cs="Times New Roman"/>
          <w:sz w:val="28"/>
          <w:szCs w:val="28"/>
        </w:rPr>
        <w:t xml:space="preserve"> </w:t>
      </w:r>
      <w:r w:rsidRPr="00F211B3">
        <w:rPr>
          <w:rFonts w:ascii="Times New Roman" w:hAnsi="Times New Roman" w:cs="Times New Roman"/>
          <w:sz w:val="28"/>
          <w:szCs w:val="28"/>
        </w:rPr>
        <w:t>выплаты работникам, занятым на тяжелых работах, работах с вредными и (или) опасными и иными особыми условиями труда;</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2)</w:t>
      </w:r>
      <w:r>
        <w:rPr>
          <w:rFonts w:ascii="Times New Roman" w:hAnsi="Times New Roman" w:cs="Times New Roman"/>
          <w:sz w:val="28"/>
          <w:szCs w:val="28"/>
        </w:rPr>
        <w:t xml:space="preserve"> </w:t>
      </w:r>
      <w:r w:rsidRPr="00F211B3">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и выполнении дополнительных работ);</w:t>
      </w:r>
    </w:p>
    <w:p w:rsidR="001037D6"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3)</w:t>
      </w:r>
      <w:r>
        <w:rPr>
          <w:rFonts w:ascii="Times New Roman" w:hAnsi="Times New Roman" w:cs="Times New Roman"/>
          <w:sz w:val="28"/>
          <w:szCs w:val="28"/>
        </w:rPr>
        <w:t xml:space="preserve"> </w:t>
      </w:r>
      <w:r w:rsidRPr="00F211B3">
        <w:rPr>
          <w:rFonts w:ascii="Times New Roman" w:hAnsi="Times New Roman" w:cs="Times New Roman"/>
          <w:sz w:val="28"/>
          <w:szCs w:val="28"/>
        </w:rPr>
        <w:t>выплаты за работу в особых климатических условиях.</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6.2.</w:t>
      </w:r>
      <w:r w:rsidRPr="00F211B3">
        <w:rPr>
          <w:rFonts w:ascii="Times New Roman" w:hAnsi="Times New Roman" w:cs="Times New Roman"/>
          <w:sz w:val="28"/>
          <w:szCs w:val="28"/>
        </w:rPr>
        <w:tab/>
        <w:t xml:space="preserve"> Выплаты работникам </w:t>
      </w:r>
      <w:r w:rsidRPr="00845996">
        <w:rPr>
          <w:rFonts w:ascii="Times New Roman" w:hAnsi="Times New Roman" w:cs="Times New Roman"/>
          <w:sz w:val="28"/>
          <w:szCs w:val="28"/>
        </w:rPr>
        <w:t>учреждения</w:t>
      </w:r>
      <w:r w:rsidRPr="00F211B3">
        <w:rPr>
          <w:rFonts w:ascii="Times New Roman" w:hAnsi="Times New Roman" w:cs="Times New Roman"/>
          <w:sz w:val="28"/>
          <w:szCs w:val="28"/>
        </w:rPr>
        <w:t>, занятым на тяжелых работах, работах с вредными и (или) опасными и иными особыми условиями труда, устанавливаются в соответствии с трудовым законодательством Российской Федерации.</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6.3.</w:t>
      </w:r>
      <w:r w:rsidRPr="00F211B3">
        <w:rPr>
          <w:rFonts w:ascii="Times New Roman" w:hAnsi="Times New Roman" w:cs="Times New Roman"/>
          <w:sz w:val="28"/>
          <w:szCs w:val="28"/>
        </w:rPr>
        <w:tab/>
        <w:t xml:space="preserve"> В случае если на момент введения настоящего Положения в </w:t>
      </w:r>
      <w:r w:rsidRPr="00845996">
        <w:rPr>
          <w:rFonts w:ascii="Times New Roman" w:hAnsi="Times New Roman" w:cs="Times New Roman"/>
          <w:sz w:val="28"/>
          <w:szCs w:val="28"/>
        </w:rPr>
        <w:t>учреждени</w:t>
      </w:r>
      <w:r>
        <w:rPr>
          <w:rFonts w:ascii="Times New Roman" w:hAnsi="Times New Roman" w:cs="Times New Roman"/>
          <w:sz w:val="28"/>
          <w:szCs w:val="28"/>
        </w:rPr>
        <w:t>и</w:t>
      </w:r>
      <w:r w:rsidRPr="00845996">
        <w:rPr>
          <w:rFonts w:ascii="Times New Roman" w:hAnsi="Times New Roman" w:cs="Times New Roman"/>
          <w:sz w:val="28"/>
          <w:szCs w:val="28"/>
        </w:rPr>
        <w:t xml:space="preserve"> </w:t>
      </w:r>
      <w:r w:rsidRPr="00F211B3">
        <w:rPr>
          <w:rFonts w:ascii="Times New Roman" w:hAnsi="Times New Roman" w:cs="Times New Roman"/>
          <w:sz w:val="28"/>
          <w:szCs w:val="28"/>
        </w:rPr>
        <w:t xml:space="preserve">проведена специальная оценка условий труда, компенсационные выплаты работникам </w:t>
      </w:r>
      <w:r w:rsidRPr="00845996">
        <w:rPr>
          <w:rFonts w:ascii="Times New Roman" w:hAnsi="Times New Roman" w:cs="Times New Roman"/>
          <w:sz w:val="28"/>
          <w:szCs w:val="28"/>
        </w:rPr>
        <w:t>учреждения</w:t>
      </w:r>
      <w:r w:rsidRPr="00F211B3">
        <w:rPr>
          <w:rFonts w:ascii="Times New Roman" w:hAnsi="Times New Roman" w:cs="Times New Roman"/>
          <w:sz w:val="28"/>
          <w:szCs w:val="28"/>
        </w:rPr>
        <w:t>, занятым на тяжелых работах и работах с вредными и опасными условиями труда, устанавливаются в размере, определенном по результатам специальной оценки условий труда.</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lastRenderedPageBreak/>
        <w:t>6.</w:t>
      </w:r>
      <w:r>
        <w:rPr>
          <w:rFonts w:ascii="Times New Roman" w:hAnsi="Times New Roman" w:cs="Times New Roman"/>
          <w:sz w:val="28"/>
          <w:szCs w:val="28"/>
        </w:rPr>
        <w:t>4</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В случае если на момент введения настоящего Положения в </w:t>
      </w:r>
      <w:r w:rsidRPr="00845996">
        <w:rPr>
          <w:rFonts w:ascii="Times New Roman" w:hAnsi="Times New Roman" w:cs="Times New Roman"/>
          <w:sz w:val="28"/>
          <w:szCs w:val="28"/>
        </w:rPr>
        <w:t>учреждени</w:t>
      </w:r>
      <w:r>
        <w:rPr>
          <w:rFonts w:ascii="Times New Roman" w:hAnsi="Times New Roman" w:cs="Times New Roman"/>
          <w:sz w:val="28"/>
          <w:szCs w:val="28"/>
        </w:rPr>
        <w:t>и</w:t>
      </w:r>
      <w:r w:rsidRPr="00845996">
        <w:rPr>
          <w:rFonts w:ascii="Times New Roman" w:hAnsi="Times New Roman" w:cs="Times New Roman"/>
          <w:sz w:val="28"/>
          <w:szCs w:val="28"/>
        </w:rPr>
        <w:t xml:space="preserve"> </w:t>
      </w:r>
      <w:r w:rsidRPr="00F211B3">
        <w:rPr>
          <w:rFonts w:ascii="Times New Roman" w:hAnsi="Times New Roman" w:cs="Times New Roman"/>
          <w:sz w:val="28"/>
          <w:szCs w:val="28"/>
        </w:rPr>
        <w:t xml:space="preserve">не проведена специальная оценка условий труда, компенсационные выплаты работникам </w:t>
      </w:r>
      <w:r w:rsidRPr="00845996">
        <w:rPr>
          <w:rFonts w:ascii="Times New Roman" w:hAnsi="Times New Roman" w:cs="Times New Roman"/>
          <w:sz w:val="28"/>
          <w:szCs w:val="28"/>
        </w:rPr>
        <w:t>учреждения</w:t>
      </w:r>
      <w:r w:rsidRPr="00F211B3">
        <w:rPr>
          <w:rFonts w:ascii="Times New Roman" w:hAnsi="Times New Roman" w:cs="Times New Roman"/>
          <w:sz w:val="28"/>
          <w:szCs w:val="28"/>
        </w:rPr>
        <w:t>, занятым на тяжелых работах и работах с вредными и опасными условиями труда, сохраняются в размере, установленном до введения настоящего Положения, но не превышающем 12 процентов. При этом работодатель обязан обеспечить безопасные условия труда посредством проведения специальной оценки условий труда. Если по итогам специальной оценки условий труда рабочее место признается безопасным, то указанные компенсационные выплаты снимаются.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6.</w:t>
      </w:r>
      <w:r>
        <w:rPr>
          <w:rFonts w:ascii="Times New Roman" w:hAnsi="Times New Roman" w:cs="Times New Roman"/>
          <w:sz w:val="28"/>
          <w:szCs w:val="28"/>
        </w:rPr>
        <w:t>5</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Выплата за работу в ночное время, в выходные и нерабочие праздничные дни производятся в соответствии с законодательством Российской Федерации.</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Размер повышения оплаты труда за работу в ночное время (с 22 часов до 6 часов) составляет 35 процентов ставки заработной платы за каждый час работы в ночное время.</w:t>
      </w:r>
    </w:p>
    <w:p w:rsidR="001037D6" w:rsidRDefault="001037D6" w:rsidP="001037D6">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6</w:t>
      </w:r>
      <w:r w:rsidRPr="00112C07">
        <w:rPr>
          <w:rFonts w:ascii="Times New Roman" w:hAnsi="Times New Roman" w:cs="Times New Roman"/>
          <w:sz w:val="28"/>
          <w:szCs w:val="28"/>
        </w:rPr>
        <w:t>.</w:t>
      </w:r>
      <w:r w:rsidR="007D3B1C">
        <w:rPr>
          <w:rFonts w:ascii="Times New Roman" w:hAnsi="Times New Roman" w:cs="Times New Roman"/>
          <w:sz w:val="28"/>
          <w:szCs w:val="28"/>
        </w:rPr>
        <w:t>6</w:t>
      </w:r>
      <w:r>
        <w:rPr>
          <w:rFonts w:ascii="Times New Roman" w:hAnsi="Times New Roman" w:cs="Times New Roman"/>
          <w:sz w:val="28"/>
          <w:szCs w:val="28"/>
        </w:rPr>
        <w:t>.</w:t>
      </w:r>
      <w:r w:rsidRPr="00112C07">
        <w:rPr>
          <w:rFonts w:ascii="Times New Roman" w:hAnsi="Times New Roman" w:cs="Times New Roman"/>
          <w:sz w:val="28"/>
          <w:szCs w:val="28"/>
        </w:rPr>
        <w:t xml:space="preserve"> Руководителям, административно-управленческому персоналу, педагогическим работникам, работающим в сельской местности, производится доплата в размере 12 процентов от должностного оклада.</w:t>
      </w:r>
    </w:p>
    <w:p w:rsidR="001037D6" w:rsidRDefault="001037D6" w:rsidP="001037D6">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6.</w:t>
      </w:r>
      <w:r w:rsidR="007D3B1C">
        <w:rPr>
          <w:rFonts w:ascii="Times New Roman" w:hAnsi="Times New Roman" w:cs="Times New Roman"/>
          <w:sz w:val="28"/>
          <w:szCs w:val="28"/>
        </w:rPr>
        <w:t>7</w:t>
      </w:r>
      <w:r>
        <w:rPr>
          <w:rFonts w:ascii="Times New Roman" w:hAnsi="Times New Roman" w:cs="Times New Roman"/>
          <w:sz w:val="28"/>
          <w:szCs w:val="28"/>
        </w:rPr>
        <w:t xml:space="preserve">. </w:t>
      </w:r>
      <w:r w:rsidRPr="002D4B71">
        <w:rPr>
          <w:rFonts w:ascii="Times New Roman" w:hAnsi="Times New Roman" w:cs="Times New Roman"/>
          <w:sz w:val="28"/>
          <w:szCs w:val="28"/>
        </w:rPr>
        <w:t>К заработной плате работников учреждения применяется районный коэффициент в размере 15 %.</w:t>
      </w:r>
    </w:p>
    <w:p w:rsidR="001037D6" w:rsidRPr="00F211B3" w:rsidRDefault="001037D6" w:rsidP="001037D6">
      <w:pPr>
        <w:pStyle w:val="ConsPlusNormal"/>
        <w:widowControl/>
        <w:ind w:firstLine="708"/>
        <w:jc w:val="both"/>
        <w:rPr>
          <w:rFonts w:ascii="Times New Roman" w:hAnsi="Times New Roman" w:cs="Times New Roman"/>
          <w:sz w:val="28"/>
          <w:szCs w:val="28"/>
        </w:rPr>
      </w:pPr>
    </w:p>
    <w:p w:rsidR="001037D6" w:rsidRPr="00951AA7" w:rsidRDefault="001037D6" w:rsidP="001037D6">
      <w:pPr>
        <w:jc w:val="center"/>
        <w:rPr>
          <w:rFonts w:ascii="Times New Roman" w:hAnsi="Times New Roman" w:cs="Times New Roman"/>
          <w:b/>
          <w:sz w:val="28"/>
          <w:szCs w:val="28"/>
        </w:rPr>
      </w:pPr>
      <w:r>
        <w:rPr>
          <w:rFonts w:ascii="Times New Roman" w:hAnsi="Times New Roman" w:cs="Times New Roman"/>
          <w:sz w:val="28"/>
          <w:szCs w:val="28"/>
        </w:rPr>
        <w:t xml:space="preserve">      </w:t>
      </w:r>
      <w:r w:rsidRPr="00951AA7">
        <w:rPr>
          <w:rFonts w:ascii="Times New Roman" w:hAnsi="Times New Roman" w:cs="Times New Roman"/>
          <w:b/>
          <w:sz w:val="28"/>
          <w:szCs w:val="28"/>
        </w:rPr>
        <w:t>7.</w:t>
      </w:r>
      <w:r w:rsidRPr="00951AA7">
        <w:rPr>
          <w:rFonts w:ascii="Times New Roman" w:hAnsi="Times New Roman" w:cs="Times New Roman"/>
          <w:b/>
          <w:sz w:val="28"/>
          <w:szCs w:val="28"/>
        </w:rPr>
        <w:tab/>
        <w:t>Порядок и условия установления выплат стимулирующего характера</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7.1.</w:t>
      </w:r>
      <w:r w:rsidRPr="00F211B3">
        <w:rPr>
          <w:rFonts w:ascii="Times New Roman" w:hAnsi="Times New Roman" w:cs="Times New Roman"/>
          <w:sz w:val="28"/>
          <w:szCs w:val="28"/>
        </w:rPr>
        <w:tab/>
        <w:t xml:space="preserve"> К выплатам стимулирующего характера относятся выплаты, направленные на стимулирование работника, ориентированного на результат:</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выплаты за интенсивность и высокие результаты работы;</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выплаты за стаж непрерывной работы в </w:t>
      </w:r>
      <w:r>
        <w:rPr>
          <w:rFonts w:ascii="Times New Roman" w:hAnsi="Times New Roman" w:cs="Times New Roman"/>
          <w:sz w:val="28"/>
          <w:szCs w:val="28"/>
        </w:rPr>
        <w:t>учреждении</w:t>
      </w:r>
      <w:r w:rsidRPr="00F211B3">
        <w:rPr>
          <w:rFonts w:ascii="Times New Roman" w:hAnsi="Times New Roman" w:cs="Times New Roman"/>
          <w:sz w:val="28"/>
          <w:szCs w:val="28"/>
        </w:rPr>
        <w:t>;</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выплаты за качество выполняемых работ;</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выплаты за наличие ученой степени, почетных званий;</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w:t>
      </w:r>
      <w:r w:rsidRPr="00F211B3">
        <w:rPr>
          <w:rFonts w:ascii="Times New Roman" w:hAnsi="Times New Roman" w:cs="Times New Roman"/>
          <w:sz w:val="28"/>
          <w:szCs w:val="28"/>
        </w:rPr>
        <w:t xml:space="preserve"> премиальные выплаты.</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7.2.</w:t>
      </w:r>
      <w:r w:rsidRPr="00F211B3">
        <w:rPr>
          <w:rFonts w:ascii="Times New Roman" w:hAnsi="Times New Roman" w:cs="Times New Roman"/>
          <w:sz w:val="28"/>
          <w:szCs w:val="28"/>
        </w:rPr>
        <w:tab/>
        <w:t xml:space="preserve"> Выплаты за наличие ученой степени, почетных званий устанавливаются на основании документов государственного образца о присуждении ученых степеней (подлинников или нотариально заверенных копий диплома кандидата наук, доктора наук), а также документов (подлинников или нотариально заверенных копий), подтверждающих присвоение почетных званий, в следующем размере:</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доктор наук</w:t>
      </w:r>
      <w:r>
        <w:rPr>
          <w:rFonts w:ascii="Times New Roman" w:hAnsi="Times New Roman" w:cs="Times New Roman"/>
          <w:sz w:val="28"/>
          <w:szCs w:val="28"/>
        </w:rPr>
        <w:t>-0,4</w:t>
      </w:r>
      <w:r w:rsidRPr="00F211B3">
        <w:rPr>
          <w:rFonts w:ascii="Times New Roman" w:hAnsi="Times New Roman" w:cs="Times New Roman"/>
          <w:sz w:val="28"/>
          <w:szCs w:val="28"/>
        </w:rPr>
        <w:tab/>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211B3">
        <w:rPr>
          <w:rFonts w:ascii="Times New Roman" w:hAnsi="Times New Roman" w:cs="Times New Roman"/>
          <w:sz w:val="28"/>
          <w:szCs w:val="28"/>
        </w:rPr>
        <w:t>кандидат наук</w:t>
      </w:r>
      <w:r>
        <w:rPr>
          <w:rFonts w:ascii="Times New Roman" w:hAnsi="Times New Roman" w:cs="Times New Roman"/>
          <w:sz w:val="28"/>
          <w:szCs w:val="28"/>
        </w:rPr>
        <w:t>-0,2</w:t>
      </w:r>
      <w:r w:rsidRPr="00F211B3">
        <w:rPr>
          <w:rFonts w:ascii="Times New Roman" w:hAnsi="Times New Roman" w:cs="Times New Roman"/>
          <w:sz w:val="28"/>
          <w:szCs w:val="28"/>
        </w:rPr>
        <w:tab/>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"народный", "заслуженный"</w:t>
      </w:r>
      <w:r>
        <w:rPr>
          <w:rFonts w:ascii="Times New Roman" w:hAnsi="Times New Roman" w:cs="Times New Roman"/>
          <w:sz w:val="28"/>
          <w:szCs w:val="28"/>
        </w:rPr>
        <w:t>-0,2</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при условии соответствия ученой степени и почетного звания профилю педагогической деятельности или преподаваемых дисциплин</w:t>
      </w:r>
      <w:r>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7.3.</w:t>
      </w:r>
      <w:r w:rsidRPr="00F211B3">
        <w:rPr>
          <w:rFonts w:ascii="Times New Roman" w:hAnsi="Times New Roman" w:cs="Times New Roman"/>
          <w:sz w:val="28"/>
          <w:szCs w:val="28"/>
        </w:rPr>
        <w:tab/>
        <w:t>Выплаты за наличие ученой степени, почетных званий устанавливаются:</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1)</w:t>
      </w:r>
      <w:r w:rsidRPr="00F211B3">
        <w:rPr>
          <w:rFonts w:ascii="Times New Roman" w:hAnsi="Times New Roman" w:cs="Times New Roman"/>
          <w:sz w:val="28"/>
          <w:szCs w:val="28"/>
        </w:rPr>
        <w:tab/>
        <w:t xml:space="preserve">руководителю </w:t>
      </w:r>
      <w:r>
        <w:rPr>
          <w:rFonts w:ascii="Times New Roman" w:hAnsi="Times New Roman" w:cs="Times New Roman"/>
          <w:sz w:val="28"/>
          <w:szCs w:val="28"/>
        </w:rPr>
        <w:t>учреждения</w:t>
      </w:r>
      <w:r w:rsidRPr="00F211B3">
        <w:rPr>
          <w:rFonts w:ascii="Times New Roman" w:hAnsi="Times New Roman" w:cs="Times New Roman"/>
          <w:sz w:val="28"/>
          <w:szCs w:val="28"/>
        </w:rPr>
        <w:t xml:space="preserve"> к должностному окладу без учета коэффициента масштаба и уровня управления и коэффициента численности обучающихся;</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2) педагогическим работникам к тарифной ставке без учета повышающих коэффициентов пропорционально нагрузке.</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7.4.</w:t>
      </w:r>
      <w:r w:rsidRPr="00F211B3">
        <w:rPr>
          <w:rFonts w:ascii="Times New Roman" w:hAnsi="Times New Roman" w:cs="Times New Roman"/>
          <w:sz w:val="28"/>
          <w:szCs w:val="28"/>
        </w:rPr>
        <w:tab/>
        <w:t xml:space="preserve"> Право на установление руководителю и педагогическим работникам </w:t>
      </w:r>
      <w:r w:rsidRPr="00E57541">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выплаты за наличие ученой степени, почетных званий возникает в следующие сроки:</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при присвоении почетного звания - со дня присвоения;</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при 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7.5.</w:t>
      </w:r>
      <w:r w:rsidRPr="00F211B3">
        <w:rPr>
          <w:rFonts w:ascii="Times New Roman" w:hAnsi="Times New Roman" w:cs="Times New Roman"/>
          <w:sz w:val="28"/>
          <w:szCs w:val="28"/>
        </w:rPr>
        <w:tab/>
        <w:t xml:space="preserve"> При наступлении у руководителя и педагогических работников </w:t>
      </w:r>
      <w:r w:rsidRPr="00E57541">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права на установление выплаты за наличие ученой степени, почетных званий в период их пребывания в ежегодном или ином отпуске, в период их временной нетрудоспособности, а также в другие периоды, в течении которых за ними сохраняется средняя заработная плата, изменение размера оплаты труда осуществляется по окончании указанных периодов.</w:t>
      </w:r>
    </w:p>
    <w:p w:rsidR="001037D6" w:rsidRDefault="001037D6" w:rsidP="001037D6">
      <w:pPr>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sidRPr="00F211B3">
        <w:rPr>
          <w:rFonts w:ascii="Times New Roman" w:hAnsi="Times New Roman" w:cs="Times New Roman"/>
          <w:sz w:val="28"/>
          <w:szCs w:val="28"/>
        </w:rPr>
        <w:t>.</w:t>
      </w:r>
      <w:r>
        <w:rPr>
          <w:rFonts w:ascii="Times New Roman" w:hAnsi="Times New Roman" w:cs="Times New Roman"/>
          <w:sz w:val="28"/>
          <w:szCs w:val="28"/>
        </w:rPr>
        <w:t>6</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К </w:t>
      </w:r>
      <w:r>
        <w:rPr>
          <w:rFonts w:ascii="Times New Roman" w:hAnsi="Times New Roman" w:cs="Times New Roman"/>
          <w:sz w:val="28"/>
          <w:szCs w:val="28"/>
        </w:rPr>
        <w:t xml:space="preserve">стимулирующим </w:t>
      </w:r>
      <w:r w:rsidRPr="00F211B3">
        <w:rPr>
          <w:rFonts w:ascii="Times New Roman" w:hAnsi="Times New Roman" w:cs="Times New Roman"/>
          <w:sz w:val="28"/>
          <w:szCs w:val="28"/>
        </w:rPr>
        <w:t>выплатам за выполнение дополнительных работ относятся</w:t>
      </w:r>
      <w:r>
        <w:rPr>
          <w:rFonts w:ascii="Times New Roman" w:hAnsi="Times New Roman" w:cs="Times New Roman"/>
          <w:sz w:val="28"/>
          <w:szCs w:val="28"/>
        </w:rPr>
        <w:t>:</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за</w:t>
      </w:r>
      <w:r>
        <w:rPr>
          <w:rFonts w:ascii="Times New Roman" w:hAnsi="Times New Roman" w:cs="Times New Roman"/>
          <w:sz w:val="28"/>
          <w:szCs w:val="28"/>
        </w:rPr>
        <w:t xml:space="preserve"> </w:t>
      </w:r>
      <w:r w:rsidRPr="00F211B3">
        <w:rPr>
          <w:rFonts w:ascii="Times New Roman" w:hAnsi="Times New Roman" w:cs="Times New Roman"/>
          <w:sz w:val="28"/>
          <w:szCs w:val="28"/>
        </w:rPr>
        <w:t>классное руководство;</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за </w:t>
      </w:r>
      <w:r w:rsidRPr="00F211B3">
        <w:rPr>
          <w:rFonts w:ascii="Times New Roman" w:hAnsi="Times New Roman" w:cs="Times New Roman"/>
          <w:sz w:val="28"/>
          <w:szCs w:val="28"/>
        </w:rPr>
        <w:t>проверку тетрадей</w:t>
      </w:r>
      <w:r>
        <w:rPr>
          <w:rFonts w:ascii="Times New Roman" w:hAnsi="Times New Roman" w:cs="Times New Roman"/>
          <w:sz w:val="28"/>
          <w:szCs w:val="28"/>
        </w:rPr>
        <w:t>;</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за </w:t>
      </w:r>
      <w:r w:rsidRPr="00F211B3">
        <w:rPr>
          <w:rFonts w:ascii="Times New Roman" w:hAnsi="Times New Roman" w:cs="Times New Roman"/>
          <w:sz w:val="28"/>
          <w:szCs w:val="28"/>
        </w:rPr>
        <w:t>заведование учебными кабинетами, учебными мастерскими;</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за </w:t>
      </w:r>
      <w:r w:rsidRPr="00F211B3">
        <w:rPr>
          <w:rFonts w:ascii="Times New Roman" w:hAnsi="Times New Roman" w:cs="Times New Roman"/>
          <w:sz w:val="28"/>
          <w:szCs w:val="28"/>
        </w:rPr>
        <w:t>проведение внеклассной работы по физическому воспитанию;</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за ведение делопроизводства;</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за </w:t>
      </w:r>
      <w:r w:rsidRPr="00F211B3">
        <w:rPr>
          <w:rFonts w:ascii="Times New Roman" w:hAnsi="Times New Roman" w:cs="Times New Roman"/>
          <w:sz w:val="28"/>
          <w:szCs w:val="28"/>
        </w:rPr>
        <w:t>руководство учебно-методическими объединениями;</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за работу с библиотечным фондом.</w:t>
      </w:r>
    </w:p>
    <w:p w:rsidR="001037D6" w:rsidRPr="00F211B3" w:rsidRDefault="001037D6" w:rsidP="001037D6">
      <w:pPr>
        <w:spacing w:after="0"/>
        <w:ind w:firstLine="540"/>
        <w:jc w:val="both"/>
        <w:rPr>
          <w:rFonts w:ascii="Times New Roman" w:hAnsi="Times New Roman" w:cs="Times New Roman"/>
          <w:sz w:val="28"/>
          <w:szCs w:val="28"/>
        </w:rPr>
      </w:pPr>
      <w:r>
        <w:rPr>
          <w:rFonts w:ascii="Times New Roman" w:hAnsi="Times New Roman" w:cs="Times New Roman"/>
          <w:sz w:val="28"/>
          <w:szCs w:val="28"/>
        </w:rPr>
        <w:t>7</w:t>
      </w:r>
      <w:r w:rsidRPr="00F211B3">
        <w:rPr>
          <w:rFonts w:ascii="Times New Roman" w:hAnsi="Times New Roman" w:cs="Times New Roman"/>
          <w:sz w:val="28"/>
          <w:szCs w:val="28"/>
        </w:rPr>
        <w:t>.</w:t>
      </w:r>
      <w:r>
        <w:rPr>
          <w:rFonts w:ascii="Times New Roman" w:hAnsi="Times New Roman" w:cs="Times New Roman"/>
          <w:sz w:val="28"/>
          <w:szCs w:val="28"/>
        </w:rPr>
        <w:t>7</w:t>
      </w:r>
      <w:r w:rsidRPr="00F211B3">
        <w:rPr>
          <w:rFonts w:ascii="Times New Roman" w:hAnsi="Times New Roman" w:cs="Times New Roman"/>
          <w:sz w:val="28"/>
          <w:szCs w:val="28"/>
        </w:rPr>
        <w:t>.</w:t>
      </w:r>
      <w:r w:rsidRPr="00F211B3">
        <w:rPr>
          <w:rFonts w:ascii="Times New Roman" w:hAnsi="Times New Roman" w:cs="Times New Roman"/>
          <w:sz w:val="28"/>
          <w:szCs w:val="28"/>
        </w:rPr>
        <w:tab/>
        <w:t>Рекомендуемый размер выплат за дополнительную работу:</w:t>
      </w:r>
    </w:p>
    <w:p w:rsidR="001037D6" w:rsidRPr="00F211B3" w:rsidRDefault="001037D6" w:rsidP="001037D6">
      <w:pPr>
        <w:pStyle w:val="ConsPlusNormal"/>
        <w:widowControl/>
        <w:ind w:firstLine="540"/>
        <w:jc w:val="both"/>
        <w:rPr>
          <w:rFonts w:ascii="Times New Roman" w:hAnsi="Times New Roman" w:cs="Times New Roman"/>
          <w:sz w:val="28"/>
          <w:szCs w:val="28"/>
        </w:rPr>
      </w:pPr>
      <w:r w:rsidRPr="00F211B3">
        <w:rPr>
          <w:rFonts w:ascii="Times New Roman" w:hAnsi="Times New Roman" w:cs="Times New Roman"/>
          <w:sz w:val="28"/>
          <w:szCs w:val="28"/>
        </w:rPr>
        <w:t>1. Доплата за классное руководство осуществляется в общеобразовательных учреждениях:</w:t>
      </w:r>
    </w:p>
    <w:p w:rsidR="001037D6" w:rsidRPr="00F211B3" w:rsidRDefault="001037D6" w:rsidP="001037D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1 - 4 классов - 15 процентов;</w:t>
      </w:r>
    </w:p>
    <w:p w:rsidR="001037D6" w:rsidRPr="00F211B3" w:rsidRDefault="001037D6" w:rsidP="001037D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5 - 11 классов - 20 процентов;</w:t>
      </w:r>
    </w:p>
    <w:p w:rsidR="001037D6" w:rsidRPr="00F211B3" w:rsidRDefault="001037D6" w:rsidP="001037D6">
      <w:pPr>
        <w:pStyle w:val="ConsPlusNormal"/>
        <w:widowControl/>
        <w:ind w:firstLine="540"/>
        <w:jc w:val="both"/>
        <w:rPr>
          <w:rFonts w:ascii="Times New Roman" w:hAnsi="Times New Roman" w:cs="Times New Roman"/>
          <w:sz w:val="28"/>
          <w:szCs w:val="28"/>
        </w:rPr>
      </w:pPr>
      <w:r w:rsidRPr="00F211B3">
        <w:rPr>
          <w:rFonts w:ascii="Times New Roman" w:hAnsi="Times New Roman" w:cs="Times New Roman"/>
          <w:sz w:val="28"/>
          <w:szCs w:val="28"/>
        </w:rPr>
        <w:lastRenderedPageBreak/>
        <w:t>Доплата за классное руководство в общеобразовательных учреждениях (классах) с числом учащихся менее 15 человек производится в размере 50 процентов соответствующих доплат.</w:t>
      </w:r>
    </w:p>
    <w:p w:rsidR="001037D6" w:rsidRPr="00F211B3" w:rsidRDefault="001037D6" w:rsidP="001037D6">
      <w:pPr>
        <w:pStyle w:val="ConsPlusNormal"/>
        <w:widowControl/>
        <w:ind w:firstLine="540"/>
        <w:jc w:val="both"/>
        <w:rPr>
          <w:rFonts w:ascii="Times New Roman" w:hAnsi="Times New Roman" w:cs="Times New Roman"/>
          <w:sz w:val="28"/>
          <w:szCs w:val="28"/>
        </w:rPr>
      </w:pPr>
      <w:r w:rsidRPr="00F211B3">
        <w:rPr>
          <w:rFonts w:ascii="Times New Roman" w:hAnsi="Times New Roman" w:cs="Times New Roman"/>
          <w:sz w:val="28"/>
          <w:szCs w:val="28"/>
        </w:rPr>
        <w:t>За классное руководство в общеобразовательных учреждениях при достижении установленной наполняемости классов:</w:t>
      </w:r>
    </w:p>
    <w:p w:rsidR="001037D6" w:rsidRPr="00F211B3" w:rsidRDefault="001037D6" w:rsidP="001037D6">
      <w:pPr>
        <w:pStyle w:val="ConsPlusNormal"/>
        <w:widowControl/>
        <w:ind w:firstLine="540"/>
        <w:jc w:val="both"/>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4452"/>
        <w:gridCol w:w="4299"/>
      </w:tblGrid>
      <w:tr w:rsidR="001037D6" w:rsidRPr="00F211B3" w:rsidTr="005B40F0">
        <w:trPr>
          <w:jc w:val="center"/>
        </w:trPr>
        <w:tc>
          <w:tcPr>
            <w:tcW w:w="594" w:type="dxa"/>
            <w:tcBorders>
              <w:top w:val="single" w:sz="4" w:space="0" w:color="auto"/>
              <w:left w:val="single" w:sz="4" w:space="0" w:color="auto"/>
              <w:bottom w:val="single" w:sz="4" w:space="0" w:color="auto"/>
            </w:tcBorders>
            <w:shd w:val="clear" w:color="auto" w:fill="auto"/>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 п/п</w:t>
            </w:r>
          </w:p>
        </w:tc>
        <w:tc>
          <w:tcPr>
            <w:tcW w:w="4452"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Условия выплаты за классное руководство</w:t>
            </w:r>
          </w:p>
        </w:tc>
        <w:tc>
          <w:tcPr>
            <w:tcW w:w="4299"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Размер в месяц</w:t>
            </w:r>
          </w:p>
        </w:tc>
      </w:tr>
      <w:tr w:rsidR="001037D6" w:rsidRPr="00F211B3" w:rsidTr="005B40F0">
        <w:trPr>
          <w:jc w:val="center"/>
        </w:trPr>
        <w:tc>
          <w:tcPr>
            <w:tcW w:w="594" w:type="dxa"/>
            <w:tcBorders>
              <w:top w:val="single" w:sz="4" w:space="0" w:color="auto"/>
              <w:left w:val="single" w:sz="4" w:space="0" w:color="auto"/>
              <w:bottom w:val="single" w:sz="4" w:space="0" w:color="auto"/>
            </w:tcBorders>
            <w:shd w:val="clear" w:color="auto" w:fill="auto"/>
          </w:tcPr>
          <w:p w:rsidR="001037D6" w:rsidRPr="00092CC7" w:rsidRDefault="001037D6" w:rsidP="005B40F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452"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C7484D">
              <w:rPr>
                <w:rFonts w:ascii="Times New Roman" w:hAnsi="Times New Roman" w:cs="Times New Roman"/>
                <w:sz w:val="24"/>
                <w:szCs w:val="24"/>
              </w:rPr>
              <w:t>в общеобразовательных учреждениях с предельной наполняемостью:</w:t>
            </w:r>
          </w:p>
        </w:tc>
        <w:tc>
          <w:tcPr>
            <w:tcW w:w="4299" w:type="dxa"/>
          </w:tcPr>
          <w:p w:rsidR="001037D6" w:rsidRPr="00092CC7" w:rsidRDefault="001037D6" w:rsidP="005B40F0">
            <w:pPr>
              <w:pStyle w:val="ConsPlusNormal"/>
              <w:widowControl/>
              <w:ind w:firstLine="0"/>
              <w:jc w:val="center"/>
              <w:rPr>
                <w:rFonts w:ascii="Times New Roman" w:hAnsi="Times New Roman" w:cs="Times New Roman"/>
                <w:sz w:val="24"/>
                <w:szCs w:val="24"/>
              </w:rPr>
            </w:pPr>
          </w:p>
        </w:tc>
      </w:tr>
      <w:tr w:rsidR="001037D6" w:rsidRPr="00F211B3" w:rsidTr="005B40F0">
        <w:trPr>
          <w:jc w:val="center"/>
        </w:trPr>
        <w:tc>
          <w:tcPr>
            <w:tcW w:w="594" w:type="dxa"/>
            <w:tcBorders>
              <w:top w:val="single" w:sz="4" w:space="0" w:color="auto"/>
              <w:left w:val="single" w:sz="4" w:space="0" w:color="auto"/>
              <w:bottom w:val="single" w:sz="4" w:space="0" w:color="auto"/>
            </w:tcBorders>
            <w:shd w:val="clear" w:color="auto" w:fill="auto"/>
          </w:tcPr>
          <w:p w:rsidR="001037D6" w:rsidRPr="00092CC7" w:rsidRDefault="001037D6" w:rsidP="005B40F0">
            <w:pPr>
              <w:pStyle w:val="ConsPlusNormal"/>
              <w:widowControl/>
              <w:ind w:firstLine="0"/>
              <w:jc w:val="center"/>
              <w:rPr>
                <w:rFonts w:ascii="Times New Roman" w:hAnsi="Times New Roman" w:cs="Times New Roman"/>
                <w:sz w:val="24"/>
                <w:szCs w:val="24"/>
              </w:rPr>
            </w:pPr>
          </w:p>
        </w:tc>
        <w:tc>
          <w:tcPr>
            <w:tcW w:w="4452"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в городской местности – 25 учащихся и более</w:t>
            </w:r>
          </w:p>
        </w:tc>
        <w:tc>
          <w:tcPr>
            <w:tcW w:w="4299"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1 000 рублей</w:t>
            </w:r>
          </w:p>
        </w:tc>
      </w:tr>
      <w:tr w:rsidR="001037D6" w:rsidRPr="00F211B3" w:rsidTr="005B40F0">
        <w:trPr>
          <w:jc w:val="center"/>
        </w:trPr>
        <w:tc>
          <w:tcPr>
            <w:tcW w:w="594" w:type="dxa"/>
            <w:tcBorders>
              <w:top w:val="single" w:sz="4" w:space="0" w:color="auto"/>
              <w:left w:val="single" w:sz="4" w:space="0" w:color="auto"/>
              <w:bottom w:val="single" w:sz="4" w:space="0" w:color="auto"/>
            </w:tcBorders>
            <w:shd w:val="clear" w:color="auto" w:fill="auto"/>
          </w:tcPr>
          <w:p w:rsidR="001037D6" w:rsidRPr="00092CC7" w:rsidRDefault="001037D6" w:rsidP="005B40F0">
            <w:pPr>
              <w:pStyle w:val="ConsPlusNormal"/>
              <w:widowControl/>
              <w:ind w:firstLine="0"/>
              <w:jc w:val="center"/>
              <w:rPr>
                <w:rFonts w:ascii="Times New Roman" w:hAnsi="Times New Roman" w:cs="Times New Roman"/>
                <w:sz w:val="24"/>
                <w:szCs w:val="24"/>
              </w:rPr>
            </w:pPr>
          </w:p>
        </w:tc>
        <w:tc>
          <w:tcPr>
            <w:tcW w:w="4452"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в сельской местности – 14 учащихся и более</w:t>
            </w:r>
          </w:p>
        </w:tc>
        <w:tc>
          <w:tcPr>
            <w:tcW w:w="4299"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1 000 рублей</w:t>
            </w:r>
          </w:p>
        </w:tc>
      </w:tr>
      <w:tr w:rsidR="001037D6" w:rsidRPr="00F211B3" w:rsidTr="005B40F0">
        <w:trPr>
          <w:jc w:val="center"/>
        </w:trPr>
        <w:tc>
          <w:tcPr>
            <w:tcW w:w="594" w:type="dxa"/>
            <w:tcBorders>
              <w:top w:val="single" w:sz="4" w:space="0" w:color="auto"/>
              <w:left w:val="single" w:sz="4" w:space="0" w:color="auto"/>
              <w:bottom w:val="single" w:sz="4" w:space="0" w:color="auto"/>
            </w:tcBorders>
            <w:shd w:val="clear" w:color="auto" w:fill="auto"/>
          </w:tcPr>
          <w:p w:rsidR="001037D6" w:rsidRPr="00092CC7" w:rsidRDefault="001037D6" w:rsidP="005B40F0">
            <w:pPr>
              <w:pStyle w:val="ConsPlusNormal"/>
              <w:widowControl/>
              <w:ind w:firstLine="0"/>
              <w:jc w:val="center"/>
              <w:rPr>
                <w:rFonts w:ascii="Times New Roman" w:hAnsi="Times New Roman" w:cs="Times New Roman"/>
                <w:sz w:val="24"/>
                <w:szCs w:val="24"/>
              </w:rPr>
            </w:pPr>
          </w:p>
        </w:tc>
        <w:tc>
          <w:tcPr>
            <w:tcW w:w="4452"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в городской местности – менее 25 учащихся</w:t>
            </w:r>
          </w:p>
        </w:tc>
        <w:tc>
          <w:tcPr>
            <w:tcW w:w="4299"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из расчета 40 руб. на одного учащегося</w:t>
            </w:r>
          </w:p>
        </w:tc>
      </w:tr>
      <w:tr w:rsidR="001037D6" w:rsidRPr="00F211B3" w:rsidTr="005B40F0">
        <w:trPr>
          <w:jc w:val="center"/>
        </w:trPr>
        <w:tc>
          <w:tcPr>
            <w:tcW w:w="594" w:type="dxa"/>
            <w:tcBorders>
              <w:top w:val="single" w:sz="4" w:space="0" w:color="auto"/>
              <w:left w:val="single" w:sz="4" w:space="0" w:color="auto"/>
              <w:bottom w:val="single" w:sz="4" w:space="0" w:color="auto"/>
            </w:tcBorders>
            <w:shd w:val="clear" w:color="auto" w:fill="auto"/>
          </w:tcPr>
          <w:p w:rsidR="001037D6" w:rsidRPr="00092CC7" w:rsidRDefault="001037D6" w:rsidP="005B40F0">
            <w:pPr>
              <w:pStyle w:val="ConsPlusNormal"/>
              <w:widowControl/>
              <w:ind w:firstLine="0"/>
              <w:jc w:val="center"/>
              <w:rPr>
                <w:rFonts w:ascii="Times New Roman" w:hAnsi="Times New Roman" w:cs="Times New Roman"/>
                <w:sz w:val="24"/>
                <w:szCs w:val="24"/>
              </w:rPr>
            </w:pPr>
          </w:p>
        </w:tc>
        <w:tc>
          <w:tcPr>
            <w:tcW w:w="4452"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в сельской местности – менее 14 учащихся</w:t>
            </w:r>
          </w:p>
        </w:tc>
        <w:tc>
          <w:tcPr>
            <w:tcW w:w="4299"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из расчета 71,43 руб. на одного учащегося</w:t>
            </w:r>
          </w:p>
        </w:tc>
      </w:tr>
      <w:tr w:rsidR="001037D6" w:rsidRPr="00F211B3" w:rsidTr="005B40F0">
        <w:trPr>
          <w:jc w:val="center"/>
        </w:trPr>
        <w:tc>
          <w:tcPr>
            <w:tcW w:w="594" w:type="dxa"/>
            <w:tcBorders>
              <w:top w:val="single" w:sz="4" w:space="0" w:color="auto"/>
              <w:left w:val="single" w:sz="4" w:space="0" w:color="auto"/>
              <w:bottom w:val="single" w:sz="4" w:space="0" w:color="auto"/>
            </w:tcBorders>
            <w:shd w:val="clear" w:color="auto" w:fill="auto"/>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2.</w:t>
            </w:r>
          </w:p>
        </w:tc>
        <w:tc>
          <w:tcPr>
            <w:tcW w:w="4452"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 xml:space="preserve">в специальных (коррекционных) </w:t>
            </w:r>
            <w:r>
              <w:rPr>
                <w:rFonts w:ascii="Times New Roman" w:hAnsi="Times New Roman" w:cs="Times New Roman"/>
                <w:sz w:val="24"/>
                <w:szCs w:val="24"/>
              </w:rPr>
              <w:t>классах</w:t>
            </w:r>
            <w:r w:rsidRPr="00092CC7">
              <w:rPr>
                <w:rFonts w:ascii="Times New Roman" w:hAnsi="Times New Roman" w:cs="Times New Roman"/>
                <w:sz w:val="24"/>
                <w:szCs w:val="24"/>
              </w:rPr>
              <w:t xml:space="preserve"> с предельной наполняемостью:</w:t>
            </w:r>
          </w:p>
        </w:tc>
        <w:tc>
          <w:tcPr>
            <w:tcW w:w="4299" w:type="dxa"/>
          </w:tcPr>
          <w:p w:rsidR="001037D6" w:rsidRPr="00092CC7" w:rsidRDefault="001037D6" w:rsidP="005B40F0">
            <w:pPr>
              <w:pStyle w:val="ConsPlusNormal"/>
              <w:widowControl/>
              <w:ind w:firstLine="0"/>
              <w:jc w:val="center"/>
              <w:rPr>
                <w:rFonts w:ascii="Times New Roman" w:hAnsi="Times New Roman" w:cs="Times New Roman"/>
                <w:sz w:val="24"/>
                <w:szCs w:val="24"/>
              </w:rPr>
            </w:pPr>
          </w:p>
        </w:tc>
      </w:tr>
      <w:tr w:rsidR="001037D6" w:rsidRPr="00F211B3" w:rsidTr="005B40F0">
        <w:trPr>
          <w:jc w:val="center"/>
        </w:trPr>
        <w:tc>
          <w:tcPr>
            <w:tcW w:w="594" w:type="dxa"/>
            <w:tcBorders>
              <w:top w:val="single" w:sz="4" w:space="0" w:color="auto"/>
              <w:left w:val="single" w:sz="4" w:space="0" w:color="auto"/>
              <w:bottom w:val="single" w:sz="4" w:space="0" w:color="auto"/>
            </w:tcBorders>
            <w:shd w:val="clear" w:color="auto" w:fill="auto"/>
          </w:tcPr>
          <w:p w:rsidR="001037D6" w:rsidRPr="00092CC7" w:rsidRDefault="001037D6" w:rsidP="005B40F0">
            <w:pPr>
              <w:pStyle w:val="ConsPlusNormal"/>
              <w:widowControl/>
              <w:ind w:firstLine="0"/>
              <w:jc w:val="center"/>
              <w:rPr>
                <w:rFonts w:ascii="Times New Roman" w:hAnsi="Times New Roman" w:cs="Times New Roman"/>
                <w:sz w:val="24"/>
                <w:szCs w:val="24"/>
              </w:rPr>
            </w:pPr>
          </w:p>
        </w:tc>
        <w:tc>
          <w:tcPr>
            <w:tcW w:w="4452"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12 учащихся (1-4 классы) и более</w:t>
            </w:r>
          </w:p>
        </w:tc>
        <w:tc>
          <w:tcPr>
            <w:tcW w:w="4299"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1 417 рублей</w:t>
            </w:r>
          </w:p>
        </w:tc>
      </w:tr>
      <w:tr w:rsidR="001037D6" w:rsidRPr="00F211B3" w:rsidTr="005B40F0">
        <w:trPr>
          <w:jc w:val="center"/>
        </w:trPr>
        <w:tc>
          <w:tcPr>
            <w:tcW w:w="594" w:type="dxa"/>
            <w:tcBorders>
              <w:top w:val="single" w:sz="4" w:space="0" w:color="auto"/>
              <w:left w:val="single" w:sz="4" w:space="0" w:color="auto"/>
              <w:bottom w:val="single" w:sz="4" w:space="0" w:color="auto"/>
            </w:tcBorders>
            <w:shd w:val="clear" w:color="auto" w:fill="auto"/>
          </w:tcPr>
          <w:p w:rsidR="001037D6" w:rsidRPr="00092CC7" w:rsidRDefault="001037D6" w:rsidP="005B40F0">
            <w:pPr>
              <w:pStyle w:val="ConsPlusNormal"/>
              <w:widowControl/>
              <w:ind w:firstLine="0"/>
              <w:jc w:val="center"/>
              <w:rPr>
                <w:rFonts w:ascii="Times New Roman" w:hAnsi="Times New Roman" w:cs="Times New Roman"/>
                <w:sz w:val="24"/>
                <w:szCs w:val="24"/>
              </w:rPr>
            </w:pPr>
          </w:p>
        </w:tc>
        <w:tc>
          <w:tcPr>
            <w:tcW w:w="4452"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12 учащихся (5-11 классы) и более</w:t>
            </w:r>
          </w:p>
        </w:tc>
        <w:tc>
          <w:tcPr>
            <w:tcW w:w="4299"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1 555 рублей</w:t>
            </w:r>
          </w:p>
        </w:tc>
      </w:tr>
      <w:tr w:rsidR="001037D6" w:rsidRPr="00F211B3" w:rsidTr="005B40F0">
        <w:trPr>
          <w:jc w:val="center"/>
        </w:trPr>
        <w:tc>
          <w:tcPr>
            <w:tcW w:w="594" w:type="dxa"/>
            <w:tcBorders>
              <w:top w:val="single" w:sz="4" w:space="0" w:color="auto"/>
              <w:left w:val="single" w:sz="4" w:space="0" w:color="auto"/>
              <w:bottom w:val="single" w:sz="4" w:space="0" w:color="auto"/>
            </w:tcBorders>
            <w:shd w:val="clear" w:color="auto" w:fill="auto"/>
          </w:tcPr>
          <w:p w:rsidR="001037D6" w:rsidRPr="00092CC7" w:rsidRDefault="001037D6" w:rsidP="005B40F0">
            <w:pPr>
              <w:pStyle w:val="ConsPlusNormal"/>
              <w:widowControl/>
              <w:ind w:firstLine="0"/>
              <w:jc w:val="center"/>
              <w:rPr>
                <w:rFonts w:ascii="Times New Roman" w:hAnsi="Times New Roman" w:cs="Times New Roman"/>
                <w:sz w:val="24"/>
                <w:szCs w:val="24"/>
              </w:rPr>
            </w:pPr>
          </w:p>
        </w:tc>
        <w:tc>
          <w:tcPr>
            <w:tcW w:w="4452"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менее 12 учащихся (1-4 классы)</w:t>
            </w:r>
          </w:p>
        </w:tc>
        <w:tc>
          <w:tcPr>
            <w:tcW w:w="4299"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из расчета 118,08 руб. на одного учащегося</w:t>
            </w:r>
          </w:p>
        </w:tc>
      </w:tr>
      <w:tr w:rsidR="001037D6" w:rsidRPr="00F211B3" w:rsidTr="005B40F0">
        <w:trPr>
          <w:jc w:val="center"/>
        </w:trPr>
        <w:tc>
          <w:tcPr>
            <w:tcW w:w="594" w:type="dxa"/>
            <w:tcBorders>
              <w:top w:val="single" w:sz="4" w:space="0" w:color="auto"/>
              <w:left w:val="single" w:sz="4" w:space="0" w:color="auto"/>
              <w:bottom w:val="single" w:sz="4" w:space="0" w:color="auto"/>
            </w:tcBorders>
            <w:shd w:val="clear" w:color="auto" w:fill="auto"/>
          </w:tcPr>
          <w:p w:rsidR="001037D6" w:rsidRPr="00092CC7" w:rsidRDefault="001037D6" w:rsidP="005B40F0">
            <w:pPr>
              <w:pStyle w:val="ConsPlusNormal"/>
              <w:widowControl/>
              <w:ind w:firstLine="0"/>
              <w:jc w:val="center"/>
              <w:rPr>
                <w:rFonts w:ascii="Times New Roman" w:hAnsi="Times New Roman" w:cs="Times New Roman"/>
                <w:sz w:val="24"/>
                <w:szCs w:val="24"/>
              </w:rPr>
            </w:pPr>
          </w:p>
        </w:tc>
        <w:tc>
          <w:tcPr>
            <w:tcW w:w="4452"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менее 12 учащихся (5-11 классы)</w:t>
            </w:r>
          </w:p>
        </w:tc>
        <w:tc>
          <w:tcPr>
            <w:tcW w:w="4299" w:type="dxa"/>
          </w:tcPr>
          <w:p w:rsidR="001037D6" w:rsidRPr="00092CC7" w:rsidRDefault="001037D6" w:rsidP="005B40F0">
            <w:pPr>
              <w:pStyle w:val="ConsPlusNormal"/>
              <w:widowControl/>
              <w:ind w:firstLine="0"/>
              <w:jc w:val="center"/>
              <w:rPr>
                <w:rFonts w:ascii="Times New Roman" w:hAnsi="Times New Roman" w:cs="Times New Roman"/>
                <w:sz w:val="24"/>
                <w:szCs w:val="24"/>
              </w:rPr>
            </w:pPr>
            <w:r w:rsidRPr="00092CC7">
              <w:rPr>
                <w:rFonts w:ascii="Times New Roman" w:hAnsi="Times New Roman" w:cs="Times New Roman"/>
                <w:sz w:val="24"/>
                <w:szCs w:val="24"/>
              </w:rPr>
              <w:t>из расчета 129,58 руб. на одного учащегося</w:t>
            </w:r>
          </w:p>
        </w:tc>
      </w:tr>
    </w:tbl>
    <w:p w:rsidR="001037D6" w:rsidRDefault="001037D6" w:rsidP="001037D6">
      <w:pPr>
        <w:pStyle w:val="ConsPlusNormal"/>
        <w:widowControl/>
        <w:ind w:firstLine="540"/>
        <w:jc w:val="both"/>
        <w:rPr>
          <w:rFonts w:ascii="Times New Roman" w:hAnsi="Times New Roman" w:cs="Times New Roman"/>
          <w:sz w:val="28"/>
          <w:szCs w:val="28"/>
        </w:rPr>
      </w:pPr>
    </w:p>
    <w:p w:rsidR="001037D6" w:rsidRDefault="001037D6" w:rsidP="001037D6">
      <w:pPr>
        <w:pStyle w:val="ConsPlusNormal"/>
        <w:widowControl/>
        <w:ind w:firstLine="540"/>
        <w:jc w:val="both"/>
        <w:rPr>
          <w:rFonts w:ascii="Times New Roman" w:hAnsi="Times New Roman" w:cs="Times New Roman"/>
          <w:sz w:val="28"/>
          <w:szCs w:val="28"/>
        </w:rPr>
      </w:pPr>
      <w:r w:rsidRPr="005C7DEC">
        <w:rPr>
          <w:rFonts w:ascii="Times New Roman" w:hAnsi="Times New Roman" w:cs="Times New Roman"/>
          <w:sz w:val="28"/>
          <w:szCs w:val="28"/>
        </w:rPr>
        <w:t xml:space="preserve">Дополнительно за классное руководство в 1-11 классах педагогическим работникам муниципальных общеобразовательных </w:t>
      </w:r>
      <w:r w:rsidRPr="00E57541">
        <w:rPr>
          <w:rFonts w:ascii="Times New Roman" w:hAnsi="Times New Roman" w:cs="Times New Roman"/>
          <w:sz w:val="28"/>
          <w:szCs w:val="28"/>
        </w:rPr>
        <w:t xml:space="preserve">учреждения </w:t>
      </w:r>
      <w:r w:rsidRPr="005C7DEC">
        <w:rPr>
          <w:rFonts w:ascii="Times New Roman" w:hAnsi="Times New Roman" w:cs="Times New Roman"/>
          <w:sz w:val="28"/>
          <w:szCs w:val="28"/>
        </w:rPr>
        <w:t xml:space="preserve">устанавливается ежемесячное денежное вознаграждение в размере </w:t>
      </w:r>
      <w:r>
        <w:rPr>
          <w:rFonts w:ascii="Times New Roman" w:hAnsi="Times New Roman" w:cs="Times New Roman"/>
          <w:sz w:val="28"/>
          <w:szCs w:val="28"/>
        </w:rPr>
        <w:t>10</w:t>
      </w:r>
      <w:r w:rsidRPr="005C7DEC">
        <w:rPr>
          <w:rFonts w:ascii="Times New Roman" w:hAnsi="Times New Roman" w:cs="Times New Roman"/>
          <w:sz w:val="28"/>
          <w:szCs w:val="28"/>
        </w:rPr>
        <w:t xml:space="preserve"> 000 рублей, но не более двух выплат ежемесячного денежного вознаграждения одному педагогическому работнику при условии осуществления им классного руководства в двух и более классах.</w:t>
      </w:r>
    </w:p>
    <w:p w:rsidR="001037D6" w:rsidRPr="00D65ABB" w:rsidRDefault="001037D6" w:rsidP="001037D6">
      <w:pPr>
        <w:pStyle w:val="ConsPlusNormal"/>
        <w:ind w:firstLine="540"/>
        <w:jc w:val="both"/>
        <w:rPr>
          <w:rFonts w:ascii="Times New Roman" w:hAnsi="Times New Roman" w:cs="Times New Roman"/>
          <w:sz w:val="28"/>
          <w:szCs w:val="28"/>
        </w:rPr>
      </w:pPr>
      <w:r w:rsidRPr="00D65ABB">
        <w:rPr>
          <w:rFonts w:ascii="Times New Roman" w:hAnsi="Times New Roman" w:cs="Times New Roman"/>
          <w:sz w:val="28"/>
          <w:szCs w:val="28"/>
        </w:rPr>
        <w:t xml:space="preserve">На время отсутствия (временная нетрудоспособность, дополнительный отпуск) классного руководителя (основного работника) по истечении двух недель, функции классного руководителя возлагаются на другого педагогического работника на основании приказа руководителя </w:t>
      </w:r>
      <w:r>
        <w:rPr>
          <w:rFonts w:ascii="Times New Roman" w:hAnsi="Times New Roman" w:cs="Times New Roman"/>
          <w:sz w:val="28"/>
          <w:szCs w:val="28"/>
        </w:rPr>
        <w:t>обще</w:t>
      </w:r>
      <w:r w:rsidRPr="00D65ABB">
        <w:rPr>
          <w:rFonts w:ascii="Times New Roman" w:hAnsi="Times New Roman" w:cs="Times New Roman"/>
          <w:sz w:val="28"/>
          <w:szCs w:val="28"/>
        </w:rPr>
        <w:t>образовательного учреждения. Выплаты производятся за период фактического осуществления классного руководства в сроки, установленные для выплаты заработной платы.</w:t>
      </w:r>
    </w:p>
    <w:p w:rsidR="001037D6" w:rsidRPr="00F211B3" w:rsidRDefault="001037D6" w:rsidP="001037D6">
      <w:pPr>
        <w:pStyle w:val="ConsPlusNormal"/>
        <w:widowControl/>
        <w:ind w:firstLine="540"/>
        <w:jc w:val="both"/>
        <w:rPr>
          <w:rFonts w:ascii="Times New Roman" w:hAnsi="Times New Roman" w:cs="Times New Roman"/>
          <w:sz w:val="28"/>
          <w:szCs w:val="28"/>
        </w:rPr>
      </w:pPr>
      <w:r w:rsidRPr="00F211B3">
        <w:rPr>
          <w:rFonts w:ascii="Times New Roman" w:hAnsi="Times New Roman" w:cs="Times New Roman"/>
          <w:sz w:val="28"/>
          <w:szCs w:val="28"/>
        </w:rPr>
        <w:t>2. Доплата за проверку тетрадей:</w:t>
      </w:r>
    </w:p>
    <w:p w:rsidR="001037D6" w:rsidRPr="00F211B3" w:rsidRDefault="001037D6" w:rsidP="001037D6">
      <w:pPr>
        <w:pStyle w:val="ConsPlusNormal"/>
        <w:widowControl/>
        <w:numPr>
          <w:ilvl w:val="0"/>
          <w:numId w:val="7"/>
        </w:numPr>
        <w:suppressAutoHyphens w:val="0"/>
        <w:autoSpaceDE w:val="0"/>
        <w:autoSpaceDN w:val="0"/>
        <w:adjustRightInd w:val="0"/>
        <w:jc w:val="both"/>
        <w:rPr>
          <w:rFonts w:ascii="Times New Roman" w:hAnsi="Times New Roman" w:cs="Times New Roman"/>
          <w:sz w:val="28"/>
          <w:szCs w:val="28"/>
        </w:rPr>
      </w:pPr>
      <w:r w:rsidRPr="00F211B3">
        <w:rPr>
          <w:rFonts w:ascii="Times New Roman" w:hAnsi="Times New Roman" w:cs="Times New Roman"/>
          <w:sz w:val="28"/>
          <w:szCs w:val="28"/>
        </w:rPr>
        <w:t>учителям начальных классов - 10 процентов независимо от объема учебной нагрузки;</w:t>
      </w:r>
    </w:p>
    <w:p w:rsidR="001037D6" w:rsidRDefault="001037D6" w:rsidP="001037D6">
      <w:pPr>
        <w:pStyle w:val="ConsPlusNormal"/>
        <w:widowControl/>
        <w:numPr>
          <w:ilvl w:val="0"/>
          <w:numId w:val="7"/>
        </w:numPr>
        <w:suppressAutoHyphens w:val="0"/>
        <w:autoSpaceDE w:val="0"/>
        <w:autoSpaceDN w:val="0"/>
        <w:adjustRightInd w:val="0"/>
        <w:jc w:val="both"/>
        <w:rPr>
          <w:rFonts w:ascii="Times New Roman" w:hAnsi="Times New Roman" w:cs="Times New Roman"/>
          <w:sz w:val="28"/>
          <w:szCs w:val="28"/>
        </w:rPr>
      </w:pPr>
      <w:r w:rsidRPr="00F211B3">
        <w:rPr>
          <w:rFonts w:ascii="Times New Roman" w:hAnsi="Times New Roman" w:cs="Times New Roman"/>
          <w:sz w:val="28"/>
          <w:szCs w:val="28"/>
        </w:rPr>
        <w:t>учителям, преподавателям за проверку письменных работ:</w:t>
      </w:r>
    </w:p>
    <w:p w:rsidR="001037D6" w:rsidRPr="00F211B3" w:rsidRDefault="001037D6" w:rsidP="001037D6">
      <w:pPr>
        <w:pStyle w:val="ConsPlusNormal"/>
        <w:widowControl/>
        <w:ind w:left="615"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по русскому языку, родному языку и литературе - 15 процентов;</w:t>
      </w:r>
    </w:p>
    <w:p w:rsidR="001037D6" w:rsidRPr="00F211B3" w:rsidRDefault="001037D6" w:rsidP="001037D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F211B3">
        <w:rPr>
          <w:rFonts w:ascii="Times New Roman" w:hAnsi="Times New Roman" w:cs="Times New Roman"/>
          <w:sz w:val="28"/>
          <w:szCs w:val="28"/>
        </w:rPr>
        <w:t>по математике, алгебре, геометрии - 10 процентов;</w:t>
      </w:r>
    </w:p>
    <w:p w:rsidR="001037D6" w:rsidRPr="00F211B3" w:rsidRDefault="001037D6" w:rsidP="001037D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F211B3">
        <w:rPr>
          <w:rFonts w:ascii="Times New Roman" w:hAnsi="Times New Roman" w:cs="Times New Roman"/>
          <w:sz w:val="28"/>
          <w:szCs w:val="28"/>
        </w:rPr>
        <w:t>по иностранному языку - 10 процентов;</w:t>
      </w:r>
    </w:p>
    <w:p w:rsidR="001037D6" w:rsidRPr="00F211B3" w:rsidRDefault="001037D6" w:rsidP="001037D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Pr="002D4B71">
        <w:rPr>
          <w:rFonts w:ascii="Times New Roman" w:hAnsi="Times New Roman" w:cs="Times New Roman"/>
          <w:sz w:val="28"/>
          <w:szCs w:val="28"/>
        </w:rPr>
        <w:t>по вероятности и статистике - 10 процентов.</w:t>
      </w:r>
    </w:p>
    <w:p w:rsidR="001037D6" w:rsidRPr="00F211B3" w:rsidRDefault="001037D6" w:rsidP="001037D6">
      <w:pPr>
        <w:pStyle w:val="ConsPlusNormal"/>
        <w:widowControl/>
        <w:numPr>
          <w:ilvl w:val="0"/>
          <w:numId w:val="8"/>
        </w:numPr>
        <w:suppressAutoHyphens w:val="0"/>
        <w:autoSpaceDE w:val="0"/>
        <w:autoSpaceDN w:val="0"/>
        <w:adjustRightInd w:val="0"/>
        <w:jc w:val="both"/>
        <w:rPr>
          <w:rFonts w:ascii="Times New Roman" w:hAnsi="Times New Roman" w:cs="Times New Roman"/>
          <w:sz w:val="28"/>
          <w:szCs w:val="28"/>
        </w:rPr>
      </w:pPr>
      <w:r w:rsidRPr="00F211B3">
        <w:rPr>
          <w:rFonts w:ascii="Times New Roman" w:hAnsi="Times New Roman" w:cs="Times New Roman"/>
          <w:sz w:val="28"/>
          <w:szCs w:val="28"/>
        </w:rPr>
        <w:t>в классах общеобразовательных школ с числом учащихся менее 15 человек оплата за проверку письменных работ производится в размере 50 процентов от соответствующих доплат. Данный порядок применяется также при делении классов на подгруппы;</w:t>
      </w:r>
    </w:p>
    <w:p w:rsidR="001037D6" w:rsidRPr="00F211B3" w:rsidRDefault="001037D6" w:rsidP="001037D6">
      <w:pPr>
        <w:pStyle w:val="ConsPlusNormal"/>
        <w:widowControl/>
        <w:numPr>
          <w:ilvl w:val="0"/>
          <w:numId w:val="8"/>
        </w:numPr>
        <w:suppressAutoHyphens w:val="0"/>
        <w:autoSpaceDE w:val="0"/>
        <w:autoSpaceDN w:val="0"/>
        <w:adjustRightInd w:val="0"/>
        <w:jc w:val="both"/>
        <w:rPr>
          <w:rFonts w:ascii="Times New Roman" w:hAnsi="Times New Roman" w:cs="Times New Roman"/>
          <w:sz w:val="28"/>
          <w:szCs w:val="28"/>
        </w:rPr>
      </w:pPr>
      <w:r w:rsidRPr="00F211B3">
        <w:rPr>
          <w:rFonts w:ascii="Times New Roman" w:hAnsi="Times New Roman" w:cs="Times New Roman"/>
          <w:sz w:val="28"/>
          <w:szCs w:val="28"/>
        </w:rPr>
        <w:t>учителям 1 - 4 классов, ведущим индивидуальные занятия на дому, а также групповые и индивидуальные занятия в больнице или санатории, дополнительная оплата за проверку письменных работ не производится.</w:t>
      </w:r>
    </w:p>
    <w:p w:rsidR="001037D6" w:rsidRPr="00F211B3" w:rsidRDefault="001037D6" w:rsidP="001037D6">
      <w:pPr>
        <w:pStyle w:val="ConsPlusNormal"/>
        <w:widowControl/>
        <w:ind w:firstLine="540"/>
        <w:jc w:val="both"/>
        <w:rPr>
          <w:rFonts w:ascii="Times New Roman" w:hAnsi="Times New Roman" w:cs="Times New Roman"/>
          <w:sz w:val="28"/>
          <w:szCs w:val="28"/>
        </w:rPr>
      </w:pPr>
      <w:r w:rsidRPr="00F211B3">
        <w:rPr>
          <w:rFonts w:ascii="Times New Roman" w:hAnsi="Times New Roman" w:cs="Times New Roman"/>
          <w:sz w:val="28"/>
          <w:szCs w:val="28"/>
        </w:rPr>
        <w:t>3. Доплата к должностному окладу работникам учреждения производится:</w:t>
      </w:r>
    </w:p>
    <w:p w:rsidR="001037D6" w:rsidRPr="00F211B3" w:rsidRDefault="001037D6" w:rsidP="001037D6">
      <w:pPr>
        <w:pStyle w:val="ConsPlusNormal"/>
        <w:widowControl/>
        <w:ind w:firstLine="540"/>
        <w:jc w:val="both"/>
        <w:rPr>
          <w:rFonts w:ascii="Times New Roman" w:hAnsi="Times New Roman" w:cs="Times New Roman"/>
          <w:sz w:val="28"/>
          <w:szCs w:val="28"/>
        </w:rPr>
      </w:pPr>
      <w:r w:rsidRPr="00F211B3">
        <w:rPr>
          <w:rFonts w:ascii="Times New Roman" w:hAnsi="Times New Roman" w:cs="Times New Roman"/>
          <w:sz w:val="28"/>
          <w:szCs w:val="28"/>
        </w:rPr>
        <w:t xml:space="preserve">- </w:t>
      </w:r>
      <w:r>
        <w:rPr>
          <w:rFonts w:ascii="Times New Roman" w:hAnsi="Times New Roman" w:cs="Times New Roman"/>
          <w:sz w:val="28"/>
          <w:szCs w:val="28"/>
        </w:rPr>
        <w:t xml:space="preserve">за </w:t>
      </w:r>
      <w:r w:rsidRPr="00F211B3">
        <w:rPr>
          <w:rFonts w:ascii="Times New Roman" w:hAnsi="Times New Roman" w:cs="Times New Roman"/>
          <w:sz w:val="28"/>
          <w:szCs w:val="28"/>
        </w:rPr>
        <w:t xml:space="preserve">заведование учебными кабинетами - 10 процентов </w:t>
      </w:r>
      <w:r>
        <w:rPr>
          <w:rFonts w:ascii="Times New Roman" w:hAnsi="Times New Roman" w:cs="Times New Roman"/>
          <w:sz w:val="28"/>
          <w:szCs w:val="28"/>
        </w:rPr>
        <w:t>к тарифной ставке.</w:t>
      </w:r>
      <w:r w:rsidRPr="00F211B3">
        <w:rPr>
          <w:rFonts w:ascii="Times New Roman" w:hAnsi="Times New Roman" w:cs="Times New Roman"/>
          <w:sz w:val="28"/>
          <w:szCs w:val="28"/>
        </w:rPr>
        <w:t xml:space="preserve"> Оплате подлежат 3 кабинета в основных школах, 15 кабинетов – в средних;</w:t>
      </w:r>
    </w:p>
    <w:p w:rsidR="001037D6" w:rsidRDefault="001037D6" w:rsidP="001037D6">
      <w:pPr>
        <w:pStyle w:val="ConsPlusNormal"/>
        <w:widowControl/>
        <w:ind w:firstLine="540"/>
        <w:jc w:val="both"/>
        <w:rPr>
          <w:rFonts w:ascii="Times New Roman" w:hAnsi="Times New Roman" w:cs="Times New Roman"/>
          <w:sz w:val="28"/>
          <w:szCs w:val="28"/>
        </w:rPr>
      </w:pPr>
      <w:r w:rsidRPr="00F211B3">
        <w:rPr>
          <w:rFonts w:ascii="Times New Roman" w:hAnsi="Times New Roman" w:cs="Times New Roman"/>
          <w:sz w:val="28"/>
          <w:szCs w:val="28"/>
        </w:rPr>
        <w:t xml:space="preserve">- </w:t>
      </w:r>
      <w:r>
        <w:rPr>
          <w:rFonts w:ascii="Times New Roman" w:hAnsi="Times New Roman" w:cs="Times New Roman"/>
          <w:sz w:val="28"/>
          <w:szCs w:val="28"/>
        </w:rPr>
        <w:t xml:space="preserve">за заведование </w:t>
      </w:r>
      <w:r w:rsidRPr="00F211B3">
        <w:rPr>
          <w:rFonts w:ascii="Times New Roman" w:hAnsi="Times New Roman" w:cs="Times New Roman"/>
          <w:sz w:val="28"/>
          <w:szCs w:val="28"/>
        </w:rPr>
        <w:t>учебны</w:t>
      </w:r>
      <w:r>
        <w:rPr>
          <w:rFonts w:ascii="Times New Roman" w:hAnsi="Times New Roman" w:cs="Times New Roman"/>
          <w:sz w:val="28"/>
          <w:szCs w:val="28"/>
        </w:rPr>
        <w:t>ми</w:t>
      </w:r>
      <w:r w:rsidRPr="00F211B3">
        <w:rPr>
          <w:rFonts w:ascii="Times New Roman" w:hAnsi="Times New Roman" w:cs="Times New Roman"/>
          <w:sz w:val="28"/>
          <w:szCs w:val="28"/>
        </w:rPr>
        <w:t xml:space="preserve"> мастерским</w:t>
      </w:r>
      <w:r>
        <w:rPr>
          <w:rFonts w:ascii="Times New Roman" w:hAnsi="Times New Roman" w:cs="Times New Roman"/>
          <w:sz w:val="28"/>
          <w:szCs w:val="28"/>
        </w:rPr>
        <w:t>и к тарифной ставке:</w:t>
      </w:r>
    </w:p>
    <w:p w:rsidR="001037D6" w:rsidRPr="00F211B3" w:rsidRDefault="001037D6" w:rsidP="001037D6">
      <w:pPr>
        <w:pStyle w:val="ConsPlusNormal"/>
        <w:widowControl/>
        <w:ind w:firstLine="540"/>
        <w:jc w:val="both"/>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7"/>
        <w:gridCol w:w="3096"/>
        <w:gridCol w:w="3096"/>
      </w:tblGrid>
      <w:tr w:rsidR="001037D6" w:rsidRPr="00F211B3" w:rsidTr="005B40F0">
        <w:trPr>
          <w:jc w:val="center"/>
        </w:trPr>
        <w:tc>
          <w:tcPr>
            <w:tcW w:w="2987" w:type="dxa"/>
          </w:tcPr>
          <w:p w:rsidR="001037D6" w:rsidRPr="00F211B3" w:rsidRDefault="001037D6" w:rsidP="005B40F0">
            <w:pPr>
              <w:pStyle w:val="ConsPlusNormal"/>
              <w:widowControl/>
              <w:ind w:firstLine="0"/>
              <w:jc w:val="both"/>
              <w:rPr>
                <w:rFonts w:ascii="Times New Roman" w:hAnsi="Times New Roman" w:cs="Times New Roman"/>
                <w:sz w:val="28"/>
                <w:szCs w:val="28"/>
              </w:rPr>
            </w:pPr>
          </w:p>
        </w:tc>
        <w:tc>
          <w:tcPr>
            <w:tcW w:w="3096" w:type="dxa"/>
          </w:tcPr>
          <w:p w:rsidR="001037D6" w:rsidRPr="00F211B3" w:rsidRDefault="001037D6" w:rsidP="005B40F0">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Простая мастерская</w:t>
            </w:r>
          </w:p>
        </w:tc>
        <w:tc>
          <w:tcPr>
            <w:tcW w:w="3096" w:type="dxa"/>
          </w:tcPr>
          <w:p w:rsidR="001037D6" w:rsidRPr="00F211B3" w:rsidRDefault="001037D6" w:rsidP="005B40F0">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Комбинированная мастерская</w:t>
            </w:r>
          </w:p>
        </w:tc>
      </w:tr>
      <w:tr w:rsidR="001037D6" w:rsidRPr="00F211B3" w:rsidTr="005B40F0">
        <w:trPr>
          <w:jc w:val="center"/>
        </w:trPr>
        <w:tc>
          <w:tcPr>
            <w:tcW w:w="2987" w:type="dxa"/>
          </w:tcPr>
          <w:p w:rsidR="001037D6" w:rsidRPr="00F211B3" w:rsidRDefault="001037D6" w:rsidP="005B40F0">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До 10 классов-</w:t>
            </w:r>
            <w:proofErr w:type="spellStart"/>
            <w:r w:rsidRPr="00F211B3">
              <w:rPr>
                <w:rFonts w:ascii="Times New Roman" w:hAnsi="Times New Roman" w:cs="Times New Roman"/>
                <w:sz w:val="28"/>
                <w:szCs w:val="28"/>
              </w:rPr>
              <w:t>компл</w:t>
            </w:r>
            <w:proofErr w:type="spellEnd"/>
            <w:r w:rsidRPr="00F211B3">
              <w:rPr>
                <w:rFonts w:ascii="Times New Roman" w:hAnsi="Times New Roman" w:cs="Times New Roman"/>
                <w:sz w:val="28"/>
                <w:szCs w:val="28"/>
              </w:rPr>
              <w:t>.</w:t>
            </w:r>
          </w:p>
        </w:tc>
        <w:tc>
          <w:tcPr>
            <w:tcW w:w="3096" w:type="dxa"/>
          </w:tcPr>
          <w:p w:rsidR="001037D6" w:rsidRPr="00F211B3" w:rsidRDefault="001037D6" w:rsidP="005B40F0">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15%</w:t>
            </w:r>
          </w:p>
        </w:tc>
        <w:tc>
          <w:tcPr>
            <w:tcW w:w="3096" w:type="dxa"/>
          </w:tcPr>
          <w:p w:rsidR="001037D6" w:rsidRPr="00F211B3" w:rsidRDefault="001037D6" w:rsidP="005B40F0">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20%</w:t>
            </w:r>
          </w:p>
        </w:tc>
      </w:tr>
      <w:tr w:rsidR="001037D6" w:rsidRPr="00F211B3" w:rsidTr="005B40F0">
        <w:trPr>
          <w:jc w:val="center"/>
        </w:trPr>
        <w:tc>
          <w:tcPr>
            <w:tcW w:w="2987" w:type="dxa"/>
          </w:tcPr>
          <w:p w:rsidR="001037D6" w:rsidRPr="00F211B3" w:rsidRDefault="001037D6" w:rsidP="005B40F0">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 xml:space="preserve">От 10 до 20 </w:t>
            </w:r>
            <w:proofErr w:type="spellStart"/>
            <w:r w:rsidRPr="00F211B3">
              <w:rPr>
                <w:rFonts w:ascii="Times New Roman" w:hAnsi="Times New Roman" w:cs="Times New Roman"/>
                <w:sz w:val="28"/>
                <w:szCs w:val="28"/>
              </w:rPr>
              <w:t>кл</w:t>
            </w:r>
            <w:proofErr w:type="spellEnd"/>
            <w:r w:rsidRPr="00F211B3">
              <w:rPr>
                <w:rFonts w:ascii="Times New Roman" w:hAnsi="Times New Roman" w:cs="Times New Roman"/>
                <w:sz w:val="28"/>
                <w:szCs w:val="28"/>
              </w:rPr>
              <w:t>.-</w:t>
            </w:r>
            <w:proofErr w:type="spellStart"/>
            <w:r w:rsidRPr="00F211B3">
              <w:rPr>
                <w:rFonts w:ascii="Times New Roman" w:hAnsi="Times New Roman" w:cs="Times New Roman"/>
                <w:sz w:val="28"/>
                <w:szCs w:val="28"/>
              </w:rPr>
              <w:t>компл</w:t>
            </w:r>
            <w:proofErr w:type="spellEnd"/>
            <w:r w:rsidRPr="00F211B3">
              <w:rPr>
                <w:rFonts w:ascii="Times New Roman" w:hAnsi="Times New Roman" w:cs="Times New Roman"/>
                <w:sz w:val="28"/>
                <w:szCs w:val="28"/>
              </w:rPr>
              <w:t>.</w:t>
            </w:r>
          </w:p>
        </w:tc>
        <w:tc>
          <w:tcPr>
            <w:tcW w:w="3096" w:type="dxa"/>
          </w:tcPr>
          <w:p w:rsidR="001037D6" w:rsidRPr="00F211B3" w:rsidRDefault="001037D6" w:rsidP="005B40F0">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20%</w:t>
            </w:r>
          </w:p>
        </w:tc>
        <w:tc>
          <w:tcPr>
            <w:tcW w:w="3096" w:type="dxa"/>
          </w:tcPr>
          <w:p w:rsidR="001037D6" w:rsidRPr="00F211B3" w:rsidRDefault="001037D6" w:rsidP="005B40F0">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25%</w:t>
            </w:r>
          </w:p>
        </w:tc>
      </w:tr>
      <w:tr w:rsidR="001037D6" w:rsidRPr="00F211B3" w:rsidTr="005B40F0">
        <w:trPr>
          <w:jc w:val="center"/>
        </w:trPr>
        <w:tc>
          <w:tcPr>
            <w:tcW w:w="2987" w:type="dxa"/>
          </w:tcPr>
          <w:p w:rsidR="001037D6" w:rsidRPr="00F211B3" w:rsidRDefault="001037D6" w:rsidP="005B40F0">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 xml:space="preserve">От 21 до 29 </w:t>
            </w:r>
            <w:proofErr w:type="spellStart"/>
            <w:r w:rsidRPr="00F211B3">
              <w:rPr>
                <w:rFonts w:ascii="Times New Roman" w:hAnsi="Times New Roman" w:cs="Times New Roman"/>
                <w:sz w:val="28"/>
                <w:szCs w:val="28"/>
              </w:rPr>
              <w:t>кл</w:t>
            </w:r>
            <w:proofErr w:type="spellEnd"/>
            <w:r w:rsidRPr="00F211B3">
              <w:rPr>
                <w:rFonts w:ascii="Times New Roman" w:hAnsi="Times New Roman" w:cs="Times New Roman"/>
                <w:sz w:val="28"/>
                <w:szCs w:val="28"/>
              </w:rPr>
              <w:t>.-</w:t>
            </w:r>
            <w:proofErr w:type="spellStart"/>
            <w:r w:rsidRPr="00F211B3">
              <w:rPr>
                <w:rFonts w:ascii="Times New Roman" w:hAnsi="Times New Roman" w:cs="Times New Roman"/>
                <w:sz w:val="28"/>
                <w:szCs w:val="28"/>
              </w:rPr>
              <w:t>компл</w:t>
            </w:r>
            <w:proofErr w:type="spellEnd"/>
            <w:r w:rsidRPr="00F211B3">
              <w:rPr>
                <w:rFonts w:ascii="Times New Roman" w:hAnsi="Times New Roman" w:cs="Times New Roman"/>
                <w:sz w:val="28"/>
                <w:szCs w:val="28"/>
              </w:rPr>
              <w:t>.</w:t>
            </w:r>
          </w:p>
        </w:tc>
        <w:tc>
          <w:tcPr>
            <w:tcW w:w="3096" w:type="dxa"/>
          </w:tcPr>
          <w:p w:rsidR="001037D6" w:rsidRPr="00F211B3" w:rsidRDefault="001037D6" w:rsidP="005B40F0">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20%</w:t>
            </w:r>
          </w:p>
        </w:tc>
        <w:tc>
          <w:tcPr>
            <w:tcW w:w="3096" w:type="dxa"/>
          </w:tcPr>
          <w:p w:rsidR="001037D6" w:rsidRPr="00F211B3" w:rsidRDefault="001037D6" w:rsidP="005B40F0">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30%</w:t>
            </w:r>
          </w:p>
        </w:tc>
      </w:tr>
      <w:tr w:rsidR="001037D6" w:rsidRPr="00F211B3" w:rsidTr="005B40F0">
        <w:trPr>
          <w:jc w:val="center"/>
        </w:trPr>
        <w:tc>
          <w:tcPr>
            <w:tcW w:w="2987" w:type="dxa"/>
          </w:tcPr>
          <w:p w:rsidR="001037D6" w:rsidRPr="00F211B3" w:rsidRDefault="001037D6" w:rsidP="005B40F0">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 xml:space="preserve">30 и более </w:t>
            </w:r>
            <w:proofErr w:type="spellStart"/>
            <w:r w:rsidRPr="00F211B3">
              <w:rPr>
                <w:rFonts w:ascii="Times New Roman" w:hAnsi="Times New Roman" w:cs="Times New Roman"/>
                <w:sz w:val="28"/>
                <w:szCs w:val="28"/>
              </w:rPr>
              <w:t>кл</w:t>
            </w:r>
            <w:proofErr w:type="spellEnd"/>
            <w:r w:rsidRPr="00F211B3">
              <w:rPr>
                <w:rFonts w:ascii="Times New Roman" w:hAnsi="Times New Roman" w:cs="Times New Roman"/>
                <w:sz w:val="28"/>
                <w:szCs w:val="28"/>
              </w:rPr>
              <w:t>.-</w:t>
            </w:r>
            <w:proofErr w:type="spellStart"/>
            <w:r w:rsidRPr="00F211B3">
              <w:rPr>
                <w:rFonts w:ascii="Times New Roman" w:hAnsi="Times New Roman" w:cs="Times New Roman"/>
                <w:sz w:val="28"/>
                <w:szCs w:val="28"/>
              </w:rPr>
              <w:t>компл</w:t>
            </w:r>
            <w:proofErr w:type="spellEnd"/>
            <w:r w:rsidRPr="00F211B3">
              <w:rPr>
                <w:rFonts w:ascii="Times New Roman" w:hAnsi="Times New Roman" w:cs="Times New Roman"/>
                <w:sz w:val="28"/>
                <w:szCs w:val="28"/>
              </w:rPr>
              <w:t>.</w:t>
            </w:r>
          </w:p>
        </w:tc>
        <w:tc>
          <w:tcPr>
            <w:tcW w:w="3096" w:type="dxa"/>
          </w:tcPr>
          <w:p w:rsidR="001037D6" w:rsidRPr="00F211B3" w:rsidRDefault="001037D6" w:rsidP="005B40F0">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20%</w:t>
            </w:r>
          </w:p>
        </w:tc>
        <w:tc>
          <w:tcPr>
            <w:tcW w:w="3096" w:type="dxa"/>
          </w:tcPr>
          <w:p w:rsidR="001037D6" w:rsidRPr="00F211B3" w:rsidRDefault="001037D6" w:rsidP="005B40F0">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35%</w:t>
            </w:r>
          </w:p>
        </w:tc>
      </w:tr>
    </w:tbl>
    <w:p w:rsidR="001037D6" w:rsidRPr="00F211B3" w:rsidRDefault="001037D6" w:rsidP="001037D6">
      <w:pPr>
        <w:pStyle w:val="ConsPlusNormal"/>
        <w:widowControl/>
        <w:ind w:firstLine="540"/>
        <w:jc w:val="both"/>
        <w:rPr>
          <w:rFonts w:ascii="Times New Roman" w:hAnsi="Times New Roman" w:cs="Times New Roman"/>
          <w:sz w:val="28"/>
          <w:szCs w:val="28"/>
        </w:rPr>
      </w:pPr>
    </w:p>
    <w:p w:rsidR="001037D6" w:rsidRPr="00F211B3" w:rsidRDefault="001037D6" w:rsidP="001037D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Доплата за п</w:t>
      </w:r>
      <w:r w:rsidRPr="00F211B3">
        <w:rPr>
          <w:rFonts w:ascii="Times New Roman" w:hAnsi="Times New Roman" w:cs="Times New Roman"/>
          <w:sz w:val="28"/>
          <w:szCs w:val="28"/>
        </w:rPr>
        <w:t>роведение внеклассной работы</w:t>
      </w:r>
      <w:r>
        <w:rPr>
          <w:rFonts w:ascii="Times New Roman" w:hAnsi="Times New Roman" w:cs="Times New Roman"/>
          <w:sz w:val="28"/>
          <w:szCs w:val="28"/>
        </w:rPr>
        <w:t xml:space="preserve"> с обучающимися</w:t>
      </w:r>
      <w:r w:rsidRPr="00F211B3">
        <w:rPr>
          <w:rFonts w:ascii="Times New Roman" w:hAnsi="Times New Roman" w:cs="Times New Roman"/>
          <w:sz w:val="28"/>
          <w:szCs w:val="28"/>
        </w:rPr>
        <w:t xml:space="preserve"> по физическому воспитанию с количеством классов-комплектов от 10 до 19 - 25 процентов, от 20 до 29 - 50 процентов, от 30 и более - 100 процентов;</w:t>
      </w:r>
    </w:p>
    <w:p w:rsidR="001037D6" w:rsidRPr="00F211B3" w:rsidRDefault="001037D6" w:rsidP="001037D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5. Доплата за </w:t>
      </w:r>
      <w:r w:rsidRPr="00F211B3">
        <w:rPr>
          <w:rFonts w:ascii="Times New Roman" w:hAnsi="Times New Roman" w:cs="Times New Roman"/>
          <w:sz w:val="28"/>
          <w:szCs w:val="28"/>
        </w:rPr>
        <w:t>ведение делопроизводства с числом классов-комплектов:</w:t>
      </w:r>
    </w:p>
    <w:p w:rsidR="001037D6" w:rsidRPr="00F211B3" w:rsidRDefault="001037D6" w:rsidP="001037D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от 5 до 9 – 10%;</w:t>
      </w:r>
    </w:p>
    <w:p w:rsidR="001037D6" w:rsidRPr="00F211B3" w:rsidRDefault="001037D6" w:rsidP="001037D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от 10 до 13 - 15%;</w:t>
      </w:r>
    </w:p>
    <w:p w:rsidR="001037D6" w:rsidRPr="00F211B3" w:rsidRDefault="001037D6" w:rsidP="001037D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Доплата за</w:t>
      </w:r>
      <w:r w:rsidRPr="00351834">
        <w:rPr>
          <w:rFonts w:ascii="Times New Roman" w:hAnsi="Times New Roman" w:cs="Times New Roman"/>
          <w:sz w:val="28"/>
          <w:szCs w:val="28"/>
        </w:rPr>
        <w:t xml:space="preserve"> руководство учебно-методическим объединением - 15 процентов к тарифной ставке;</w:t>
      </w:r>
    </w:p>
    <w:p w:rsidR="001037D6" w:rsidRPr="00F211B3" w:rsidRDefault="001037D6" w:rsidP="001037D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Доплата за</w:t>
      </w:r>
      <w:r w:rsidRPr="00F211B3">
        <w:rPr>
          <w:rFonts w:ascii="Times New Roman" w:hAnsi="Times New Roman" w:cs="Times New Roman"/>
          <w:sz w:val="28"/>
          <w:szCs w:val="28"/>
        </w:rPr>
        <w:t xml:space="preserve"> работу с библиотечным фондом учебников предусматривается доплата библиотекарям или другим сотрудникам общеобразовательных школ   в следующих размерах:</w:t>
      </w:r>
    </w:p>
    <w:p w:rsidR="001037D6" w:rsidRPr="00F211B3" w:rsidRDefault="001037D6" w:rsidP="001037D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при наличии от 200 до 800 экземпляров учебников - 5 процентов;</w:t>
      </w:r>
    </w:p>
    <w:p w:rsidR="001037D6" w:rsidRPr="00F211B3" w:rsidRDefault="001037D6" w:rsidP="001037D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при наличии от 801 до 2000 экземпляров учебников - 10 процентов;</w:t>
      </w:r>
    </w:p>
    <w:p w:rsidR="001037D6" w:rsidRPr="00F211B3" w:rsidRDefault="001037D6" w:rsidP="001037D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при наличии от 2001 до 3500 экземпляров учебников - 15 процентов;</w:t>
      </w:r>
    </w:p>
    <w:p w:rsidR="001037D6" w:rsidRDefault="001037D6" w:rsidP="001037D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за каждые последующие 1500 экземпляров - 1 процент, но не более 20 процентов.</w:t>
      </w:r>
    </w:p>
    <w:p w:rsidR="001037D6" w:rsidRPr="00F211B3" w:rsidRDefault="001037D6" w:rsidP="001037D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7</w:t>
      </w:r>
      <w:r w:rsidRPr="000B44FA">
        <w:rPr>
          <w:rFonts w:ascii="Times New Roman" w:hAnsi="Times New Roman" w:cs="Times New Roman"/>
          <w:sz w:val="28"/>
          <w:szCs w:val="28"/>
        </w:rPr>
        <w:t xml:space="preserve">.8. </w:t>
      </w:r>
      <w:r w:rsidRPr="00F211B3">
        <w:rPr>
          <w:rFonts w:ascii="Times New Roman" w:hAnsi="Times New Roman" w:cs="Times New Roman"/>
          <w:sz w:val="28"/>
          <w:szCs w:val="28"/>
        </w:rPr>
        <w:t>Деление классов на подгруппы производится с учетом построения учебного процесса.</w:t>
      </w:r>
    </w:p>
    <w:p w:rsidR="001037D6" w:rsidRPr="00F211B3" w:rsidRDefault="001037D6" w:rsidP="001037D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7</w:t>
      </w:r>
      <w:r w:rsidRPr="00F211B3">
        <w:rPr>
          <w:rFonts w:ascii="Times New Roman" w:hAnsi="Times New Roman" w:cs="Times New Roman"/>
          <w:sz w:val="28"/>
          <w:szCs w:val="28"/>
        </w:rPr>
        <w:t>.</w:t>
      </w:r>
      <w:r>
        <w:rPr>
          <w:rFonts w:ascii="Times New Roman" w:hAnsi="Times New Roman" w:cs="Times New Roman"/>
          <w:sz w:val="28"/>
          <w:szCs w:val="28"/>
        </w:rPr>
        <w:t xml:space="preserve">9. </w:t>
      </w:r>
      <w:r w:rsidRPr="00F211B3">
        <w:rPr>
          <w:rFonts w:ascii="Times New Roman" w:hAnsi="Times New Roman" w:cs="Times New Roman"/>
          <w:sz w:val="28"/>
          <w:szCs w:val="28"/>
        </w:rPr>
        <w:t>Должностные оклады педагогических работников выплачиваются за установленную норму часов учебной нагрузки:</w:t>
      </w:r>
    </w:p>
    <w:p w:rsidR="001037D6" w:rsidRPr="00F211B3" w:rsidRDefault="001037D6" w:rsidP="001037D6">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 за 18 часов педагогической работы в неделю – учителям 1-11 классов;</w:t>
      </w:r>
    </w:p>
    <w:p w:rsidR="001037D6" w:rsidRPr="00F211B3" w:rsidRDefault="001037D6" w:rsidP="001037D6">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F211B3">
        <w:rPr>
          <w:rFonts w:ascii="Times New Roman" w:hAnsi="Times New Roman" w:cs="Times New Roman"/>
          <w:sz w:val="28"/>
          <w:szCs w:val="28"/>
        </w:rPr>
        <w:t>за 20 часов педагогической работы в неделю – учителям дефектологам, учителям-логопедам;</w:t>
      </w:r>
    </w:p>
    <w:p w:rsidR="001037D6" w:rsidRPr="00F211B3" w:rsidRDefault="001037D6" w:rsidP="001037D6">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 за 30 часов педагогической работы в неделю – воспитателям;</w:t>
      </w:r>
    </w:p>
    <w:p w:rsidR="001037D6" w:rsidRPr="00F211B3" w:rsidRDefault="001037D6" w:rsidP="001037D6">
      <w:pPr>
        <w:pStyle w:val="ConsPlusNormal"/>
        <w:widowControl/>
        <w:ind w:firstLine="0"/>
        <w:jc w:val="both"/>
        <w:rPr>
          <w:rFonts w:ascii="Times New Roman" w:hAnsi="Times New Roman" w:cs="Times New Roman"/>
          <w:sz w:val="28"/>
          <w:szCs w:val="28"/>
        </w:rPr>
      </w:pPr>
      <w:r w:rsidRPr="00F211B3">
        <w:rPr>
          <w:rFonts w:ascii="Times New Roman" w:hAnsi="Times New Roman" w:cs="Times New Roman"/>
          <w:sz w:val="28"/>
          <w:szCs w:val="28"/>
        </w:rPr>
        <w:t>-</w:t>
      </w:r>
      <w:r>
        <w:rPr>
          <w:rFonts w:ascii="Times New Roman" w:hAnsi="Times New Roman" w:cs="Times New Roman"/>
          <w:sz w:val="28"/>
          <w:szCs w:val="28"/>
        </w:rPr>
        <w:t xml:space="preserve"> </w:t>
      </w:r>
      <w:r w:rsidRPr="00F211B3">
        <w:rPr>
          <w:rFonts w:ascii="Times New Roman" w:hAnsi="Times New Roman" w:cs="Times New Roman"/>
          <w:sz w:val="28"/>
          <w:szCs w:val="28"/>
        </w:rPr>
        <w:t>за 36 часов педагогической работы в неделю – педагогам-психологам, социальным педагогам, старшим вожатым, преподавателям-организаторам ОБ</w:t>
      </w:r>
      <w:r>
        <w:rPr>
          <w:rFonts w:ascii="Times New Roman" w:hAnsi="Times New Roman" w:cs="Times New Roman"/>
          <w:sz w:val="28"/>
          <w:szCs w:val="28"/>
        </w:rPr>
        <w:t>ЗР</w:t>
      </w:r>
      <w:r w:rsidRPr="00F211B3">
        <w:rPr>
          <w:rFonts w:ascii="Times New Roman" w:hAnsi="Times New Roman" w:cs="Times New Roman"/>
          <w:sz w:val="28"/>
          <w:szCs w:val="28"/>
        </w:rPr>
        <w:t>, советникам директоров по воспитанию и взаимодействию с детскими общественными объединениями.</w:t>
      </w:r>
    </w:p>
    <w:p w:rsidR="001037D6" w:rsidRDefault="001037D6" w:rsidP="001037D6">
      <w:pPr>
        <w:pStyle w:val="ConsPlusNormal"/>
        <w:widowControl/>
        <w:ind w:firstLine="708"/>
        <w:jc w:val="both"/>
        <w:rPr>
          <w:rFonts w:ascii="Times New Roman" w:hAnsi="Times New Roman" w:cs="Times New Roman"/>
          <w:sz w:val="28"/>
          <w:szCs w:val="28"/>
        </w:rPr>
      </w:pPr>
      <w:r w:rsidRPr="00F211B3">
        <w:rPr>
          <w:rFonts w:ascii="Times New Roman" w:hAnsi="Times New Roman" w:cs="Times New Roman"/>
          <w:sz w:val="28"/>
          <w:szCs w:val="28"/>
        </w:rPr>
        <w:t>Продолжительность рабочего времени других работников составляет 40 часов в неделю.</w:t>
      </w:r>
    </w:p>
    <w:p w:rsidR="001037D6" w:rsidRPr="00F211B3" w:rsidRDefault="001037D6" w:rsidP="001037D6">
      <w:pPr>
        <w:pStyle w:val="ConsPlusNormal"/>
        <w:jc w:val="both"/>
        <w:rPr>
          <w:rFonts w:ascii="Times New Roman" w:hAnsi="Times New Roman" w:cs="Times New Roman"/>
          <w:sz w:val="28"/>
          <w:szCs w:val="28"/>
        </w:rPr>
      </w:pPr>
      <w:r>
        <w:rPr>
          <w:rFonts w:ascii="Times New Roman" w:hAnsi="Times New Roman" w:cs="Times New Roman"/>
          <w:sz w:val="28"/>
          <w:szCs w:val="28"/>
        </w:rPr>
        <w:t>7</w:t>
      </w:r>
      <w:r w:rsidRPr="00F211B3">
        <w:rPr>
          <w:rFonts w:ascii="Times New Roman" w:hAnsi="Times New Roman" w:cs="Times New Roman"/>
          <w:sz w:val="28"/>
          <w:szCs w:val="28"/>
        </w:rPr>
        <w:t>.</w:t>
      </w:r>
      <w:r>
        <w:rPr>
          <w:rFonts w:ascii="Times New Roman" w:hAnsi="Times New Roman" w:cs="Times New Roman"/>
          <w:sz w:val="28"/>
          <w:szCs w:val="28"/>
        </w:rPr>
        <w:t>10.</w:t>
      </w:r>
      <w:r w:rsidRPr="00F211B3">
        <w:rPr>
          <w:rFonts w:ascii="Times New Roman" w:hAnsi="Times New Roman" w:cs="Times New Roman"/>
          <w:sz w:val="28"/>
          <w:szCs w:val="28"/>
        </w:rPr>
        <w:t xml:space="preserve"> Повышающий коэффициент к окладу за выполнение важных (особо важных) и ответственных (особо ответственных)</w:t>
      </w:r>
      <w:r>
        <w:rPr>
          <w:rFonts w:ascii="Times New Roman" w:hAnsi="Times New Roman" w:cs="Times New Roman"/>
          <w:sz w:val="28"/>
          <w:szCs w:val="28"/>
        </w:rPr>
        <w:t xml:space="preserve"> </w:t>
      </w:r>
      <w:r w:rsidRPr="00F211B3">
        <w:rPr>
          <w:rFonts w:ascii="Times New Roman" w:hAnsi="Times New Roman" w:cs="Times New Roman"/>
          <w:sz w:val="28"/>
          <w:szCs w:val="28"/>
        </w:rPr>
        <w:t>работ</w:t>
      </w:r>
      <w:r>
        <w:rPr>
          <w:rFonts w:ascii="Times New Roman" w:hAnsi="Times New Roman" w:cs="Times New Roman"/>
          <w:sz w:val="28"/>
          <w:szCs w:val="28"/>
        </w:rPr>
        <w:t xml:space="preserve">, </w:t>
      </w:r>
      <w:r w:rsidRPr="00F211B3">
        <w:rPr>
          <w:rFonts w:ascii="Times New Roman" w:hAnsi="Times New Roman" w:cs="Times New Roman"/>
          <w:sz w:val="28"/>
          <w:szCs w:val="28"/>
        </w:rPr>
        <w:t>за профессиональное мастерство</w:t>
      </w:r>
      <w:r>
        <w:rPr>
          <w:rFonts w:ascii="Times New Roman" w:hAnsi="Times New Roman" w:cs="Times New Roman"/>
          <w:sz w:val="28"/>
          <w:szCs w:val="28"/>
        </w:rPr>
        <w:t>,</w:t>
      </w:r>
      <w:r w:rsidRPr="0022568D">
        <w:rPr>
          <w:rFonts w:ascii="Times New Roman" w:hAnsi="Times New Roman" w:cs="Times New Roman"/>
          <w:sz w:val="28"/>
          <w:szCs w:val="28"/>
        </w:rPr>
        <w:t xml:space="preserve"> </w:t>
      </w:r>
      <w:r w:rsidRPr="00F211B3">
        <w:rPr>
          <w:rFonts w:ascii="Times New Roman" w:hAnsi="Times New Roman" w:cs="Times New Roman"/>
          <w:sz w:val="28"/>
          <w:szCs w:val="28"/>
        </w:rPr>
        <w:t>за условия работы</w:t>
      </w:r>
      <w:r>
        <w:rPr>
          <w:rFonts w:ascii="Times New Roman" w:hAnsi="Times New Roman" w:cs="Times New Roman"/>
          <w:sz w:val="28"/>
          <w:szCs w:val="28"/>
        </w:rPr>
        <w:t xml:space="preserve">, </w:t>
      </w:r>
      <w:r w:rsidRPr="00F211B3">
        <w:rPr>
          <w:rFonts w:ascii="Times New Roman" w:hAnsi="Times New Roman" w:cs="Times New Roman"/>
          <w:sz w:val="28"/>
          <w:szCs w:val="28"/>
        </w:rPr>
        <w:t>за</w:t>
      </w:r>
      <w:r>
        <w:rPr>
          <w:rFonts w:ascii="Times New Roman" w:hAnsi="Times New Roman" w:cs="Times New Roman"/>
          <w:sz w:val="28"/>
          <w:szCs w:val="28"/>
        </w:rPr>
        <w:t xml:space="preserve"> </w:t>
      </w:r>
      <w:r w:rsidRPr="00F211B3">
        <w:rPr>
          <w:rFonts w:ascii="Times New Roman" w:hAnsi="Times New Roman" w:cs="Times New Roman"/>
          <w:sz w:val="28"/>
          <w:szCs w:val="28"/>
        </w:rPr>
        <w:t>количество совершенных рейсов</w:t>
      </w:r>
      <w:r>
        <w:rPr>
          <w:rFonts w:ascii="Times New Roman" w:hAnsi="Times New Roman" w:cs="Times New Roman"/>
          <w:sz w:val="28"/>
          <w:szCs w:val="28"/>
        </w:rPr>
        <w:t xml:space="preserve"> </w:t>
      </w:r>
      <w:r w:rsidRPr="00F211B3">
        <w:rPr>
          <w:rFonts w:ascii="Times New Roman" w:hAnsi="Times New Roman" w:cs="Times New Roman"/>
          <w:sz w:val="28"/>
          <w:szCs w:val="28"/>
        </w:rPr>
        <w:t>устанавливается по решению руководителя учреждения по профессиям рабочие, которым в соответствии с Единым тарифно-квалификационным справочником работ и профессий рабочих (ЕТКС) присвоен квалификационный разряд не ниже 6 и привлекаемым для выполнения   важных (особо   важных) и   ответственных (особо   ответственных) работ (водители, занятые перевозкой детей).</w:t>
      </w:r>
    </w:p>
    <w:p w:rsidR="001037D6" w:rsidRPr="00F211B3" w:rsidRDefault="001037D6" w:rsidP="001037D6">
      <w:pPr>
        <w:pStyle w:val="ConsPlusNormal"/>
        <w:jc w:val="both"/>
        <w:rPr>
          <w:rFonts w:ascii="Times New Roman" w:hAnsi="Times New Roman" w:cs="Times New Roman"/>
          <w:sz w:val="28"/>
          <w:szCs w:val="28"/>
        </w:rPr>
      </w:pPr>
      <w:r w:rsidRPr="00F211B3">
        <w:rPr>
          <w:rFonts w:ascii="Times New Roman" w:hAnsi="Times New Roman" w:cs="Times New Roman"/>
          <w:sz w:val="28"/>
          <w:szCs w:val="28"/>
        </w:rPr>
        <w:t>Решение о введении соответствующего повышающего коэффициента к окладу принимается руководителем учреждения с учетом обеспечения указанных выплат финансовыми средствами.</w:t>
      </w:r>
    </w:p>
    <w:p w:rsidR="001037D6" w:rsidRPr="00F211B3" w:rsidRDefault="001037D6" w:rsidP="001037D6">
      <w:pPr>
        <w:pStyle w:val="ConsPlusNormal"/>
        <w:jc w:val="both"/>
        <w:rPr>
          <w:rFonts w:ascii="Times New Roman" w:hAnsi="Times New Roman" w:cs="Times New Roman"/>
          <w:sz w:val="28"/>
          <w:szCs w:val="28"/>
        </w:rPr>
      </w:pPr>
      <w:r w:rsidRPr="00F211B3">
        <w:rPr>
          <w:rFonts w:ascii="Times New Roman" w:hAnsi="Times New Roman" w:cs="Times New Roman"/>
          <w:sz w:val="28"/>
          <w:szCs w:val="28"/>
        </w:rPr>
        <w:t>Размер повышающего коэффициента к окладу за выполнение важных (особо важных) и ответственных (особо ответственных) работ устанавливается - до 100%.</w:t>
      </w:r>
    </w:p>
    <w:p w:rsidR="001037D6" w:rsidRPr="00F211B3" w:rsidRDefault="001037D6" w:rsidP="001037D6">
      <w:pPr>
        <w:pStyle w:val="ConsPlusNormal"/>
        <w:jc w:val="both"/>
        <w:rPr>
          <w:rFonts w:ascii="Times New Roman" w:hAnsi="Times New Roman" w:cs="Times New Roman"/>
          <w:sz w:val="28"/>
          <w:szCs w:val="28"/>
        </w:rPr>
      </w:pPr>
      <w:r w:rsidRPr="00F211B3">
        <w:rPr>
          <w:rFonts w:ascii="Times New Roman" w:hAnsi="Times New Roman" w:cs="Times New Roman"/>
          <w:sz w:val="28"/>
          <w:szCs w:val="28"/>
        </w:rPr>
        <w:t>Размер повышающего коэффициента к окладу за условия работы устанавливается - до 2</w:t>
      </w:r>
      <w:r>
        <w:rPr>
          <w:rFonts w:ascii="Times New Roman" w:hAnsi="Times New Roman" w:cs="Times New Roman"/>
          <w:sz w:val="28"/>
          <w:szCs w:val="28"/>
        </w:rPr>
        <w:t>5</w:t>
      </w:r>
      <w:r w:rsidRPr="00F211B3">
        <w:rPr>
          <w:rFonts w:ascii="Times New Roman" w:hAnsi="Times New Roman" w:cs="Times New Roman"/>
          <w:sz w:val="28"/>
          <w:szCs w:val="28"/>
        </w:rPr>
        <w:t>%.</w:t>
      </w:r>
    </w:p>
    <w:p w:rsidR="001037D6" w:rsidRPr="00F211B3" w:rsidRDefault="001037D6" w:rsidP="001037D6">
      <w:pPr>
        <w:pStyle w:val="ConsPlusNormal"/>
        <w:jc w:val="both"/>
        <w:rPr>
          <w:rFonts w:ascii="Times New Roman" w:hAnsi="Times New Roman" w:cs="Times New Roman"/>
          <w:sz w:val="28"/>
          <w:szCs w:val="28"/>
        </w:rPr>
      </w:pPr>
      <w:r w:rsidRPr="00F211B3">
        <w:rPr>
          <w:rFonts w:ascii="Times New Roman" w:hAnsi="Times New Roman" w:cs="Times New Roman"/>
          <w:sz w:val="28"/>
          <w:szCs w:val="28"/>
        </w:rPr>
        <w:t>Размеры повышающих коэффициентов к окладу за профессиональное мастерство:</w:t>
      </w:r>
    </w:p>
    <w:p w:rsidR="001037D6" w:rsidRPr="00F211B3" w:rsidRDefault="001037D6" w:rsidP="001037D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имеющим три категории – 15%;</w:t>
      </w:r>
    </w:p>
    <w:p w:rsidR="001037D6" w:rsidRPr="00F211B3" w:rsidRDefault="001037D6" w:rsidP="001037D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имеющим четыре категории – 25%.</w:t>
      </w:r>
    </w:p>
    <w:p w:rsidR="001037D6" w:rsidRPr="00F211B3" w:rsidRDefault="001037D6" w:rsidP="001037D6">
      <w:pPr>
        <w:pStyle w:val="ConsPlusNormal"/>
        <w:jc w:val="both"/>
        <w:rPr>
          <w:rFonts w:ascii="Times New Roman" w:hAnsi="Times New Roman" w:cs="Times New Roman"/>
          <w:sz w:val="28"/>
          <w:szCs w:val="28"/>
        </w:rPr>
      </w:pPr>
      <w:r w:rsidRPr="00F211B3">
        <w:rPr>
          <w:rFonts w:ascii="Times New Roman" w:hAnsi="Times New Roman" w:cs="Times New Roman"/>
          <w:sz w:val="28"/>
          <w:szCs w:val="28"/>
        </w:rPr>
        <w:t>Размеры повышающего коэффициента к окладу за</w:t>
      </w:r>
      <w:r>
        <w:rPr>
          <w:rFonts w:ascii="Times New Roman" w:hAnsi="Times New Roman" w:cs="Times New Roman"/>
          <w:sz w:val="28"/>
          <w:szCs w:val="28"/>
        </w:rPr>
        <w:t xml:space="preserve"> </w:t>
      </w:r>
      <w:r w:rsidRPr="00F211B3">
        <w:rPr>
          <w:rFonts w:ascii="Times New Roman" w:hAnsi="Times New Roman" w:cs="Times New Roman"/>
          <w:sz w:val="28"/>
          <w:szCs w:val="28"/>
        </w:rPr>
        <w:t>количество совершенных рейсов (один рейс – туда и обратно) устанавливается:</w:t>
      </w:r>
    </w:p>
    <w:p w:rsidR="001037D6" w:rsidRPr="00107FCD" w:rsidRDefault="001037D6" w:rsidP="001037D6">
      <w:pPr>
        <w:pStyle w:val="ConsPlusNormal"/>
        <w:jc w:val="both"/>
        <w:rPr>
          <w:rFonts w:ascii="Times New Roman" w:hAnsi="Times New Roman" w:cs="Times New Roman"/>
          <w:sz w:val="28"/>
          <w:szCs w:val="28"/>
        </w:rPr>
      </w:pPr>
      <w:r w:rsidRPr="00107FCD">
        <w:rPr>
          <w:rFonts w:ascii="Times New Roman" w:hAnsi="Times New Roman" w:cs="Times New Roman"/>
          <w:sz w:val="28"/>
          <w:szCs w:val="28"/>
        </w:rPr>
        <w:t>- до 2 рейсов – 20%;</w:t>
      </w:r>
    </w:p>
    <w:p w:rsidR="001037D6" w:rsidRPr="00107FCD" w:rsidRDefault="001037D6" w:rsidP="001037D6">
      <w:pPr>
        <w:pStyle w:val="ConsPlusNormal"/>
        <w:jc w:val="both"/>
        <w:rPr>
          <w:rFonts w:ascii="Times New Roman" w:hAnsi="Times New Roman" w:cs="Times New Roman"/>
          <w:sz w:val="28"/>
          <w:szCs w:val="28"/>
        </w:rPr>
      </w:pPr>
      <w:r w:rsidRPr="00107FCD">
        <w:rPr>
          <w:rFonts w:ascii="Times New Roman" w:hAnsi="Times New Roman" w:cs="Times New Roman"/>
          <w:sz w:val="28"/>
          <w:szCs w:val="28"/>
        </w:rPr>
        <w:t>- до 4 рейсов – 30%;</w:t>
      </w:r>
    </w:p>
    <w:p w:rsidR="001037D6" w:rsidRPr="00107FCD" w:rsidRDefault="001037D6" w:rsidP="001037D6">
      <w:pPr>
        <w:pStyle w:val="ConsPlusNormal"/>
        <w:jc w:val="both"/>
        <w:rPr>
          <w:rFonts w:ascii="Times New Roman" w:hAnsi="Times New Roman" w:cs="Times New Roman"/>
          <w:sz w:val="28"/>
          <w:szCs w:val="28"/>
        </w:rPr>
      </w:pPr>
      <w:r w:rsidRPr="00107FCD">
        <w:rPr>
          <w:rFonts w:ascii="Times New Roman" w:hAnsi="Times New Roman" w:cs="Times New Roman"/>
          <w:sz w:val="28"/>
          <w:szCs w:val="28"/>
        </w:rPr>
        <w:t>- до 10 рейсов – 50%.</w:t>
      </w:r>
    </w:p>
    <w:p w:rsidR="001037D6" w:rsidRPr="00107FCD" w:rsidRDefault="001037D6" w:rsidP="001037D6">
      <w:pPr>
        <w:pStyle w:val="ConsPlusNormal"/>
        <w:widowControl/>
        <w:ind w:firstLine="0"/>
        <w:jc w:val="both"/>
        <w:rPr>
          <w:rFonts w:ascii="Times New Roman" w:hAnsi="Times New Roman" w:cs="Times New Roman"/>
          <w:sz w:val="28"/>
          <w:szCs w:val="28"/>
        </w:rPr>
      </w:pPr>
      <w:r w:rsidRPr="00107FCD">
        <w:rPr>
          <w:rFonts w:ascii="Times New Roman" w:hAnsi="Times New Roman" w:cs="Times New Roman"/>
          <w:sz w:val="28"/>
          <w:szCs w:val="28"/>
        </w:rPr>
        <w:t xml:space="preserve">          - свыше 10 рейсов – 100%.</w:t>
      </w:r>
    </w:p>
    <w:p w:rsidR="001037D6" w:rsidRPr="00F211B3" w:rsidRDefault="001037D6" w:rsidP="001037D6">
      <w:pPr>
        <w:pStyle w:val="ConsPlusNormal"/>
        <w:jc w:val="both"/>
        <w:rPr>
          <w:rFonts w:ascii="Times New Roman" w:hAnsi="Times New Roman" w:cs="Times New Roman"/>
          <w:sz w:val="28"/>
          <w:szCs w:val="28"/>
        </w:rPr>
      </w:pPr>
      <w:r w:rsidRPr="00F211B3">
        <w:rPr>
          <w:rFonts w:ascii="Times New Roman" w:hAnsi="Times New Roman" w:cs="Times New Roman"/>
          <w:sz w:val="28"/>
          <w:szCs w:val="28"/>
        </w:rPr>
        <w:t>Применение повышающего коэффициента к окладу не образует новый оклад и не учитывается при начислении иных стимулирующих и компенсационных выплат.</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w:t>
      </w:r>
      <w:r>
        <w:rPr>
          <w:rFonts w:ascii="Times New Roman" w:hAnsi="Times New Roman" w:cs="Times New Roman"/>
          <w:sz w:val="28"/>
          <w:szCs w:val="28"/>
        </w:rPr>
        <w:t>11</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К премиальным выплатам относятся:</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премия по итогам работы;</w:t>
      </w:r>
    </w:p>
    <w:p w:rsidR="001037D6"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премия за выполнение особо важных и срочных работ (сложных заданий), которая выплачивается работникам единовременно по итогам выполнения </w:t>
      </w:r>
      <w:r w:rsidRPr="00F211B3">
        <w:rPr>
          <w:rFonts w:ascii="Times New Roman" w:hAnsi="Times New Roman" w:cs="Times New Roman"/>
          <w:sz w:val="28"/>
          <w:szCs w:val="28"/>
        </w:rPr>
        <w:lastRenderedPageBreak/>
        <w:t>особо важных и срочных работ (сложных заданий) с целью поощрения работников за оперативность</w:t>
      </w:r>
      <w:r>
        <w:rPr>
          <w:rFonts w:ascii="Times New Roman" w:hAnsi="Times New Roman" w:cs="Times New Roman"/>
          <w:sz w:val="28"/>
          <w:szCs w:val="28"/>
        </w:rPr>
        <w:t xml:space="preserve"> и качественный результат труда;</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премия в связи с профессиональным праздником «День Учителя».</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Конкретный размер выплаты стимулирующего характера по итогам работы может определяться как в процентах к должностному окладу (тарифной ставке), так и в абсолютном размере.</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w:t>
      </w:r>
      <w:r>
        <w:rPr>
          <w:rFonts w:ascii="Times New Roman" w:hAnsi="Times New Roman" w:cs="Times New Roman"/>
          <w:sz w:val="28"/>
          <w:szCs w:val="28"/>
        </w:rPr>
        <w:t>12</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Выплаты стимулирующего характера производятся по решению руководителя </w:t>
      </w:r>
      <w:r w:rsidRPr="00E57541">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в пределах бюджетных средств, предусмотренных на оплату труда работников </w:t>
      </w:r>
      <w:r w:rsidRPr="00E57541">
        <w:rPr>
          <w:rFonts w:ascii="Times New Roman" w:hAnsi="Times New Roman" w:cs="Times New Roman"/>
          <w:sz w:val="28"/>
          <w:szCs w:val="28"/>
        </w:rPr>
        <w:t>учреждения</w:t>
      </w:r>
      <w:r w:rsidRPr="00F211B3">
        <w:rPr>
          <w:rFonts w:ascii="Times New Roman" w:hAnsi="Times New Roman" w:cs="Times New Roman"/>
          <w:sz w:val="28"/>
          <w:szCs w:val="28"/>
        </w:rPr>
        <w:t>, а также средств от иной приносящей доход деятельности, направленных учреждением на оплату труда работников.</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w:t>
      </w:r>
      <w:r>
        <w:rPr>
          <w:rFonts w:ascii="Times New Roman" w:hAnsi="Times New Roman" w:cs="Times New Roman"/>
          <w:sz w:val="28"/>
          <w:szCs w:val="28"/>
        </w:rPr>
        <w:t>13</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Выплаты стимулирующего характера, установленные в процентном отношении, применяются к должностному окладу (тарифной ставке) без учета повышающих коэффициентов.</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w:t>
      </w:r>
      <w:r>
        <w:rPr>
          <w:rFonts w:ascii="Times New Roman" w:hAnsi="Times New Roman" w:cs="Times New Roman"/>
          <w:sz w:val="28"/>
          <w:szCs w:val="28"/>
        </w:rPr>
        <w:t>14</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Выплаты стимулирующего характера устанавливаются с учетом формализованных показателей и критериев оценки эффективности деятельности работников и производятся по решению руководителя </w:t>
      </w:r>
      <w:r w:rsidRPr="00E57541">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7.1</w:t>
      </w:r>
      <w:r>
        <w:rPr>
          <w:rFonts w:ascii="Times New Roman" w:hAnsi="Times New Roman" w:cs="Times New Roman"/>
          <w:sz w:val="28"/>
          <w:szCs w:val="28"/>
        </w:rPr>
        <w:t>5</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Разработка формализованных показателей и критериев оценки эффективности деятельности работников осуществля</w:t>
      </w:r>
      <w:r>
        <w:rPr>
          <w:rFonts w:ascii="Times New Roman" w:hAnsi="Times New Roman" w:cs="Times New Roman"/>
          <w:sz w:val="28"/>
          <w:szCs w:val="28"/>
        </w:rPr>
        <w:t>е</w:t>
      </w:r>
      <w:r w:rsidRPr="00F211B3">
        <w:rPr>
          <w:rFonts w:ascii="Times New Roman" w:hAnsi="Times New Roman" w:cs="Times New Roman"/>
          <w:sz w:val="28"/>
          <w:szCs w:val="28"/>
        </w:rPr>
        <w:t xml:space="preserve">тся </w:t>
      </w:r>
      <w:r w:rsidRPr="00E57541">
        <w:rPr>
          <w:rFonts w:ascii="Times New Roman" w:hAnsi="Times New Roman" w:cs="Times New Roman"/>
          <w:sz w:val="28"/>
          <w:szCs w:val="28"/>
        </w:rPr>
        <w:t>учреждени</w:t>
      </w:r>
      <w:r>
        <w:rPr>
          <w:rFonts w:ascii="Times New Roman" w:hAnsi="Times New Roman" w:cs="Times New Roman"/>
          <w:sz w:val="28"/>
          <w:szCs w:val="28"/>
        </w:rPr>
        <w:t>ем</w:t>
      </w:r>
      <w:r w:rsidRPr="00E57541">
        <w:rPr>
          <w:rFonts w:ascii="Times New Roman" w:hAnsi="Times New Roman" w:cs="Times New Roman"/>
          <w:sz w:val="28"/>
          <w:szCs w:val="28"/>
        </w:rPr>
        <w:t xml:space="preserve"> </w:t>
      </w:r>
      <w:r w:rsidRPr="00F211B3">
        <w:rPr>
          <w:rFonts w:ascii="Times New Roman" w:hAnsi="Times New Roman" w:cs="Times New Roman"/>
          <w:sz w:val="28"/>
          <w:szCs w:val="28"/>
        </w:rPr>
        <w:t>с учетом следующих принципов:</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1)</w:t>
      </w:r>
      <w:r w:rsidRPr="00F211B3">
        <w:rPr>
          <w:rFonts w:ascii="Times New Roman" w:hAnsi="Times New Roman" w:cs="Times New Roman"/>
          <w:sz w:val="28"/>
          <w:szCs w:val="28"/>
        </w:rPr>
        <w:tab/>
        <w:t xml:space="preserve">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2)</w:t>
      </w:r>
      <w:r w:rsidRPr="00F211B3">
        <w:rPr>
          <w:rFonts w:ascii="Times New Roman" w:hAnsi="Times New Roman" w:cs="Times New Roman"/>
          <w:sz w:val="28"/>
          <w:szCs w:val="28"/>
        </w:rPr>
        <w:tab/>
        <w:t xml:space="preserve">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3)</w:t>
      </w:r>
      <w:r w:rsidRPr="00F211B3">
        <w:rPr>
          <w:rFonts w:ascii="Times New Roman" w:hAnsi="Times New Roman" w:cs="Times New Roman"/>
          <w:sz w:val="28"/>
          <w:szCs w:val="28"/>
        </w:rPr>
        <w:tab/>
        <w:t xml:space="preserve"> адекватность - вознаграждение должно быть адекватно трудовому вкладу каждого работника в результат коллективного труда;</w:t>
      </w:r>
    </w:p>
    <w:p w:rsidR="001037D6" w:rsidRPr="00F211B3"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4)</w:t>
      </w:r>
      <w:r w:rsidRPr="00F211B3">
        <w:rPr>
          <w:rFonts w:ascii="Times New Roman" w:hAnsi="Times New Roman" w:cs="Times New Roman"/>
          <w:sz w:val="28"/>
          <w:szCs w:val="28"/>
        </w:rPr>
        <w:tab/>
        <w:t xml:space="preserve"> своевременность - вознаграждение должно следовать за достижением результатов;</w:t>
      </w:r>
    </w:p>
    <w:p w:rsidR="001037D6" w:rsidRDefault="001037D6" w:rsidP="001037D6">
      <w:pPr>
        <w:spacing w:after="0"/>
        <w:jc w:val="both"/>
        <w:rPr>
          <w:rFonts w:ascii="Times New Roman" w:hAnsi="Times New Roman" w:cs="Times New Roman"/>
          <w:sz w:val="28"/>
          <w:szCs w:val="28"/>
        </w:rPr>
      </w:pPr>
      <w:r w:rsidRPr="00F211B3">
        <w:rPr>
          <w:rFonts w:ascii="Times New Roman" w:hAnsi="Times New Roman" w:cs="Times New Roman"/>
          <w:sz w:val="28"/>
          <w:szCs w:val="28"/>
        </w:rPr>
        <w:t>5)</w:t>
      </w:r>
      <w:r w:rsidRPr="00F211B3">
        <w:rPr>
          <w:rFonts w:ascii="Times New Roman" w:hAnsi="Times New Roman" w:cs="Times New Roman"/>
          <w:sz w:val="28"/>
          <w:szCs w:val="28"/>
        </w:rPr>
        <w:tab/>
        <w:t xml:space="preserve"> прозрачность - правила определения вознаграждения должны быть понятны каждому работнику.</w:t>
      </w:r>
    </w:p>
    <w:p w:rsidR="001037D6" w:rsidRPr="00920D32" w:rsidRDefault="001037D6" w:rsidP="001037D6">
      <w:pPr>
        <w:spacing w:after="0"/>
        <w:ind w:firstLine="708"/>
        <w:jc w:val="both"/>
        <w:rPr>
          <w:rFonts w:ascii="Times New Roman" w:hAnsi="Times New Roman" w:cs="Times New Roman"/>
          <w:sz w:val="28"/>
          <w:szCs w:val="28"/>
        </w:rPr>
      </w:pPr>
      <w:r w:rsidRPr="00920D32">
        <w:rPr>
          <w:rFonts w:ascii="Times New Roman" w:hAnsi="Times New Roman" w:cs="Times New Roman"/>
          <w:sz w:val="28"/>
          <w:szCs w:val="28"/>
        </w:rPr>
        <w:t>7.1</w:t>
      </w:r>
      <w:r>
        <w:rPr>
          <w:rFonts w:ascii="Times New Roman" w:hAnsi="Times New Roman" w:cs="Times New Roman"/>
          <w:sz w:val="28"/>
          <w:szCs w:val="28"/>
        </w:rPr>
        <w:t>6</w:t>
      </w:r>
      <w:r w:rsidRPr="00920D32">
        <w:rPr>
          <w:rFonts w:ascii="Times New Roman" w:hAnsi="Times New Roman" w:cs="Times New Roman"/>
          <w:sz w:val="28"/>
          <w:szCs w:val="28"/>
        </w:rPr>
        <w:t>.</w:t>
      </w:r>
      <w:r w:rsidRPr="00920D32">
        <w:rPr>
          <w:rFonts w:ascii="Times New Roman" w:hAnsi="Times New Roman" w:cs="Times New Roman"/>
          <w:sz w:val="28"/>
          <w:szCs w:val="28"/>
        </w:rPr>
        <w:tab/>
        <w:t xml:space="preserve"> Выплаты стимулирующего характера руководителю </w:t>
      </w:r>
      <w:r w:rsidRPr="00E57541">
        <w:rPr>
          <w:rFonts w:ascii="Times New Roman" w:hAnsi="Times New Roman" w:cs="Times New Roman"/>
          <w:sz w:val="28"/>
          <w:szCs w:val="28"/>
        </w:rPr>
        <w:t xml:space="preserve">учреждения </w:t>
      </w:r>
      <w:r w:rsidRPr="00920D32">
        <w:rPr>
          <w:rFonts w:ascii="Times New Roman" w:hAnsi="Times New Roman" w:cs="Times New Roman"/>
          <w:sz w:val="28"/>
          <w:szCs w:val="28"/>
        </w:rPr>
        <w:t xml:space="preserve">устанавливаются начальником управления образования с учетом показателей эффективности и результативности деятельности руководителя </w:t>
      </w:r>
      <w:r w:rsidRPr="00E57541">
        <w:rPr>
          <w:rFonts w:ascii="Times New Roman" w:hAnsi="Times New Roman" w:cs="Times New Roman"/>
          <w:sz w:val="28"/>
          <w:szCs w:val="28"/>
        </w:rPr>
        <w:t>учреждения</w:t>
      </w:r>
      <w:r w:rsidRPr="00920D32">
        <w:rPr>
          <w:rFonts w:ascii="Times New Roman" w:hAnsi="Times New Roman" w:cs="Times New Roman"/>
          <w:sz w:val="28"/>
          <w:szCs w:val="28"/>
        </w:rPr>
        <w:t>.</w:t>
      </w:r>
    </w:p>
    <w:p w:rsidR="001037D6" w:rsidRPr="00920D32" w:rsidRDefault="001037D6" w:rsidP="001037D6">
      <w:pPr>
        <w:spacing w:after="0"/>
        <w:ind w:firstLine="708"/>
        <w:jc w:val="both"/>
        <w:rPr>
          <w:rFonts w:ascii="Times New Roman" w:hAnsi="Times New Roman" w:cs="Times New Roman"/>
          <w:sz w:val="28"/>
          <w:szCs w:val="28"/>
        </w:rPr>
      </w:pPr>
      <w:r w:rsidRPr="00920D32">
        <w:rPr>
          <w:rFonts w:ascii="Times New Roman" w:hAnsi="Times New Roman" w:cs="Times New Roman"/>
          <w:sz w:val="28"/>
          <w:szCs w:val="28"/>
        </w:rPr>
        <w:t xml:space="preserve">Показателями эффективности и результативности деятельности руководителя </w:t>
      </w:r>
      <w:r w:rsidRPr="00E57541">
        <w:rPr>
          <w:rFonts w:ascii="Times New Roman" w:hAnsi="Times New Roman" w:cs="Times New Roman"/>
          <w:sz w:val="28"/>
          <w:szCs w:val="28"/>
        </w:rPr>
        <w:t xml:space="preserve">учреждения </w:t>
      </w:r>
      <w:r w:rsidRPr="00920D32">
        <w:rPr>
          <w:rFonts w:ascii="Times New Roman" w:hAnsi="Times New Roman" w:cs="Times New Roman"/>
          <w:sz w:val="28"/>
          <w:szCs w:val="28"/>
        </w:rPr>
        <w:t>являются:</w:t>
      </w:r>
    </w:p>
    <w:p w:rsidR="001037D6" w:rsidRPr="00920D32" w:rsidRDefault="001037D6" w:rsidP="001037D6">
      <w:pPr>
        <w:spacing w:after="0"/>
        <w:jc w:val="both"/>
        <w:rPr>
          <w:rFonts w:ascii="Times New Roman" w:hAnsi="Times New Roman" w:cs="Times New Roman"/>
          <w:sz w:val="28"/>
          <w:szCs w:val="28"/>
        </w:rPr>
      </w:pPr>
      <w:r w:rsidRPr="00920D32">
        <w:rPr>
          <w:rFonts w:ascii="Times New Roman" w:hAnsi="Times New Roman" w:cs="Times New Roman"/>
          <w:sz w:val="28"/>
          <w:szCs w:val="28"/>
        </w:rPr>
        <w:t>1) выполнение показателей муниципального задания;</w:t>
      </w:r>
    </w:p>
    <w:p w:rsidR="001037D6" w:rsidRPr="00920D32" w:rsidRDefault="001037D6" w:rsidP="001037D6">
      <w:pPr>
        <w:spacing w:after="0"/>
        <w:jc w:val="both"/>
        <w:rPr>
          <w:rFonts w:ascii="Times New Roman" w:hAnsi="Times New Roman" w:cs="Times New Roman"/>
          <w:sz w:val="28"/>
          <w:szCs w:val="28"/>
        </w:rPr>
      </w:pPr>
      <w:r w:rsidRPr="00920D32">
        <w:rPr>
          <w:rFonts w:ascii="Times New Roman" w:hAnsi="Times New Roman" w:cs="Times New Roman"/>
          <w:sz w:val="28"/>
          <w:szCs w:val="28"/>
        </w:rPr>
        <w:lastRenderedPageBreak/>
        <w:t>2) оценка качества финансового менеджмента;</w:t>
      </w:r>
    </w:p>
    <w:p w:rsidR="001037D6" w:rsidRPr="00920D32" w:rsidRDefault="001037D6" w:rsidP="001037D6">
      <w:pPr>
        <w:spacing w:after="0"/>
        <w:jc w:val="both"/>
        <w:rPr>
          <w:rFonts w:ascii="Times New Roman" w:hAnsi="Times New Roman" w:cs="Times New Roman"/>
          <w:sz w:val="28"/>
          <w:szCs w:val="28"/>
        </w:rPr>
      </w:pPr>
      <w:r w:rsidRPr="00920D32">
        <w:rPr>
          <w:rFonts w:ascii="Times New Roman" w:hAnsi="Times New Roman" w:cs="Times New Roman"/>
          <w:sz w:val="28"/>
          <w:szCs w:val="28"/>
        </w:rPr>
        <w:t>3) оценка эффективности управления персоналом;</w:t>
      </w:r>
    </w:p>
    <w:p w:rsidR="001037D6" w:rsidRPr="00920D32" w:rsidRDefault="001037D6" w:rsidP="001037D6">
      <w:pPr>
        <w:spacing w:after="0"/>
        <w:jc w:val="both"/>
        <w:rPr>
          <w:rFonts w:ascii="Times New Roman" w:hAnsi="Times New Roman" w:cs="Times New Roman"/>
          <w:sz w:val="28"/>
          <w:szCs w:val="28"/>
        </w:rPr>
      </w:pPr>
      <w:r w:rsidRPr="00920D32">
        <w:rPr>
          <w:rFonts w:ascii="Times New Roman" w:hAnsi="Times New Roman" w:cs="Times New Roman"/>
          <w:sz w:val="28"/>
          <w:szCs w:val="28"/>
        </w:rPr>
        <w:t>4) оценка исполнительской дисциплины.</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7.1</w:t>
      </w:r>
      <w:r>
        <w:rPr>
          <w:rFonts w:ascii="Times New Roman" w:hAnsi="Times New Roman" w:cs="Times New Roman"/>
          <w:sz w:val="28"/>
          <w:szCs w:val="28"/>
        </w:rPr>
        <w:t>7</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Премия по итогам работы руководителю </w:t>
      </w:r>
      <w:r w:rsidRPr="003C51EF">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выплачивается на основании </w:t>
      </w:r>
      <w:r>
        <w:rPr>
          <w:rFonts w:ascii="Times New Roman" w:hAnsi="Times New Roman" w:cs="Times New Roman"/>
          <w:sz w:val="28"/>
          <w:szCs w:val="28"/>
        </w:rPr>
        <w:t>приказа</w:t>
      </w:r>
      <w:r w:rsidRPr="00F211B3">
        <w:rPr>
          <w:rFonts w:ascii="Times New Roman" w:hAnsi="Times New Roman" w:cs="Times New Roman"/>
          <w:sz w:val="28"/>
          <w:szCs w:val="28"/>
        </w:rPr>
        <w:t xml:space="preserve"> начальника управления образования. Условия и критерии премирования руководителя </w:t>
      </w:r>
      <w:r w:rsidRPr="003C51EF">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устанавливаются в трудовом договоре (дополнительных соглашениях к трудовому договору) с руководителем </w:t>
      </w:r>
      <w:r w:rsidRPr="003C51EF">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896BB8" w:rsidRDefault="001037D6" w:rsidP="001037D6">
      <w:pPr>
        <w:spacing w:after="0"/>
        <w:ind w:firstLine="708"/>
        <w:jc w:val="both"/>
        <w:rPr>
          <w:rFonts w:ascii="Times New Roman" w:hAnsi="Times New Roman" w:cs="Times New Roman"/>
          <w:sz w:val="28"/>
          <w:szCs w:val="28"/>
        </w:rPr>
      </w:pPr>
      <w:r w:rsidRPr="00896BB8">
        <w:rPr>
          <w:rFonts w:ascii="Times New Roman" w:hAnsi="Times New Roman" w:cs="Times New Roman"/>
          <w:sz w:val="28"/>
          <w:szCs w:val="28"/>
        </w:rPr>
        <w:t>7.1</w:t>
      </w:r>
      <w:r>
        <w:rPr>
          <w:rFonts w:ascii="Times New Roman" w:hAnsi="Times New Roman" w:cs="Times New Roman"/>
          <w:sz w:val="28"/>
          <w:szCs w:val="28"/>
        </w:rPr>
        <w:t>8</w:t>
      </w:r>
      <w:r w:rsidRPr="00896BB8">
        <w:rPr>
          <w:rFonts w:ascii="Times New Roman" w:hAnsi="Times New Roman" w:cs="Times New Roman"/>
          <w:sz w:val="28"/>
          <w:szCs w:val="28"/>
        </w:rPr>
        <w:t>.</w:t>
      </w:r>
      <w:r w:rsidRPr="00896BB8">
        <w:rPr>
          <w:rFonts w:ascii="Times New Roman" w:hAnsi="Times New Roman" w:cs="Times New Roman"/>
          <w:sz w:val="28"/>
          <w:szCs w:val="28"/>
        </w:rPr>
        <w:tab/>
        <w:t xml:space="preserve"> При премировании руководителя </w:t>
      </w:r>
      <w:r w:rsidRPr="00F5208B">
        <w:rPr>
          <w:rFonts w:ascii="Times New Roman" w:hAnsi="Times New Roman" w:cs="Times New Roman"/>
          <w:sz w:val="28"/>
          <w:szCs w:val="28"/>
        </w:rPr>
        <w:t xml:space="preserve">учреждения </w:t>
      </w:r>
      <w:r w:rsidRPr="00896BB8">
        <w:rPr>
          <w:rFonts w:ascii="Times New Roman" w:hAnsi="Times New Roman" w:cs="Times New Roman"/>
          <w:sz w:val="28"/>
          <w:szCs w:val="28"/>
        </w:rPr>
        <w:t xml:space="preserve">необходимо использовать показатели эффективности деятельности </w:t>
      </w:r>
      <w:r w:rsidRPr="00F5208B">
        <w:rPr>
          <w:rFonts w:ascii="Times New Roman" w:hAnsi="Times New Roman" w:cs="Times New Roman"/>
          <w:sz w:val="28"/>
          <w:szCs w:val="28"/>
        </w:rPr>
        <w:t>учреждения</w:t>
      </w:r>
      <w:r w:rsidRPr="00896BB8">
        <w:rPr>
          <w:rFonts w:ascii="Times New Roman" w:hAnsi="Times New Roman" w:cs="Times New Roman"/>
          <w:sz w:val="28"/>
          <w:szCs w:val="28"/>
        </w:rPr>
        <w:t>, которые должны характеризовать:</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Соответствие деятельности </w:t>
      </w:r>
      <w:r w:rsidRPr="005B4ED3">
        <w:rPr>
          <w:rFonts w:ascii="Times New Roman" w:hAnsi="Times New Roman" w:cs="Times New Roman"/>
          <w:sz w:val="28"/>
          <w:szCs w:val="28"/>
        </w:rPr>
        <w:t>общеобразовательного учреждения (далее – ОУ)</w:t>
      </w:r>
      <w:r>
        <w:rPr>
          <w:rFonts w:ascii="Times New Roman" w:hAnsi="Times New Roman" w:cs="Times New Roman"/>
          <w:sz w:val="28"/>
          <w:szCs w:val="28"/>
        </w:rPr>
        <w:t xml:space="preserve"> требованиям законодательства в сфере образования:</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удовлетворенность населения качеством предоставляемых образовательных услуг, выполняемых работ (отсутствие объективных жалоб);</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функционирование системы государственно-общественного управления;</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Информационная открытость.</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 состояние АИС «Государственные и муниципальные услуги в сфере образования Оренбургской области» (далее – АИС).</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Сохранность контингента:</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реализация мероприятий по профилактике правонарушений у несовершеннолетних;</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реализация мероприятий по привлечению молодых педагогов;</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реализация программ, направленных на работу с одаренными детьми.</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Реализация программ по сохранению и укреплению здоровья детей:</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организация физкультурно-оздоровительной и спортивной работы.</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Реализация программ дополнительного образования на базе </w:t>
      </w:r>
      <w:r w:rsidRPr="005B4ED3">
        <w:rPr>
          <w:rFonts w:ascii="Times New Roman" w:hAnsi="Times New Roman" w:cs="Times New Roman"/>
          <w:sz w:val="28"/>
          <w:szCs w:val="28"/>
        </w:rPr>
        <w:t>ОУ</w:t>
      </w:r>
      <w:r>
        <w:rPr>
          <w:rFonts w:ascii="Times New Roman" w:hAnsi="Times New Roman" w:cs="Times New Roman"/>
          <w:sz w:val="28"/>
          <w:szCs w:val="28"/>
        </w:rPr>
        <w:t>.</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Реализация профильного обучения или создание условий для реализации обучающимися индивидуальных учебных планов.</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A016B5">
        <w:rPr>
          <w:rFonts w:ascii="Times New Roman" w:hAnsi="Times New Roman" w:cs="Times New Roman"/>
          <w:sz w:val="28"/>
          <w:szCs w:val="28"/>
        </w:rPr>
        <w:t>Результаты итоговой аттестации</w:t>
      </w:r>
      <w:r>
        <w:rPr>
          <w:rFonts w:ascii="Times New Roman" w:hAnsi="Times New Roman" w:cs="Times New Roman"/>
          <w:sz w:val="28"/>
          <w:szCs w:val="28"/>
        </w:rPr>
        <w:t>:</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д</w:t>
      </w:r>
      <w:r w:rsidRPr="00A016B5">
        <w:rPr>
          <w:rFonts w:ascii="Times New Roman" w:hAnsi="Times New Roman" w:cs="Times New Roman"/>
          <w:sz w:val="28"/>
          <w:szCs w:val="28"/>
        </w:rPr>
        <w:t>инамика индивидуальных образовательных результатов обучающихся</w:t>
      </w:r>
      <w:r>
        <w:rPr>
          <w:rFonts w:ascii="Times New Roman" w:hAnsi="Times New Roman" w:cs="Times New Roman"/>
          <w:sz w:val="28"/>
          <w:szCs w:val="28"/>
        </w:rPr>
        <w:t>;</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7.2. профессиональная деятельность педагогов;</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7.3. результаты инновационной образовательной деятельности.</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Состояние учебно-материальной и материально-технической базы ОУ.</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Кадровое обеспечение.</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Безопасность ОУ: </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10.1. сохранность зданий, сооружений;</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 состояние дворов и участков;</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10.3. энергосбережение.</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Результаты независимой оценки качества условий осуществления образовательной деятельности (далее – Независимая оценка) ОУ.</w:t>
      </w:r>
    </w:p>
    <w:p w:rsidR="001037D6" w:rsidRDefault="001037D6" w:rsidP="00103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12. </w:t>
      </w:r>
      <w:r w:rsidRPr="00A016B5">
        <w:rPr>
          <w:rFonts w:ascii="Times New Roman" w:hAnsi="Times New Roman" w:cs="Times New Roman"/>
          <w:sz w:val="28"/>
          <w:szCs w:val="28"/>
        </w:rPr>
        <w:t>Выполнение плана по устранению недостатков, выявленных в ходе Независимой оценки (далее – План).</w:t>
      </w:r>
    </w:p>
    <w:p w:rsidR="001037D6" w:rsidRPr="00BD439E" w:rsidRDefault="001037D6" w:rsidP="001037D6">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 О</w:t>
      </w:r>
      <w:r w:rsidRPr="00BD439E">
        <w:rPr>
          <w:rFonts w:ascii="Times New Roman" w:eastAsia="Calibri" w:hAnsi="Times New Roman" w:cs="Times New Roman"/>
          <w:color w:val="000000"/>
          <w:sz w:val="28"/>
          <w:szCs w:val="28"/>
        </w:rPr>
        <w:t>сновную деятельность учреждения, заключающуюся в:</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 выполнении муниципального задания;</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 обеспечении комплексной безопасности учреждения;</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 осуществлении инновационной деятельности;</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 обеспечении информационной открытости учреждения;</w:t>
      </w:r>
    </w:p>
    <w:p w:rsidR="001037D6" w:rsidRPr="00BD439E" w:rsidRDefault="001037D6" w:rsidP="001037D6">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 Ф</w:t>
      </w:r>
      <w:r w:rsidRPr="00BD439E">
        <w:rPr>
          <w:rFonts w:ascii="Times New Roman" w:eastAsia="Calibri" w:hAnsi="Times New Roman" w:cs="Times New Roman"/>
          <w:color w:val="000000"/>
          <w:sz w:val="28"/>
          <w:szCs w:val="28"/>
        </w:rPr>
        <w:t>инансово-экономическую деятельность и исполнительскую дисциплину учреждения (руководителя), касающиеся:</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 своевременности представления отчетов о результатах деятельности учреждения;</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 целевого и эффективного использования бюджетных средств, в том числе в рамках муниципального задания;</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 снижения (отсутствия) необоснованной кредиторской задолженности;</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 целевого и эффективного использования бюджетных средств;</w:t>
      </w:r>
    </w:p>
    <w:p w:rsidR="001037D6" w:rsidRPr="00BD439E" w:rsidRDefault="001037D6" w:rsidP="001037D6">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15. Д</w:t>
      </w:r>
      <w:r w:rsidRPr="00BD439E">
        <w:rPr>
          <w:rFonts w:ascii="Times New Roman" w:eastAsia="Calibri" w:hAnsi="Times New Roman" w:cs="Times New Roman"/>
          <w:color w:val="000000"/>
          <w:sz w:val="28"/>
          <w:szCs w:val="28"/>
        </w:rPr>
        <w:t>еятельность учреждения (руководителя), направленную на работу с персоналом, в части:</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 укомплектованности муниципального учреждения работниками основного персонала;</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 соблюдения сроков повышения квалификации работников учреждения.</w:t>
      </w:r>
    </w:p>
    <w:p w:rsidR="001037D6" w:rsidRPr="00BD439E" w:rsidRDefault="001037D6" w:rsidP="001037D6">
      <w:pPr>
        <w:pStyle w:val="af0"/>
        <w:spacing w:line="276" w:lineRule="auto"/>
        <w:ind w:firstLine="708"/>
        <w:jc w:val="both"/>
        <w:rPr>
          <w:rFonts w:ascii="Times New Roman" w:eastAsia="Calibri" w:hAnsi="Times New Roman" w:cs="Times New Roman"/>
          <w:color w:val="000000"/>
          <w:sz w:val="28"/>
          <w:szCs w:val="28"/>
        </w:rPr>
      </w:pPr>
      <w:r w:rsidRPr="00F211B3">
        <w:rPr>
          <w:rFonts w:ascii="Times New Roman" w:hAnsi="Times New Roman" w:cs="Times New Roman"/>
          <w:sz w:val="28"/>
          <w:szCs w:val="28"/>
        </w:rPr>
        <w:t>7.1</w:t>
      </w:r>
      <w:r>
        <w:rPr>
          <w:rFonts w:ascii="Times New Roman" w:hAnsi="Times New Roman" w:cs="Times New Roman"/>
          <w:sz w:val="28"/>
          <w:szCs w:val="28"/>
        </w:rPr>
        <w:t>9</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w:t>
      </w:r>
      <w:r w:rsidRPr="00BD439E">
        <w:rPr>
          <w:rFonts w:ascii="Times New Roman" w:eastAsia="Calibri" w:hAnsi="Times New Roman" w:cs="Times New Roman"/>
          <w:color w:val="000000"/>
          <w:sz w:val="28"/>
          <w:szCs w:val="28"/>
        </w:rPr>
        <w:t>Единовременная премия за выполнение особо важных и сложных заданий устанавливается наиболее отличившимся руководителям муниципальных учреждений и выплачивается исходя из следующих критериев:</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1) выполнение особо важных и сложных заданий, имеющих большую значимость, в случае эффективности достигнутых результатов с учетом личного вклада в общие результаты работы;</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2) проявление высокого профессионализма и оперативности при исполнении заданий и поручений;</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3) внедрение новых форм и методов работы, способствующих достижению высоких конечных результатов (кроме предложений, неоправданно увеличивающих документооборот и расход бюджетных средств);</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4) проведение мероприятий, направленных на получение дохода от иной приносящей доход деятельности учреждения, предусмотренной учредительными документами;</w:t>
      </w:r>
    </w:p>
    <w:p w:rsidR="001037D6" w:rsidRPr="00BD439E" w:rsidRDefault="001037D6" w:rsidP="001037D6">
      <w:pPr>
        <w:spacing w:after="0"/>
        <w:jc w:val="both"/>
        <w:rPr>
          <w:rFonts w:ascii="Times New Roman" w:eastAsia="Calibri" w:hAnsi="Times New Roman" w:cs="Times New Roman"/>
          <w:color w:val="000000"/>
          <w:sz w:val="28"/>
          <w:szCs w:val="28"/>
        </w:rPr>
      </w:pPr>
      <w:r w:rsidRPr="00BD439E">
        <w:rPr>
          <w:rFonts w:ascii="Times New Roman" w:eastAsia="Calibri" w:hAnsi="Times New Roman" w:cs="Times New Roman"/>
          <w:color w:val="000000"/>
          <w:sz w:val="28"/>
          <w:szCs w:val="28"/>
        </w:rPr>
        <w:tab/>
        <w:t>5) организация и проведение мероприятий, направленных на повышение авторитета и улучшение имиджа муниципального учреждения.</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lastRenderedPageBreak/>
        <w:t>7.</w:t>
      </w:r>
      <w:r>
        <w:rPr>
          <w:rFonts w:ascii="Times New Roman" w:hAnsi="Times New Roman" w:cs="Times New Roman"/>
          <w:sz w:val="28"/>
          <w:szCs w:val="28"/>
        </w:rPr>
        <w:t>20</w:t>
      </w:r>
      <w:r w:rsidRPr="00F211B3">
        <w:rPr>
          <w:rFonts w:ascii="Times New Roman" w:hAnsi="Times New Roman" w:cs="Times New Roman"/>
          <w:sz w:val="28"/>
          <w:szCs w:val="28"/>
        </w:rPr>
        <w:t>.</w:t>
      </w:r>
      <w:r w:rsidRPr="00F211B3">
        <w:rPr>
          <w:rFonts w:ascii="Times New Roman" w:hAnsi="Times New Roman" w:cs="Times New Roman"/>
          <w:sz w:val="28"/>
          <w:szCs w:val="28"/>
        </w:rPr>
        <w:tab/>
        <w:t xml:space="preserve"> Решение об установлении руководителю </w:t>
      </w:r>
      <w:r w:rsidRPr="00D6725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единовременной премии за выполнение особо важных заданий принимается начальником управления образования.</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w:t>
      </w:r>
      <w:r>
        <w:rPr>
          <w:rFonts w:ascii="Times New Roman" w:hAnsi="Times New Roman" w:cs="Times New Roman"/>
          <w:sz w:val="28"/>
          <w:szCs w:val="28"/>
        </w:rPr>
        <w:t>2</w:t>
      </w:r>
      <w:r w:rsidRPr="00F211B3">
        <w:rPr>
          <w:rFonts w:ascii="Times New Roman" w:hAnsi="Times New Roman" w:cs="Times New Roman"/>
          <w:sz w:val="28"/>
          <w:szCs w:val="28"/>
        </w:rPr>
        <w:t>1.</w:t>
      </w:r>
      <w:r w:rsidRPr="00F211B3">
        <w:rPr>
          <w:rFonts w:ascii="Times New Roman" w:hAnsi="Times New Roman" w:cs="Times New Roman"/>
          <w:sz w:val="28"/>
          <w:szCs w:val="28"/>
        </w:rPr>
        <w:tab/>
        <w:t xml:space="preserve"> При отсутствии финансовых средств выплаты стимулирующего характера приостанавливаются либо размер выплат пересматривается, за исключением стимулирующих выплат работникам, размер окладов (должностных окладов) которых менее минимального размера оплаты труда</w:t>
      </w:r>
      <w:r>
        <w:rPr>
          <w:rFonts w:ascii="Times New Roman" w:hAnsi="Times New Roman" w:cs="Times New Roman"/>
          <w:sz w:val="28"/>
          <w:szCs w:val="28"/>
        </w:rPr>
        <w:t xml:space="preserve">: - </w:t>
      </w:r>
      <w:r w:rsidRPr="00F211B3">
        <w:rPr>
          <w:rFonts w:ascii="Times New Roman" w:hAnsi="Times New Roman" w:cs="Times New Roman"/>
          <w:sz w:val="28"/>
          <w:szCs w:val="28"/>
        </w:rPr>
        <w:t xml:space="preserve">руководителю </w:t>
      </w:r>
      <w:r w:rsidRPr="00D6725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 </w:t>
      </w:r>
      <w:r>
        <w:rPr>
          <w:rFonts w:ascii="Times New Roman" w:hAnsi="Times New Roman" w:cs="Times New Roman"/>
          <w:sz w:val="28"/>
          <w:szCs w:val="28"/>
        </w:rPr>
        <w:t>приказом</w:t>
      </w:r>
      <w:r w:rsidRPr="00F211B3">
        <w:rPr>
          <w:rFonts w:ascii="Times New Roman" w:hAnsi="Times New Roman" w:cs="Times New Roman"/>
          <w:sz w:val="28"/>
          <w:szCs w:val="28"/>
        </w:rPr>
        <w:t xml:space="preserve"> начальника управления образования;</w:t>
      </w:r>
      <w:r>
        <w:rPr>
          <w:rFonts w:ascii="Times New Roman" w:hAnsi="Times New Roman" w:cs="Times New Roman"/>
          <w:sz w:val="28"/>
          <w:szCs w:val="28"/>
        </w:rPr>
        <w:t xml:space="preserve"> - </w:t>
      </w:r>
      <w:r w:rsidRPr="00F211B3">
        <w:rPr>
          <w:rFonts w:ascii="Times New Roman" w:hAnsi="Times New Roman" w:cs="Times New Roman"/>
          <w:sz w:val="28"/>
          <w:szCs w:val="28"/>
        </w:rPr>
        <w:t>заместителю руководителя</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педагогическим и иным работникам </w:t>
      </w:r>
      <w:r w:rsidRPr="00D6725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 xml:space="preserve">- приказом руководителя </w:t>
      </w:r>
      <w:r w:rsidRPr="00D67252">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Default="001037D6" w:rsidP="001037D6">
      <w:pPr>
        <w:spacing w:after="0"/>
        <w:ind w:firstLine="708"/>
        <w:jc w:val="both"/>
        <w:rPr>
          <w:rFonts w:ascii="Times New Roman" w:hAnsi="Times New Roman" w:cs="Times New Roman"/>
          <w:sz w:val="28"/>
          <w:szCs w:val="28"/>
        </w:rPr>
      </w:pPr>
    </w:p>
    <w:p w:rsidR="001037D6" w:rsidRDefault="001037D6" w:rsidP="001037D6">
      <w:pPr>
        <w:spacing w:after="0"/>
        <w:ind w:firstLine="708"/>
        <w:jc w:val="both"/>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037D6" w:rsidTr="005B40F0">
        <w:tc>
          <w:tcPr>
            <w:tcW w:w="4672" w:type="dxa"/>
          </w:tcPr>
          <w:p w:rsidR="001037D6" w:rsidRDefault="001037D6" w:rsidP="005B40F0">
            <w:pPr>
              <w:jc w:val="right"/>
              <w:rPr>
                <w:rFonts w:ascii="Times New Roman" w:hAnsi="Times New Roman" w:cs="Times New Roman"/>
                <w:b/>
                <w:sz w:val="28"/>
                <w:szCs w:val="28"/>
              </w:rPr>
            </w:pPr>
          </w:p>
        </w:tc>
        <w:tc>
          <w:tcPr>
            <w:tcW w:w="4673" w:type="dxa"/>
          </w:tcPr>
          <w:p w:rsidR="001037D6" w:rsidRPr="00A24F84" w:rsidRDefault="001037D6" w:rsidP="005B40F0">
            <w:pPr>
              <w:rPr>
                <w:rFonts w:ascii="Times New Roman" w:hAnsi="Times New Roman" w:cs="Times New Roman"/>
                <w:b/>
                <w:color w:val="000000" w:themeColor="text1"/>
                <w:sz w:val="24"/>
                <w:szCs w:val="24"/>
              </w:rPr>
            </w:pPr>
            <w:r w:rsidRPr="00A24F84">
              <w:rPr>
                <w:rFonts w:ascii="Times New Roman" w:hAnsi="Times New Roman" w:cs="Times New Roman"/>
                <w:color w:val="000000" w:themeColor="text1"/>
                <w:sz w:val="24"/>
                <w:szCs w:val="24"/>
              </w:rPr>
              <w:t>Приложение № 1 к Примерному положению об установлении системы оплаты труда работников муниципальных общеобразовательных учреждений Соль-</w:t>
            </w:r>
            <w:proofErr w:type="spellStart"/>
            <w:r w:rsidRPr="00A24F84">
              <w:rPr>
                <w:rFonts w:ascii="Times New Roman" w:hAnsi="Times New Roman" w:cs="Times New Roman"/>
                <w:color w:val="000000" w:themeColor="text1"/>
                <w:sz w:val="24"/>
                <w:szCs w:val="24"/>
              </w:rPr>
              <w:t>Илецкого</w:t>
            </w:r>
            <w:proofErr w:type="spellEnd"/>
            <w:r w:rsidRPr="00A24F84">
              <w:rPr>
                <w:rFonts w:ascii="Times New Roman" w:hAnsi="Times New Roman" w:cs="Times New Roman"/>
                <w:color w:val="000000" w:themeColor="text1"/>
                <w:sz w:val="24"/>
                <w:szCs w:val="24"/>
              </w:rPr>
              <w:t xml:space="preserve"> муниципального округа</w:t>
            </w:r>
          </w:p>
          <w:p w:rsidR="001037D6" w:rsidRDefault="001037D6" w:rsidP="005B40F0">
            <w:pPr>
              <w:jc w:val="center"/>
              <w:rPr>
                <w:rFonts w:ascii="Times New Roman" w:hAnsi="Times New Roman" w:cs="Times New Roman"/>
                <w:b/>
                <w:sz w:val="28"/>
                <w:szCs w:val="28"/>
              </w:rPr>
            </w:pPr>
          </w:p>
        </w:tc>
      </w:tr>
    </w:tbl>
    <w:p w:rsidR="001037D6" w:rsidRPr="00376C23" w:rsidRDefault="001037D6" w:rsidP="001037D6">
      <w:pPr>
        <w:jc w:val="center"/>
        <w:rPr>
          <w:rFonts w:ascii="Times New Roman" w:eastAsia="Calibri" w:hAnsi="Times New Roman" w:cs="Times New Roman"/>
          <w:b/>
          <w:sz w:val="28"/>
          <w:szCs w:val="28"/>
        </w:rPr>
      </w:pPr>
      <w:r w:rsidRPr="00376C23">
        <w:rPr>
          <w:rFonts w:ascii="Times New Roman" w:eastAsia="Calibri" w:hAnsi="Times New Roman" w:cs="Times New Roman"/>
          <w:b/>
          <w:sz w:val="28"/>
          <w:szCs w:val="28"/>
        </w:rPr>
        <w:t xml:space="preserve">Размеры тарифных ставок заработной платы работников муниципальных общеобразовательных </w:t>
      </w:r>
      <w:r>
        <w:rPr>
          <w:rFonts w:ascii="Times New Roman" w:eastAsia="Calibri" w:hAnsi="Times New Roman" w:cs="Times New Roman"/>
          <w:b/>
          <w:sz w:val="28"/>
          <w:szCs w:val="28"/>
        </w:rPr>
        <w:t>учреждений</w:t>
      </w:r>
      <w:r w:rsidRPr="00376C23">
        <w:rPr>
          <w:rFonts w:ascii="Times New Roman" w:eastAsia="Calibri" w:hAnsi="Times New Roman" w:cs="Times New Roman"/>
          <w:b/>
          <w:sz w:val="28"/>
          <w:szCs w:val="28"/>
        </w:rPr>
        <w:t>, реализующих основные общеобразовательные программы начального общего, основного общего, среднего общего образования</w:t>
      </w:r>
    </w:p>
    <w:p w:rsidR="001037D6" w:rsidRPr="00376C23" w:rsidRDefault="001037D6" w:rsidP="001037D6">
      <w:pPr>
        <w:spacing w:after="0"/>
        <w:ind w:firstLine="708"/>
        <w:jc w:val="both"/>
        <w:rPr>
          <w:rFonts w:ascii="Times New Roman" w:eastAsia="Calibri" w:hAnsi="Times New Roman" w:cs="Times New Roman"/>
          <w:sz w:val="28"/>
          <w:szCs w:val="28"/>
        </w:rPr>
      </w:pPr>
      <w:r w:rsidRPr="00376C23">
        <w:rPr>
          <w:rFonts w:ascii="Times New Roman" w:eastAsia="Calibri" w:hAnsi="Times New Roman" w:cs="Times New Roman"/>
          <w:sz w:val="28"/>
          <w:szCs w:val="28"/>
        </w:rPr>
        <w:t xml:space="preserve">Размеры тарифных ставок заработной платы работников </w:t>
      </w:r>
      <w:r>
        <w:rPr>
          <w:rFonts w:ascii="Times New Roman" w:eastAsia="Calibri" w:hAnsi="Times New Roman" w:cs="Times New Roman"/>
          <w:sz w:val="28"/>
          <w:szCs w:val="28"/>
        </w:rPr>
        <w:t>учреждения</w:t>
      </w:r>
      <w:r w:rsidRPr="00376C23">
        <w:rPr>
          <w:rFonts w:ascii="Times New Roman" w:eastAsia="Calibri" w:hAnsi="Times New Roman" w:cs="Times New Roman"/>
          <w:sz w:val="28"/>
          <w:szCs w:val="28"/>
        </w:rPr>
        <w:t xml:space="preserve"> устанавливаются:</w:t>
      </w:r>
    </w:p>
    <w:p w:rsidR="001037D6" w:rsidRPr="00376C23" w:rsidRDefault="001037D6" w:rsidP="001037D6">
      <w:pPr>
        <w:spacing w:after="0"/>
        <w:ind w:firstLine="708"/>
        <w:jc w:val="both"/>
        <w:rPr>
          <w:rFonts w:ascii="Times New Roman" w:eastAsia="Calibri" w:hAnsi="Times New Roman" w:cs="Times New Roman"/>
          <w:sz w:val="28"/>
          <w:szCs w:val="28"/>
        </w:rPr>
      </w:pPr>
      <w:r w:rsidRPr="00376C23">
        <w:rPr>
          <w:rFonts w:ascii="Times New Roman" w:eastAsia="Calibri" w:hAnsi="Times New Roman" w:cs="Times New Roman"/>
          <w:sz w:val="28"/>
          <w:szCs w:val="28"/>
        </w:rPr>
        <w:t xml:space="preserve">1. </w:t>
      </w:r>
      <w:r w:rsidRPr="00376C23">
        <w:rPr>
          <w:rFonts w:ascii="Times New Roman" w:eastAsia="Calibri" w:hAnsi="Times New Roman" w:cs="Times New Roman"/>
          <w:sz w:val="28"/>
          <w:szCs w:val="28"/>
        </w:rPr>
        <w:tab/>
        <w:t>На основе отнесения занимаемых ими должностей к профессиональным квалификационным группам (далее - ПКГ), утвержденным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tbl>
      <w:tblPr>
        <w:tblpPr w:leftFromText="180" w:rightFromText="180" w:vertAnchor="text" w:horzAnchor="margin" w:tblpY="47"/>
        <w:tblW w:w="9209" w:type="dxa"/>
        <w:tblLayout w:type="fixed"/>
        <w:tblCellMar>
          <w:left w:w="10" w:type="dxa"/>
          <w:right w:w="10" w:type="dxa"/>
        </w:tblCellMar>
        <w:tblLook w:val="04A0" w:firstRow="1" w:lastRow="0" w:firstColumn="1" w:lastColumn="0" w:noHBand="0" w:noVBand="1"/>
      </w:tblPr>
      <w:tblGrid>
        <w:gridCol w:w="2263"/>
        <w:gridCol w:w="4678"/>
        <w:gridCol w:w="2268"/>
      </w:tblGrid>
      <w:tr w:rsidR="001037D6" w:rsidRPr="00376C23" w:rsidTr="005B40F0">
        <w:trPr>
          <w:trHeight w:hRule="exact" w:val="577"/>
        </w:trPr>
        <w:tc>
          <w:tcPr>
            <w:tcW w:w="2263" w:type="dxa"/>
            <w:tcBorders>
              <w:top w:val="single" w:sz="4" w:space="0" w:color="auto"/>
              <w:left w:val="single" w:sz="4" w:space="0" w:color="auto"/>
            </w:tcBorders>
            <w:shd w:val="clear" w:color="auto" w:fill="FFFFFF"/>
          </w:tcPr>
          <w:p w:rsidR="001037D6" w:rsidRPr="00376C23" w:rsidRDefault="001037D6" w:rsidP="005B40F0">
            <w:pPr>
              <w:widowControl w:val="0"/>
              <w:spacing w:after="120" w:line="210" w:lineRule="exact"/>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Квалификационные</w:t>
            </w:r>
          </w:p>
          <w:p w:rsidR="001037D6" w:rsidRPr="00376C23" w:rsidRDefault="001037D6" w:rsidP="005B40F0">
            <w:pPr>
              <w:widowControl w:val="0"/>
              <w:spacing w:before="120" w:after="0" w:line="210" w:lineRule="exact"/>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уровни</w:t>
            </w:r>
          </w:p>
        </w:tc>
        <w:tc>
          <w:tcPr>
            <w:tcW w:w="4678" w:type="dxa"/>
            <w:tcBorders>
              <w:top w:val="single" w:sz="4" w:space="0" w:color="auto"/>
              <w:lef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Должности (профессии), отнесенные к</w:t>
            </w:r>
            <w:hyperlink r:id="rId19" w:history="1">
              <w:r w:rsidRPr="00376C23">
                <w:rPr>
                  <w:rFonts w:ascii="Times New Roman" w:eastAsia="Times New Roman" w:hAnsi="Times New Roman" w:cs="Times New Roman"/>
                  <w:color w:val="0066CC"/>
                  <w:spacing w:val="3"/>
                  <w:u w:val="single"/>
                </w:rPr>
                <w:t xml:space="preserve"> ПКГ</w:t>
              </w:r>
            </w:hyperlink>
          </w:p>
        </w:tc>
        <w:tc>
          <w:tcPr>
            <w:tcW w:w="2268" w:type="dxa"/>
            <w:tcBorders>
              <w:top w:val="single" w:sz="4" w:space="0" w:color="auto"/>
              <w:left w:val="single" w:sz="4" w:space="0" w:color="auto"/>
              <w:right w:val="single" w:sz="4" w:space="0" w:color="auto"/>
            </w:tcBorders>
            <w:shd w:val="clear" w:color="auto" w:fill="FFFFFF"/>
            <w:vAlign w:val="bottom"/>
          </w:tcPr>
          <w:p w:rsidR="001037D6" w:rsidRPr="00376C23"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Тарифная ставка заработной платы, руб.</w:t>
            </w:r>
          </w:p>
          <w:p w:rsidR="001037D6" w:rsidRPr="00376C23"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p>
          <w:p w:rsidR="001037D6" w:rsidRPr="00376C23" w:rsidRDefault="001037D6" w:rsidP="005B40F0">
            <w:pPr>
              <w:widowControl w:val="0"/>
              <w:spacing w:after="0" w:line="274" w:lineRule="exact"/>
              <w:jc w:val="center"/>
              <w:rPr>
                <w:rFonts w:ascii="Times New Roman" w:eastAsia="Times New Roman" w:hAnsi="Times New Roman" w:cs="Times New Roman"/>
                <w:spacing w:val="3"/>
              </w:rPr>
            </w:pPr>
          </w:p>
        </w:tc>
      </w:tr>
      <w:tr w:rsidR="001037D6" w:rsidRPr="00376C23" w:rsidTr="005B40F0">
        <w:trPr>
          <w:trHeight w:hRule="exact" w:val="298"/>
        </w:trPr>
        <w:tc>
          <w:tcPr>
            <w:tcW w:w="9209" w:type="dxa"/>
            <w:gridSpan w:val="3"/>
            <w:tcBorders>
              <w:top w:val="single" w:sz="4" w:space="0" w:color="auto"/>
              <w:left w:val="single" w:sz="4" w:space="0" w:color="auto"/>
              <w:right w:val="single" w:sz="4" w:space="0" w:color="auto"/>
            </w:tcBorders>
            <w:shd w:val="clear" w:color="auto" w:fill="FFFFFF"/>
            <w:vAlign w:val="center"/>
          </w:tcPr>
          <w:p w:rsidR="001037D6" w:rsidRPr="00376C23" w:rsidRDefault="001037D6" w:rsidP="005B40F0">
            <w:pPr>
              <w:widowControl w:val="0"/>
              <w:spacing w:after="0" w:line="210" w:lineRule="exact"/>
              <w:jc w:val="center"/>
              <w:rPr>
                <w:rFonts w:ascii="Times New Roman" w:eastAsia="Times New Roman" w:hAnsi="Times New Roman" w:cs="Times New Roman"/>
                <w:spacing w:val="3"/>
              </w:rPr>
            </w:pPr>
            <w:r w:rsidRPr="00376C23">
              <w:rPr>
                <w:rFonts w:ascii="Times New Roman" w:eastAsia="Times New Roman" w:hAnsi="Times New Roman" w:cs="Times New Roman"/>
                <w:b/>
                <w:bCs/>
                <w:color w:val="000000"/>
                <w:spacing w:val="3"/>
                <w:shd w:val="clear" w:color="auto" w:fill="FFFFFF"/>
                <w:lang w:eastAsia="ru-RU" w:bidi="ru-RU"/>
              </w:rPr>
              <w:t>"Педагогические работники</w:t>
            </w:r>
            <w:hyperlink w:anchor="bookmark14" w:tooltip="Current Document">
              <w:r w:rsidRPr="00376C23">
                <w:rPr>
                  <w:rFonts w:ascii="Times New Roman" w:eastAsia="Times New Roman" w:hAnsi="Times New Roman" w:cs="Times New Roman"/>
                  <w:b/>
                  <w:bCs/>
                  <w:color w:val="000000"/>
                  <w:spacing w:val="3"/>
                  <w:shd w:val="clear" w:color="auto" w:fill="FFFFFF"/>
                  <w:lang w:eastAsia="ru-RU" w:bidi="ru-RU"/>
                </w:rPr>
                <w:t>"</w:t>
              </w:r>
              <w:r w:rsidRPr="00376C23">
                <w:rPr>
                  <w:rFonts w:ascii="Times New Roman" w:eastAsia="Times New Roman" w:hAnsi="Times New Roman" w:cs="Times New Roman"/>
                  <w:color w:val="000000"/>
                  <w:spacing w:val="3"/>
                  <w:shd w:val="clear" w:color="auto" w:fill="FFFFFF"/>
                  <w:lang w:eastAsia="ru-RU" w:bidi="ru-RU"/>
                </w:rPr>
                <w:t>*</w:t>
              </w:r>
            </w:hyperlink>
          </w:p>
        </w:tc>
      </w:tr>
      <w:tr w:rsidR="001037D6" w:rsidRPr="00376C23" w:rsidTr="005B40F0">
        <w:trPr>
          <w:trHeight w:hRule="exact" w:val="802"/>
        </w:trPr>
        <w:tc>
          <w:tcPr>
            <w:tcW w:w="2263" w:type="dxa"/>
            <w:tcBorders>
              <w:top w:val="single" w:sz="4" w:space="0" w:color="auto"/>
              <w:left w:val="single" w:sz="4" w:space="0" w:color="auto"/>
            </w:tcBorders>
            <w:shd w:val="clear" w:color="auto" w:fill="FFFFFF"/>
          </w:tcPr>
          <w:p w:rsidR="001037D6" w:rsidRPr="00376C23"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1 квалификационный уровень</w:t>
            </w:r>
          </w:p>
          <w:p w:rsidR="001037D6" w:rsidRPr="00376C23"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p>
          <w:p w:rsidR="001037D6" w:rsidRPr="00376C23" w:rsidRDefault="001037D6" w:rsidP="005B40F0">
            <w:pPr>
              <w:widowControl w:val="0"/>
              <w:spacing w:after="0" w:line="278" w:lineRule="exact"/>
              <w:ind w:left="120"/>
              <w:jc w:val="center"/>
              <w:rPr>
                <w:rFonts w:ascii="Times New Roman" w:eastAsia="Times New Roman" w:hAnsi="Times New Roman" w:cs="Times New Roman"/>
                <w:spacing w:val="3"/>
              </w:rPr>
            </w:pPr>
          </w:p>
        </w:tc>
        <w:tc>
          <w:tcPr>
            <w:tcW w:w="4678" w:type="dxa"/>
            <w:tcBorders>
              <w:top w:val="single" w:sz="4" w:space="0" w:color="auto"/>
              <w:left w:val="single" w:sz="4" w:space="0" w:color="auto"/>
            </w:tcBorders>
            <w:shd w:val="clear" w:color="auto" w:fill="FFFFFF"/>
          </w:tcPr>
          <w:p w:rsidR="001037D6" w:rsidRPr="00376C23" w:rsidRDefault="001037D6" w:rsidP="005B40F0">
            <w:pPr>
              <w:widowControl w:val="0"/>
              <w:spacing w:after="0" w:line="278" w:lineRule="exact"/>
              <w:ind w:left="120"/>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Советник директора по воспитанию и взаимодействию с детскими общественными учреждениями, старший вожатый</w:t>
            </w:r>
          </w:p>
        </w:tc>
        <w:tc>
          <w:tcPr>
            <w:tcW w:w="2268" w:type="dxa"/>
            <w:tcBorders>
              <w:top w:val="single" w:sz="4" w:space="0" w:color="auto"/>
              <w:left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spacing w:val="3"/>
              </w:rPr>
            </w:pPr>
            <w:r w:rsidRPr="00376C23">
              <w:rPr>
                <w:rFonts w:ascii="Times New Roman" w:eastAsia="Times New Roman" w:hAnsi="Times New Roman" w:cs="Times New Roman"/>
                <w:spacing w:val="3"/>
                <w:shd w:val="clear" w:color="auto" w:fill="FFFFFF"/>
                <w:lang w:eastAsia="ru-RU" w:bidi="ru-RU"/>
              </w:rPr>
              <w:t>9 249</w:t>
            </w:r>
          </w:p>
        </w:tc>
      </w:tr>
      <w:tr w:rsidR="001037D6" w:rsidRPr="00376C23" w:rsidTr="005B40F0">
        <w:trPr>
          <w:trHeight w:hRule="exact" w:val="598"/>
        </w:trPr>
        <w:tc>
          <w:tcPr>
            <w:tcW w:w="2263" w:type="dxa"/>
            <w:tcBorders>
              <w:top w:val="single" w:sz="4" w:space="0" w:color="auto"/>
              <w:left w:val="single" w:sz="4" w:space="0" w:color="auto"/>
            </w:tcBorders>
            <w:shd w:val="clear" w:color="auto" w:fill="FFFFFF"/>
          </w:tcPr>
          <w:p w:rsidR="001037D6" w:rsidRPr="00376C23" w:rsidRDefault="001037D6" w:rsidP="005B40F0">
            <w:pPr>
              <w:widowControl w:val="0"/>
              <w:spacing w:after="0" w:line="274" w:lineRule="exact"/>
              <w:ind w:left="120"/>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2 квалификационный уровень</w:t>
            </w:r>
          </w:p>
          <w:p w:rsidR="001037D6" w:rsidRPr="00376C23" w:rsidRDefault="001037D6" w:rsidP="005B40F0">
            <w:pPr>
              <w:widowControl w:val="0"/>
              <w:spacing w:after="0" w:line="274" w:lineRule="exact"/>
              <w:ind w:left="120"/>
              <w:jc w:val="center"/>
              <w:rPr>
                <w:rFonts w:ascii="Times New Roman" w:eastAsia="Times New Roman" w:hAnsi="Times New Roman" w:cs="Times New Roman"/>
                <w:color w:val="000000"/>
                <w:spacing w:val="3"/>
                <w:shd w:val="clear" w:color="auto" w:fill="FFFFFF"/>
                <w:lang w:eastAsia="ru-RU" w:bidi="ru-RU"/>
              </w:rPr>
            </w:pPr>
          </w:p>
          <w:p w:rsidR="001037D6" w:rsidRPr="00376C23" w:rsidRDefault="001037D6" w:rsidP="005B40F0">
            <w:pPr>
              <w:widowControl w:val="0"/>
              <w:spacing w:after="0" w:line="274" w:lineRule="exact"/>
              <w:ind w:left="120"/>
              <w:jc w:val="center"/>
              <w:rPr>
                <w:rFonts w:ascii="Times New Roman" w:eastAsia="Times New Roman" w:hAnsi="Times New Roman" w:cs="Times New Roman"/>
                <w:spacing w:val="3"/>
              </w:rPr>
            </w:pPr>
          </w:p>
        </w:tc>
        <w:tc>
          <w:tcPr>
            <w:tcW w:w="4678" w:type="dxa"/>
            <w:tcBorders>
              <w:top w:val="single" w:sz="4" w:space="0" w:color="auto"/>
              <w:left w:val="single" w:sz="4" w:space="0" w:color="auto"/>
            </w:tcBorders>
            <w:shd w:val="clear" w:color="auto" w:fill="FFFFFF"/>
          </w:tcPr>
          <w:p w:rsidR="001037D6" w:rsidRPr="00376C23" w:rsidRDefault="001037D6" w:rsidP="005B40F0">
            <w:pPr>
              <w:widowControl w:val="0"/>
              <w:spacing w:after="0" w:line="274" w:lineRule="exact"/>
              <w:ind w:left="120"/>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Педагог дополнительного образования, педагог-организатор, социальный педагог</w:t>
            </w:r>
          </w:p>
          <w:p w:rsidR="001037D6" w:rsidRPr="00376C23" w:rsidRDefault="001037D6" w:rsidP="005B40F0">
            <w:pPr>
              <w:widowControl w:val="0"/>
              <w:spacing w:after="0" w:line="274" w:lineRule="exact"/>
              <w:ind w:left="120"/>
              <w:jc w:val="center"/>
              <w:rPr>
                <w:rFonts w:ascii="Times New Roman" w:eastAsia="Times New Roman" w:hAnsi="Times New Roman" w:cs="Times New Roman"/>
                <w:color w:val="000000"/>
                <w:spacing w:val="3"/>
                <w:shd w:val="clear" w:color="auto" w:fill="FFFFFF"/>
                <w:lang w:eastAsia="ru-RU" w:bidi="ru-RU"/>
              </w:rPr>
            </w:pPr>
          </w:p>
          <w:p w:rsidR="001037D6" w:rsidRPr="00376C23" w:rsidRDefault="001037D6" w:rsidP="005B40F0">
            <w:pPr>
              <w:widowControl w:val="0"/>
              <w:spacing w:after="0" w:line="274" w:lineRule="exact"/>
              <w:ind w:left="120"/>
              <w:jc w:val="center"/>
              <w:rPr>
                <w:rFonts w:ascii="Times New Roman" w:eastAsia="Times New Roman" w:hAnsi="Times New Roman" w:cs="Times New Roman"/>
                <w:spacing w:val="3"/>
              </w:rPr>
            </w:pPr>
          </w:p>
        </w:tc>
        <w:tc>
          <w:tcPr>
            <w:tcW w:w="2268" w:type="dxa"/>
            <w:tcBorders>
              <w:top w:val="single" w:sz="4" w:space="0" w:color="auto"/>
              <w:left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spacing w:val="3"/>
                <w:shd w:val="clear" w:color="auto" w:fill="FFFFFF"/>
                <w:lang w:eastAsia="ru-RU" w:bidi="ru-RU"/>
              </w:rPr>
            </w:pPr>
            <w:r w:rsidRPr="00376C23">
              <w:rPr>
                <w:rFonts w:ascii="Times New Roman" w:eastAsia="Times New Roman" w:hAnsi="Times New Roman" w:cs="Times New Roman"/>
                <w:spacing w:val="3"/>
                <w:shd w:val="clear" w:color="auto" w:fill="FFFFFF"/>
                <w:lang w:eastAsia="ru-RU" w:bidi="ru-RU"/>
              </w:rPr>
              <w:t>9 535</w:t>
            </w:r>
          </w:p>
          <w:p w:rsidR="001037D6" w:rsidRPr="00376C23" w:rsidRDefault="001037D6" w:rsidP="005B40F0">
            <w:pPr>
              <w:widowControl w:val="0"/>
              <w:spacing w:after="0" w:line="210" w:lineRule="exact"/>
              <w:jc w:val="center"/>
              <w:rPr>
                <w:rFonts w:ascii="Times New Roman" w:eastAsia="Times New Roman" w:hAnsi="Times New Roman" w:cs="Times New Roman"/>
                <w:spacing w:val="3"/>
                <w:shd w:val="clear" w:color="auto" w:fill="FFFFFF"/>
                <w:lang w:eastAsia="ru-RU" w:bidi="ru-RU"/>
              </w:rPr>
            </w:pPr>
          </w:p>
          <w:p w:rsidR="001037D6" w:rsidRPr="00376C23" w:rsidRDefault="001037D6" w:rsidP="005B40F0">
            <w:pPr>
              <w:widowControl w:val="0"/>
              <w:spacing w:after="0" w:line="210" w:lineRule="exact"/>
              <w:jc w:val="center"/>
              <w:rPr>
                <w:rFonts w:ascii="Times New Roman" w:eastAsia="Times New Roman" w:hAnsi="Times New Roman" w:cs="Times New Roman"/>
                <w:spacing w:val="3"/>
                <w:shd w:val="clear" w:color="auto" w:fill="FFFFFF"/>
                <w:lang w:eastAsia="ru-RU" w:bidi="ru-RU"/>
              </w:rPr>
            </w:pPr>
          </w:p>
          <w:p w:rsidR="001037D6" w:rsidRPr="00376C23" w:rsidRDefault="001037D6" w:rsidP="005B40F0">
            <w:pPr>
              <w:widowControl w:val="0"/>
              <w:spacing w:after="0" w:line="210" w:lineRule="exact"/>
              <w:jc w:val="center"/>
              <w:rPr>
                <w:rFonts w:ascii="Times New Roman" w:eastAsia="Times New Roman" w:hAnsi="Times New Roman" w:cs="Times New Roman"/>
                <w:spacing w:val="3"/>
              </w:rPr>
            </w:pPr>
          </w:p>
        </w:tc>
      </w:tr>
      <w:tr w:rsidR="001037D6" w:rsidRPr="00376C23" w:rsidTr="005B40F0">
        <w:trPr>
          <w:trHeight w:hRule="exact" w:val="562"/>
        </w:trPr>
        <w:tc>
          <w:tcPr>
            <w:tcW w:w="2263" w:type="dxa"/>
            <w:tcBorders>
              <w:top w:val="single" w:sz="4" w:space="0" w:color="auto"/>
              <w:left w:val="single" w:sz="4" w:space="0" w:color="auto"/>
              <w:bottom w:val="single" w:sz="4" w:space="0" w:color="auto"/>
            </w:tcBorders>
            <w:shd w:val="clear" w:color="auto" w:fill="FFFFFF"/>
          </w:tcPr>
          <w:p w:rsidR="001037D6" w:rsidRPr="00376C23" w:rsidRDefault="001037D6" w:rsidP="005B40F0">
            <w:pPr>
              <w:widowControl w:val="0"/>
              <w:spacing w:after="0" w:line="274" w:lineRule="exact"/>
              <w:ind w:left="120"/>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3 квалификационный уровень</w:t>
            </w:r>
          </w:p>
        </w:tc>
        <w:tc>
          <w:tcPr>
            <w:tcW w:w="4678" w:type="dxa"/>
            <w:tcBorders>
              <w:top w:val="single" w:sz="4" w:space="0" w:color="auto"/>
              <w:left w:val="single" w:sz="4" w:space="0" w:color="auto"/>
              <w:bottom w:val="single" w:sz="4" w:space="0" w:color="auto"/>
            </w:tcBorders>
            <w:shd w:val="clear" w:color="auto" w:fill="FFFFFF"/>
          </w:tcPr>
          <w:p w:rsidR="001037D6" w:rsidRPr="00376C23" w:rsidRDefault="001037D6" w:rsidP="005B40F0">
            <w:pPr>
              <w:widowControl w:val="0"/>
              <w:spacing w:after="0" w:line="210" w:lineRule="exact"/>
              <w:ind w:left="120"/>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Воспитатель, педагог-психолог</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spacing w:val="3"/>
              </w:rPr>
            </w:pPr>
            <w:r w:rsidRPr="00376C23">
              <w:rPr>
                <w:rFonts w:ascii="Times New Roman" w:eastAsia="Times New Roman" w:hAnsi="Times New Roman" w:cs="Times New Roman"/>
                <w:spacing w:val="3"/>
                <w:shd w:val="clear" w:color="auto" w:fill="FFFFFF"/>
                <w:lang w:eastAsia="ru-RU" w:bidi="ru-RU"/>
              </w:rPr>
              <w:t>9 817</w:t>
            </w:r>
          </w:p>
        </w:tc>
      </w:tr>
      <w:tr w:rsidR="001037D6" w:rsidRPr="00376C23" w:rsidTr="005B40F0">
        <w:trPr>
          <w:trHeight w:hRule="exact" w:val="857"/>
        </w:trPr>
        <w:tc>
          <w:tcPr>
            <w:tcW w:w="2263" w:type="dxa"/>
            <w:tcBorders>
              <w:top w:val="single" w:sz="4" w:space="0" w:color="auto"/>
              <w:left w:val="single" w:sz="4" w:space="0" w:color="auto"/>
              <w:bottom w:val="single" w:sz="4" w:space="0" w:color="auto"/>
            </w:tcBorders>
            <w:shd w:val="clear" w:color="auto" w:fill="FFFFFF"/>
          </w:tcPr>
          <w:p w:rsidR="001037D6" w:rsidRPr="00376C23" w:rsidRDefault="001037D6" w:rsidP="005B40F0">
            <w:pPr>
              <w:widowControl w:val="0"/>
              <w:spacing w:after="0" w:line="274" w:lineRule="exact"/>
              <w:ind w:left="120"/>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lastRenderedPageBreak/>
              <w:t>4 квалификационный уровень</w:t>
            </w:r>
          </w:p>
        </w:tc>
        <w:tc>
          <w:tcPr>
            <w:tcW w:w="4678" w:type="dxa"/>
            <w:tcBorders>
              <w:top w:val="single" w:sz="4" w:space="0" w:color="auto"/>
              <w:left w:val="single" w:sz="4" w:space="0" w:color="auto"/>
              <w:bottom w:val="single" w:sz="4" w:space="0" w:color="auto"/>
            </w:tcBorders>
            <w:shd w:val="clear" w:color="auto" w:fill="FFFFFF"/>
          </w:tcPr>
          <w:p w:rsidR="001037D6" w:rsidRPr="00376C23" w:rsidRDefault="001037D6" w:rsidP="005B40F0">
            <w:pPr>
              <w:widowControl w:val="0"/>
              <w:spacing w:after="0" w:line="274" w:lineRule="exact"/>
              <w:ind w:left="120"/>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 xml:space="preserve">Преподаватель-организатор </w:t>
            </w:r>
            <w:r>
              <w:rPr>
                <w:rFonts w:ascii="Times New Roman" w:eastAsia="Times New Roman" w:hAnsi="Times New Roman" w:cs="Times New Roman"/>
                <w:color w:val="000000"/>
                <w:spacing w:val="3"/>
                <w:shd w:val="clear" w:color="auto" w:fill="FFFFFF"/>
                <w:lang w:eastAsia="ru-RU" w:bidi="ru-RU"/>
              </w:rPr>
              <w:t>ОБЗР</w:t>
            </w:r>
            <w:r w:rsidRPr="00376C23">
              <w:rPr>
                <w:rFonts w:ascii="Times New Roman" w:eastAsia="Times New Roman" w:hAnsi="Times New Roman" w:cs="Times New Roman"/>
                <w:color w:val="000000"/>
                <w:spacing w:val="3"/>
                <w:shd w:val="clear" w:color="auto" w:fill="FFFFFF"/>
                <w:lang w:eastAsia="ru-RU" w:bidi="ru-RU"/>
              </w:rPr>
              <w:t>, учитель, учитель-дефектолог, учитель-логопед (логопе</w:t>
            </w:r>
            <w:r>
              <w:rPr>
                <w:rFonts w:ascii="Times New Roman" w:eastAsia="Times New Roman" w:hAnsi="Times New Roman" w:cs="Times New Roman"/>
                <w:color w:val="000000"/>
                <w:spacing w:val="3"/>
                <w:shd w:val="clear" w:color="auto" w:fill="FFFFFF"/>
                <w:lang w:eastAsia="ru-RU" w:bidi="ru-RU"/>
              </w:rPr>
              <w:t>д), педагог-библиотекарь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spacing w:val="3"/>
              </w:rPr>
            </w:pPr>
            <w:r w:rsidRPr="00376C23">
              <w:rPr>
                <w:rFonts w:ascii="Times New Roman" w:eastAsia="Times New Roman" w:hAnsi="Times New Roman" w:cs="Times New Roman"/>
                <w:spacing w:val="3"/>
                <w:shd w:val="clear" w:color="auto" w:fill="FFFFFF"/>
                <w:lang w:eastAsia="ru-RU" w:bidi="ru-RU"/>
              </w:rPr>
              <w:t>10 102</w:t>
            </w:r>
          </w:p>
        </w:tc>
      </w:tr>
    </w:tbl>
    <w:p w:rsidR="001037D6" w:rsidRDefault="001037D6" w:rsidP="001037D6">
      <w:pPr>
        <w:spacing w:after="0"/>
        <w:ind w:firstLine="708"/>
        <w:jc w:val="both"/>
        <w:rPr>
          <w:rFonts w:ascii="Times New Roman" w:eastAsia="Calibri" w:hAnsi="Times New Roman" w:cs="Times New Roman"/>
          <w:sz w:val="28"/>
          <w:szCs w:val="28"/>
        </w:rPr>
      </w:pPr>
      <w:r w:rsidRPr="00376C23">
        <w:rPr>
          <w:rFonts w:ascii="Times New Roman" w:eastAsia="Calibri" w:hAnsi="Times New Roman" w:cs="Times New Roman"/>
          <w:sz w:val="28"/>
          <w:szCs w:val="28"/>
        </w:rPr>
        <w:t>2. На основе отнесения занимаемых ими должностей к профессиональным квалификационным группам ПКГ, утвержденным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1037D6" w:rsidRPr="00376C23" w:rsidRDefault="001037D6" w:rsidP="001037D6">
      <w:pPr>
        <w:spacing w:after="0"/>
        <w:ind w:firstLine="708"/>
        <w:jc w:val="both"/>
        <w:rPr>
          <w:rFonts w:ascii="Times New Roman" w:eastAsia="Calibri" w:hAnsi="Times New Roman" w:cs="Times New Roman"/>
          <w:sz w:val="28"/>
          <w:szCs w:val="28"/>
        </w:rPr>
      </w:pPr>
    </w:p>
    <w:tbl>
      <w:tblPr>
        <w:tblpPr w:leftFromText="180" w:rightFromText="180" w:vertAnchor="page" w:horzAnchor="margin" w:tblpXSpec="center" w:tblpY="1246"/>
        <w:tblW w:w="9873" w:type="dxa"/>
        <w:tblLayout w:type="fixed"/>
        <w:tblCellMar>
          <w:left w:w="10" w:type="dxa"/>
          <w:right w:w="10" w:type="dxa"/>
        </w:tblCellMar>
        <w:tblLook w:val="04A0" w:firstRow="1" w:lastRow="0" w:firstColumn="1" w:lastColumn="0" w:noHBand="0" w:noVBand="1"/>
      </w:tblPr>
      <w:tblGrid>
        <w:gridCol w:w="2746"/>
        <w:gridCol w:w="4620"/>
        <w:gridCol w:w="2507"/>
      </w:tblGrid>
      <w:tr w:rsidR="001037D6" w:rsidRPr="00376C23" w:rsidTr="005B40F0">
        <w:trPr>
          <w:trHeight w:hRule="exact" w:val="576"/>
        </w:trPr>
        <w:tc>
          <w:tcPr>
            <w:tcW w:w="2746" w:type="dxa"/>
            <w:tcBorders>
              <w:top w:val="single" w:sz="4" w:space="0" w:color="auto"/>
              <w:lef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color w:val="000000"/>
                <w:spacing w:val="3"/>
                <w:lang w:eastAsia="ru-RU" w:bidi="ru-RU"/>
              </w:rPr>
              <w:t>Квалификационные</w:t>
            </w:r>
          </w:p>
          <w:p w:rsidR="001037D6" w:rsidRPr="00376C23" w:rsidRDefault="001037D6" w:rsidP="005B40F0">
            <w:pPr>
              <w:widowControl w:val="0"/>
              <w:spacing w:before="120" w:after="0" w:line="210" w:lineRule="exact"/>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color w:val="000000"/>
                <w:spacing w:val="3"/>
                <w:lang w:eastAsia="ru-RU" w:bidi="ru-RU"/>
              </w:rPr>
              <w:t>уровни</w:t>
            </w:r>
          </w:p>
        </w:tc>
        <w:tc>
          <w:tcPr>
            <w:tcW w:w="4620" w:type="dxa"/>
            <w:tcBorders>
              <w:top w:val="single" w:sz="4" w:space="0" w:color="auto"/>
              <w:lef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p>
          <w:p w:rsidR="001037D6" w:rsidRPr="00376C23" w:rsidRDefault="001037D6" w:rsidP="005B40F0">
            <w:pPr>
              <w:widowControl w:val="0"/>
              <w:spacing w:after="0" w:line="210" w:lineRule="exact"/>
              <w:jc w:val="center"/>
              <w:rPr>
                <w:rFonts w:ascii="Times New Roman" w:eastAsia="Times New Roman" w:hAnsi="Times New Roman" w:cs="Times New Roman"/>
                <w:color w:val="0066CC"/>
                <w:spacing w:val="3"/>
                <w:u w:val="single"/>
                <w:lang w:eastAsia="ru-RU" w:bidi="ru-RU"/>
              </w:rPr>
            </w:pPr>
            <w:r w:rsidRPr="00376C23">
              <w:rPr>
                <w:rFonts w:ascii="Times New Roman" w:eastAsia="Times New Roman" w:hAnsi="Times New Roman" w:cs="Times New Roman"/>
                <w:color w:val="000000"/>
                <w:spacing w:val="3"/>
                <w:lang w:eastAsia="ru-RU" w:bidi="ru-RU"/>
              </w:rPr>
              <w:t>Должности, отнесенные к</w:t>
            </w:r>
            <w:hyperlink r:id="rId20" w:history="1">
              <w:r w:rsidRPr="00376C23">
                <w:rPr>
                  <w:rFonts w:ascii="Times New Roman" w:eastAsia="Times New Roman" w:hAnsi="Times New Roman" w:cs="Times New Roman"/>
                  <w:color w:val="0066CC"/>
                  <w:spacing w:val="3"/>
                  <w:u w:val="single"/>
                  <w:lang w:eastAsia="ru-RU" w:bidi="ru-RU"/>
                </w:rPr>
                <w:t xml:space="preserve"> ПКГ</w:t>
              </w:r>
            </w:hyperlink>
          </w:p>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p>
        </w:tc>
        <w:tc>
          <w:tcPr>
            <w:tcW w:w="2507" w:type="dxa"/>
            <w:tcBorders>
              <w:top w:val="single" w:sz="4" w:space="0" w:color="auto"/>
              <w:left w:val="single" w:sz="4" w:space="0" w:color="auto"/>
              <w:right w:val="single" w:sz="4" w:space="0" w:color="auto"/>
            </w:tcBorders>
            <w:shd w:val="clear" w:color="auto" w:fill="FFFFFF"/>
          </w:tcPr>
          <w:p w:rsidR="001037D6" w:rsidRPr="00376C23" w:rsidRDefault="001037D6" w:rsidP="005B40F0">
            <w:pPr>
              <w:widowControl w:val="0"/>
              <w:spacing w:after="0" w:line="274" w:lineRule="exact"/>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color w:val="000000"/>
                <w:spacing w:val="3"/>
                <w:lang w:eastAsia="ru-RU" w:bidi="ru-RU"/>
              </w:rPr>
              <w:t>Тарифная ставка заработной платы, руб.</w:t>
            </w:r>
          </w:p>
          <w:p w:rsidR="001037D6" w:rsidRPr="00376C23" w:rsidRDefault="001037D6" w:rsidP="005B40F0">
            <w:pPr>
              <w:widowControl w:val="0"/>
              <w:spacing w:after="0" w:line="274" w:lineRule="exact"/>
              <w:jc w:val="center"/>
              <w:rPr>
                <w:rFonts w:ascii="Times New Roman" w:eastAsia="Times New Roman" w:hAnsi="Times New Roman" w:cs="Times New Roman"/>
                <w:color w:val="000000"/>
                <w:spacing w:val="3"/>
                <w:lang w:eastAsia="ru-RU" w:bidi="ru-RU"/>
              </w:rPr>
            </w:pPr>
          </w:p>
          <w:p w:rsidR="001037D6" w:rsidRPr="00376C23" w:rsidRDefault="001037D6" w:rsidP="005B40F0">
            <w:pPr>
              <w:widowControl w:val="0"/>
              <w:spacing w:after="0" w:line="274" w:lineRule="exact"/>
              <w:jc w:val="center"/>
              <w:rPr>
                <w:rFonts w:ascii="Times New Roman" w:eastAsia="Times New Roman" w:hAnsi="Times New Roman" w:cs="Times New Roman"/>
                <w:color w:val="000000"/>
                <w:spacing w:val="3"/>
                <w:lang w:eastAsia="ru-RU" w:bidi="ru-RU"/>
              </w:rPr>
            </w:pPr>
          </w:p>
        </w:tc>
      </w:tr>
      <w:tr w:rsidR="001037D6" w:rsidRPr="00376C23" w:rsidTr="005B40F0">
        <w:trPr>
          <w:trHeight w:hRule="exact" w:val="287"/>
        </w:trPr>
        <w:tc>
          <w:tcPr>
            <w:tcW w:w="9873" w:type="dxa"/>
            <w:gridSpan w:val="3"/>
            <w:tcBorders>
              <w:top w:val="single" w:sz="4" w:space="0" w:color="auto"/>
              <w:left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b/>
                <w:bCs/>
                <w:color w:val="000000"/>
                <w:spacing w:val="3"/>
                <w:lang w:eastAsia="ru-RU" w:bidi="ru-RU"/>
              </w:rPr>
            </w:pPr>
            <w:r w:rsidRPr="00376C23">
              <w:rPr>
                <w:rFonts w:ascii="Times New Roman" w:eastAsia="Times New Roman" w:hAnsi="Times New Roman" w:cs="Times New Roman"/>
                <w:b/>
                <w:bCs/>
                <w:color w:val="000000"/>
                <w:spacing w:val="3"/>
                <w:lang w:eastAsia="ru-RU" w:bidi="ru-RU"/>
              </w:rPr>
              <w:t>"Общеотраслевые должности служащих первого уровня"</w:t>
            </w:r>
          </w:p>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p>
        </w:tc>
      </w:tr>
      <w:tr w:rsidR="001037D6" w:rsidRPr="00376C23" w:rsidTr="005B40F0">
        <w:trPr>
          <w:trHeight w:hRule="exact" w:val="561"/>
        </w:trPr>
        <w:tc>
          <w:tcPr>
            <w:tcW w:w="2746" w:type="dxa"/>
            <w:tcBorders>
              <w:top w:val="single" w:sz="4" w:space="0" w:color="auto"/>
              <w:left w:val="single" w:sz="4" w:space="0" w:color="auto"/>
            </w:tcBorders>
            <w:shd w:val="clear" w:color="auto" w:fill="FFFFFF"/>
          </w:tcPr>
          <w:p w:rsidR="001037D6" w:rsidRPr="00376C23" w:rsidRDefault="001037D6" w:rsidP="005B40F0">
            <w:pPr>
              <w:widowControl w:val="0"/>
              <w:spacing w:after="0" w:line="274" w:lineRule="exact"/>
              <w:ind w:left="120"/>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color w:val="000000"/>
                <w:spacing w:val="3"/>
                <w:lang w:eastAsia="ru-RU" w:bidi="ru-RU"/>
              </w:rPr>
              <w:t>1 квалификационный уровень</w:t>
            </w:r>
          </w:p>
          <w:p w:rsidR="001037D6" w:rsidRPr="00376C23" w:rsidRDefault="001037D6" w:rsidP="005B40F0">
            <w:pPr>
              <w:widowControl w:val="0"/>
              <w:spacing w:after="0" w:line="274" w:lineRule="exact"/>
              <w:ind w:left="120"/>
              <w:jc w:val="center"/>
              <w:rPr>
                <w:rFonts w:ascii="Times New Roman" w:eastAsia="Times New Roman" w:hAnsi="Times New Roman" w:cs="Times New Roman"/>
                <w:color w:val="000000"/>
                <w:spacing w:val="3"/>
                <w:lang w:eastAsia="ru-RU" w:bidi="ru-RU"/>
              </w:rPr>
            </w:pPr>
          </w:p>
        </w:tc>
        <w:tc>
          <w:tcPr>
            <w:tcW w:w="4620" w:type="dxa"/>
            <w:tcBorders>
              <w:top w:val="single" w:sz="4" w:space="0" w:color="auto"/>
              <w:left w:val="single" w:sz="4" w:space="0" w:color="auto"/>
            </w:tcBorders>
            <w:shd w:val="clear" w:color="auto" w:fill="FFFFFF"/>
          </w:tcPr>
          <w:p w:rsidR="001037D6" w:rsidRPr="00376C23" w:rsidRDefault="001037D6" w:rsidP="005B40F0">
            <w:pPr>
              <w:widowControl w:val="0"/>
              <w:spacing w:after="0" w:line="269" w:lineRule="exact"/>
              <w:ind w:left="120"/>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color w:val="000000"/>
                <w:spacing w:val="3"/>
                <w:lang w:eastAsia="ru-RU" w:bidi="ru-RU"/>
              </w:rPr>
              <w:t>Делопроизводитель, секретарь, секретарь-машинистка</w:t>
            </w:r>
          </w:p>
          <w:p w:rsidR="001037D6" w:rsidRPr="00376C23" w:rsidRDefault="001037D6" w:rsidP="005B40F0">
            <w:pPr>
              <w:widowControl w:val="0"/>
              <w:spacing w:after="0" w:line="269" w:lineRule="exact"/>
              <w:ind w:left="120"/>
              <w:jc w:val="center"/>
              <w:rPr>
                <w:rFonts w:ascii="Times New Roman" w:eastAsia="Times New Roman" w:hAnsi="Times New Roman" w:cs="Times New Roman"/>
                <w:color w:val="000000"/>
                <w:spacing w:val="3"/>
                <w:lang w:eastAsia="ru-RU" w:bidi="ru-RU"/>
              </w:rPr>
            </w:pPr>
          </w:p>
        </w:tc>
        <w:tc>
          <w:tcPr>
            <w:tcW w:w="2507" w:type="dxa"/>
            <w:tcBorders>
              <w:top w:val="single" w:sz="4" w:space="0" w:color="auto"/>
              <w:left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color w:val="000000"/>
                <w:spacing w:val="3"/>
                <w:lang w:eastAsia="ru-RU" w:bidi="ru-RU"/>
              </w:rPr>
              <w:t>11 280</w:t>
            </w:r>
          </w:p>
        </w:tc>
      </w:tr>
      <w:tr w:rsidR="001037D6" w:rsidRPr="00376C23" w:rsidTr="005B40F0">
        <w:trPr>
          <w:trHeight w:hRule="exact" w:val="284"/>
        </w:trPr>
        <w:tc>
          <w:tcPr>
            <w:tcW w:w="9873" w:type="dxa"/>
            <w:gridSpan w:val="3"/>
            <w:tcBorders>
              <w:top w:val="single" w:sz="4" w:space="0" w:color="auto"/>
              <w:left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b/>
                <w:bCs/>
                <w:color w:val="000000"/>
                <w:spacing w:val="3"/>
                <w:lang w:eastAsia="ru-RU" w:bidi="ru-RU"/>
              </w:rPr>
              <w:t>"Общеотраслевые должности служащих второго уровня"</w:t>
            </w:r>
          </w:p>
        </w:tc>
      </w:tr>
      <w:tr w:rsidR="001037D6" w:rsidRPr="00376C23" w:rsidTr="005B40F0">
        <w:trPr>
          <w:trHeight w:hRule="exact" w:val="571"/>
        </w:trPr>
        <w:tc>
          <w:tcPr>
            <w:tcW w:w="2746" w:type="dxa"/>
            <w:tcBorders>
              <w:top w:val="single" w:sz="4" w:space="0" w:color="auto"/>
              <w:left w:val="single" w:sz="4" w:space="0" w:color="auto"/>
            </w:tcBorders>
            <w:shd w:val="clear" w:color="auto" w:fill="FFFFFF"/>
          </w:tcPr>
          <w:p w:rsidR="001037D6" w:rsidRPr="00376C23" w:rsidRDefault="001037D6" w:rsidP="005B40F0">
            <w:pPr>
              <w:widowControl w:val="0"/>
              <w:spacing w:after="0" w:line="278" w:lineRule="exact"/>
              <w:ind w:left="120"/>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color w:val="000000"/>
                <w:spacing w:val="3"/>
                <w:lang w:eastAsia="ru-RU" w:bidi="ru-RU"/>
              </w:rPr>
              <w:t>1 квалификационный уровень</w:t>
            </w:r>
          </w:p>
          <w:p w:rsidR="001037D6" w:rsidRPr="00376C23" w:rsidRDefault="001037D6" w:rsidP="005B40F0">
            <w:pPr>
              <w:widowControl w:val="0"/>
              <w:spacing w:after="0" w:line="278" w:lineRule="exact"/>
              <w:ind w:left="120"/>
              <w:jc w:val="center"/>
              <w:rPr>
                <w:rFonts w:ascii="Times New Roman" w:eastAsia="Times New Roman" w:hAnsi="Times New Roman" w:cs="Times New Roman"/>
                <w:color w:val="000000"/>
                <w:spacing w:val="3"/>
                <w:lang w:eastAsia="ru-RU" w:bidi="ru-RU"/>
              </w:rPr>
            </w:pPr>
          </w:p>
        </w:tc>
        <w:tc>
          <w:tcPr>
            <w:tcW w:w="4620" w:type="dxa"/>
            <w:tcBorders>
              <w:top w:val="single" w:sz="4" w:space="0" w:color="auto"/>
              <w:left w:val="single" w:sz="4" w:space="0" w:color="auto"/>
            </w:tcBorders>
            <w:shd w:val="clear" w:color="auto" w:fill="FFFFFF"/>
          </w:tcPr>
          <w:p w:rsidR="001037D6" w:rsidRPr="00376C23" w:rsidRDefault="001037D6" w:rsidP="005B40F0">
            <w:pPr>
              <w:widowControl w:val="0"/>
              <w:spacing w:after="0" w:line="210" w:lineRule="exact"/>
              <w:ind w:left="120"/>
              <w:jc w:val="center"/>
              <w:rPr>
                <w:rFonts w:ascii="Times New Roman" w:eastAsia="Times New Roman" w:hAnsi="Times New Roman" w:cs="Times New Roman"/>
                <w:color w:val="000000"/>
                <w:spacing w:val="3"/>
                <w:lang w:eastAsia="ru-RU" w:bidi="ru-RU"/>
              </w:rPr>
            </w:pPr>
            <w:r>
              <w:rPr>
                <w:rFonts w:ascii="Times New Roman" w:eastAsia="Times New Roman" w:hAnsi="Times New Roman" w:cs="Times New Roman"/>
                <w:color w:val="000000"/>
                <w:spacing w:val="3"/>
                <w:lang w:eastAsia="ru-RU" w:bidi="ru-RU"/>
              </w:rPr>
              <w:t>Л</w:t>
            </w:r>
            <w:r w:rsidRPr="00376C23">
              <w:rPr>
                <w:rFonts w:ascii="Times New Roman" w:eastAsia="Times New Roman" w:hAnsi="Times New Roman" w:cs="Times New Roman"/>
                <w:color w:val="000000"/>
                <w:spacing w:val="3"/>
                <w:lang w:eastAsia="ru-RU" w:bidi="ru-RU"/>
              </w:rPr>
              <w:t>аборант</w:t>
            </w:r>
          </w:p>
        </w:tc>
        <w:tc>
          <w:tcPr>
            <w:tcW w:w="2507" w:type="dxa"/>
            <w:tcBorders>
              <w:top w:val="single" w:sz="4" w:space="0" w:color="auto"/>
              <w:left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color w:val="000000"/>
                <w:spacing w:val="3"/>
                <w:lang w:eastAsia="ru-RU" w:bidi="ru-RU"/>
              </w:rPr>
              <w:t>11 280</w:t>
            </w:r>
          </w:p>
        </w:tc>
      </w:tr>
      <w:tr w:rsidR="001037D6" w:rsidRPr="00376C23" w:rsidTr="005B40F0">
        <w:trPr>
          <w:trHeight w:hRule="exact" w:val="581"/>
        </w:trPr>
        <w:tc>
          <w:tcPr>
            <w:tcW w:w="2746" w:type="dxa"/>
            <w:tcBorders>
              <w:top w:val="single" w:sz="4" w:space="0" w:color="auto"/>
              <w:left w:val="single" w:sz="4" w:space="0" w:color="auto"/>
            </w:tcBorders>
            <w:shd w:val="clear" w:color="auto" w:fill="FFFFFF"/>
          </w:tcPr>
          <w:p w:rsidR="001037D6" w:rsidRPr="00376C23" w:rsidRDefault="001037D6" w:rsidP="005B40F0">
            <w:pPr>
              <w:widowControl w:val="0"/>
              <w:spacing w:after="0" w:line="278" w:lineRule="exact"/>
              <w:ind w:left="120"/>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color w:val="000000"/>
                <w:spacing w:val="3"/>
                <w:lang w:eastAsia="ru-RU" w:bidi="ru-RU"/>
              </w:rPr>
              <w:t>2 квалификационный уровень</w:t>
            </w:r>
          </w:p>
        </w:tc>
        <w:tc>
          <w:tcPr>
            <w:tcW w:w="4620" w:type="dxa"/>
            <w:tcBorders>
              <w:top w:val="single" w:sz="4" w:space="0" w:color="auto"/>
              <w:left w:val="single" w:sz="4" w:space="0" w:color="auto"/>
            </w:tcBorders>
            <w:shd w:val="clear" w:color="auto" w:fill="FFFFFF"/>
          </w:tcPr>
          <w:p w:rsidR="001037D6" w:rsidRPr="00376C23" w:rsidRDefault="001037D6" w:rsidP="005B40F0">
            <w:pPr>
              <w:widowControl w:val="0"/>
              <w:spacing w:after="0" w:line="210" w:lineRule="exact"/>
              <w:ind w:left="120"/>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color w:val="000000"/>
                <w:spacing w:val="3"/>
                <w:lang w:eastAsia="ru-RU" w:bidi="ru-RU"/>
              </w:rPr>
              <w:t>Заведующий хозяйством</w:t>
            </w:r>
          </w:p>
        </w:tc>
        <w:tc>
          <w:tcPr>
            <w:tcW w:w="2507" w:type="dxa"/>
            <w:tcBorders>
              <w:top w:val="single" w:sz="4" w:space="0" w:color="auto"/>
              <w:left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color w:val="000000"/>
                <w:spacing w:val="3"/>
                <w:lang w:eastAsia="ru-RU" w:bidi="ru-RU"/>
              </w:rPr>
              <w:t>11 280</w:t>
            </w:r>
          </w:p>
        </w:tc>
      </w:tr>
      <w:tr w:rsidR="001037D6" w:rsidRPr="00376C23" w:rsidTr="005B40F0">
        <w:trPr>
          <w:trHeight w:hRule="exact" w:val="262"/>
        </w:trPr>
        <w:tc>
          <w:tcPr>
            <w:tcW w:w="9873" w:type="dxa"/>
            <w:gridSpan w:val="3"/>
            <w:tcBorders>
              <w:top w:val="single" w:sz="4" w:space="0" w:color="auto"/>
              <w:left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b/>
                <w:bCs/>
                <w:color w:val="000000"/>
                <w:spacing w:val="3"/>
                <w:lang w:eastAsia="ru-RU" w:bidi="ru-RU"/>
              </w:rPr>
            </w:pPr>
            <w:r w:rsidRPr="00376C23">
              <w:rPr>
                <w:rFonts w:ascii="Times New Roman" w:eastAsia="Times New Roman" w:hAnsi="Times New Roman" w:cs="Times New Roman"/>
                <w:b/>
                <w:bCs/>
                <w:color w:val="000000"/>
                <w:spacing w:val="3"/>
                <w:lang w:eastAsia="ru-RU" w:bidi="ru-RU"/>
              </w:rPr>
              <w:t>"Общеотраслевые должности служащих третьего уровня"</w:t>
            </w:r>
          </w:p>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p>
        </w:tc>
      </w:tr>
      <w:tr w:rsidR="001037D6" w:rsidRPr="00376C23" w:rsidTr="005B40F0">
        <w:trPr>
          <w:trHeight w:hRule="exact" w:val="1145"/>
        </w:trPr>
        <w:tc>
          <w:tcPr>
            <w:tcW w:w="2746" w:type="dxa"/>
            <w:tcBorders>
              <w:top w:val="single" w:sz="4" w:space="0" w:color="auto"/>
              <w:left w:val="single" w:sz="4" w:space="0" w:color="auto"/>
              <w:bottom w:val="single" w:sz="4" w:space="0" w:color="auto"/>
            </w:tcBorders>
            <w:shd w:val="clear" w:color="auto" w:fill="FFFFFF"/>
          </w:tcPr>
          <w:p w:rsidR="001037D6" w:rsidRPr="00376C23" w:rsidRDefault="001037D6" w:rsidP="005B40F0">
            <w:pPr>
              <w:widowControl w:val="0"/>
              <w:spacing w:after="0" w:line="274" w:lineRule="exact"/>
              <w:ind w:left="120"/>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color w:val="000000"/>
                <w:spacing w:val="3"/>
                <w:lang w:eastAsia="ru-RU" w:bidi="ru-RU"/>
              </w:rPr>
              <w:t>1 квалификационный уровень</w:t>
            </w:r>
          </w:p>
        </w:tc>
        <w:tc>
          <w:tcPr>
            <w:tcW w:w="4620" w:type="dxa"/>
            <w:tcBorders>
              <w:top w:val="single" w:sz="4" w:space="0" w:color="auto"/>
              <w:left w:val="single" w:sz="4" w:space="0" w:color="auto"/>
              <w:bottom w:val="single" w:sz="4" w:space="0" w:color="auto"/>
            </w:tcBorders>
            <w:shd w:val="clear" w:color="auto" w:fill="FFFFFF"/>
          </w:tcPr>
          <w:p w:rsidR="001037D6" w:rsidRPr="00376C23" w:rsidRDefault="001037D6" w:rsidP="005B40F0">
            <w:pPr>
              <w:widowControl w:val="0"/>
              <w:spacing w:after="0" w:line="274" w:lineRule="exact"/>
              <w:ind w:left="120"/>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color w:val="000000"/>
                <w:spacing w:val="3"/>
                <w:lang w:eastAsia="ru-RU" w:bidi="ru-RU"/>
              </w:rPr>
              <w:t xml:space="preserve">Инженер по охране труда, инженер-программист (программист), </w:t>
            </w:r>
            <w:r>
              <w:rPr>
                <w:rFonts w:ascii="Times New Roman" w:eastAsia="Times New Roman" w:hAnsi="Times New Roman" w:cs="Times New Roman"/>
                <w:color w:val="000000"/>
                <w:spacing w:val="3"/>
                <w:lang w:eastAsia="ru-RU" w:bidi="ru-RU"/>
              </w:rPr>
              <w:t>инженер ЭВМ, контрактный управляющий (специалист в сфере закупок)</w:t>
            </w:r>
          </w:p>
        </w:tc>
        <w:tc>
          <w:tcPr>
            <w:tcW w:w="2507" w:type="dxa"/>
            <w:tcBorders>
              <w:top w:val="single" w:sz="4" w:space="0" w:color="auto"/>
              <w:left w:val="single" w:sz="4" w:space="0" w:color="auto"/>
              <w:bottom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lang w:eastAsia="ru-RU" w:bidi="ru-RU"/>
              </w:rPr>
            </w:pPr>
            <w:r w:rsidRPr="00376C23">
              <w:rPr>
                <w:rFonts w:ascii="Times New Roman" w:eastAsia="Times New Roman" w:hAnsi="Times New Roman" w:cs="Times New Roman"/>
                <w:color w:val="000000"/>
                <w:spacing w:val="3"/>
                <w:lang w:eastAsia="ru-RU" w:bidi="ru-RU"/>
              </w:rPr>
              <w:t>11 280</w:t>
            </w:r>
          </w:p>
        </w:tc>
      </w:tr>
    </w:tbl>
    <w:p w:rsidR="001037D6" w:rsidRDefault="001037D6" w:rsidP="001037D6">
      <w:pPr>
        <w:jc w:val="both"/>
        <w:rPr>
          <w:rFonts w:ascii="Times New Roman" w:eastAsia="Calibri" w:hAnsi="Times New Roman" w:cs="Times New Roman"/>
          <w:sz w:val="28"/>
          <w:szCs w:val="28"/>
        </w:rPr>
      </w:pPr>
    </w:p>
    <w:p w:rsidR="001037D6" w:rsidRPr="00376C23" w:rsidRDefault="001037D6" w:rsidP="001037D6">
      <w:pPr>
        <w:jc w:val="both"/>
        <w:rPr>
          <w:rFonts w:ascii="Times New Roman" w:eastAsia="Calibri" w:hAnsi="Times New Roman" w:cs="Times New Roman"/>
          <w:sz w:val="28"/>
          <w:szCs w:val="28"/>
        </w:rPr>
      </w:pPr>
    </w:p>
    <w:p w:rsidR="001037D6" w:rsidRPr="00376C23" w:rsidRDefault="001037D6" w:rsidP="001037D6">
      <w:pPr>
        <w:spacing w:after="0"/>
        <w:ind w:firstLine="708"/>
        <w:jc w:val="both"/>
        <w:rPr>
          <w:rFonts w:ascii="Times New Roman" w:eastAsia="Calibri" w:hAnsi="Times New Roman" w:cs="Times New Roman"/>
          <w:sz w:val="28"/>
          <w:szCs w:val="28"/>
        </w:rPr>
      </w:pPr>
      <w:r w:rsidRPr="00376C23">
        <w:rPr>
          <w:rFonts w:ascii="Times New Roman" w:eastAsia="Calibri" w:hAnsi="Times New Roman" w:cs="Times New Roman"/>
          <w:sz w:val="28"/>
          <w:szCs w:val="28"/>
        </w:rPr>
        <w:t>3. На основе отнесения их квалификационных уровней в соответствии с Единым тарифно-квалификационным справочником работ и профессий рабочих, приказом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p>
    <w:tbl>
      <w:tblPr>
        <w:tblpPr w:leftFromText="180" w:rightFromText="180" w:vertAnchor="text" w:horzAnchor="margin" w:tblpY="138"/>
        <w:tblW w:w="9333" w:type="dxa"/>
        <w:tblLayout w:type="fixed"/>
        <w:tblCellMar>
          <w:left w:w="10" w:type="dxa"/>
          <w:right w:w="10" w:type="dxa"/>
        </w:tblCellMar>
        <w:tblLook w:val="04A0" w:firstRow="1" w:lastRow="0" w:firstColumn="1" w:lastColumn="0" w:noHBand="0" w:noVBand="1"/>
      </w:tblPr>
      <w:tblGrid>
        <w:gridCol w:w="2596"/>
        <w:gridCol w:w="4110"/>
        <w:gridCol w:w="2627"/>
      </w:tblGrid>
      <w:tr w:rsidR="001037D6" w:rsidRPr="00376C23" w:rsidTr="005B40F0">
        <w:trPr>
          <w:trHeight w:hRule="exact" w:val="570"/>
        </w:trPr>
        <w:tc>
          <w:tcPr>
            <w:tcW w:w="2596" w:type="dxa"/>
            <w:tcBorders>
              <w:top w:val="single" w:sz="4" w:space="0" w:color="auto"/>
              <w:lef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Квалификационные</w:t>
            </w:r>
          </w:p>
          <w:p w:rsidR="001037D6" w:rsidRPr="00376C23" w:rsidRDefault="001037D6" w:rsidP="005B40F0">
            <w:pPr>
              <w:widowControl w:val="0"/>
              <w:spacing w:before="120" w:after="0" w:line="210" w:lineRule="exact"/>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уровни</w:t>
            </w:r>
          </w:p>
        </w:tc>
        <w:tc>
          <w:tcPr>
            <w:tcW w:w="4110" w:type="dxa"/>
            <w:tcBorders>
              <w:top w:val="single" w:sz="4" w:space="0" w:color="auto"/>
              <w:lef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Профессии, отнесенные к</w:t>
            </w:r>
            <w:hyperlink r:id="rId21" w:history="1">
              <w:r w:rsidRPr="00376C23">
                <w:rPr>
                  <w:rFonts w:ascii="Times New Roman" w:eastAsia="Times New Roman" w:hAnsi="Times New Roman" w:cs="Times New Roman"/>
                  <w:color w:val="0066CC"/>
                  <w:spacing w:val="3"/>
                  <w:u w:val="single"/>
                </w:rPr>
                <w:t xml:space="preserve"> ПКГ</w:t>
              </w:r>
            </w:hyperlink>
          </w:p>
        </w:tc>
        <w:tc>
          <w:tcPr>
            <w:tcW w:w="2627" w:type="dxa"/>
            <w:tcBorders>
              <w:top w:val="single" w:sz="4" w:space="0" w:color="auto"/>
              <w:left w:val="single" w:sz="4" w:space="0" w:color="auto"/>
              <w:right w:val="single" w:sz="4" w:space="0" w:color="auto"/>
            </w:tcBorders>
            <w:shd w:val="clear" w:color="auto" w:fill="FFFFFF"/>
          </w:tcPr>
          <w:p w:rsidR="001037D6" w:rsidRPr="00376C23"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Тарифная ставка заработной платы, руб.</w:t>
            </w:r>
          </w:p>
          <w:p w:rsidR="001037D6" w:rsidRPr="00376C23"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p>
          <w:p w:rsidR="001037D6" w:rsidRPr="00376C23" w:rsidRDefault="001037D6" w:rsidP="005B40F0">
            <w:pPr>
              <w:widowControl w:val="0"/>
              <w:spacing w:after="0" w:line="274" w:lineRule="exact"/>
              <w:jc w:val="center"/>
              <w:rPr>
                <w:rFonts w:ascii="Times New Roman" w:eastAsia="Times New Roman" w:hAnsi="Times New Roman" w:cs="Times New Roman"/>
                <w:spacing w:val="3"/>
              </w:rPr>
            </w:pPr>
          </w:p>
        </w:tc>
      </w:tr>
      <w:tr w:rsidR="001037D6" w:rsidRPr="00376C23" w:rsidTr="005B40F0">
        <w:trPr>
          <w:trHeight w:hRule="exact" w:val="272"/>
        </w:trPr>
        <w:tc>
          <w:tcPr>
            <w:tcW w:w="9333" w:type="dxa"/>
            <w:gridSpan w:val="3"/>
            <w:tcBorders>
              <w:top w:val="single" w:sz="4" w:space="0" w:color="auto"/>
              <w:left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b/>
                <w:bCs/>
                <w:color w:val="000000"/>
                <w:spacing w:val="3"/>
                <w:shd w:val="clear" w:color="auto" w:fill="FFFFFF"/>
                <w:lang w:eastAsia="ru-RU" w:bidi="ru-RU"/>
              </w:rPr>
            </w:pPr>
            <w:r w:rsidRPr="00376C23">
              <w:rPr>
                <w:rFonts w:ascii="Times New Roman" w:eastAsia="Times New Roman" w:hAnsi="Times New Roman" w:cs="Times New Roman"/>
                <w:b/>
                <w:bCs/>
                <w:color w:val="000000"/>
                <w:spacing w:val="3"/>
                <w:shd w:val="clear" w:color="auto" w:fill="FFFFFF"/>
                <w:lang w:eastAsia="ru-RU" w:bidi="ru-RU"/>
              </w:rPr>
              <w:t>"Общеотраслевые профессии рабочих первого уровня"</w:t>
            </w:r>
          </w:p>
          <w:p w:rsidR="001037D6" w:rsidRPr="00376C23" w:rsidRDefault="001037D6" w:rsidP="005B40F0">
            <w:pPr>
              <w:widowControl w:val="0"/>
              <w:spacing w:after="0" w:line="210" w:lineRule="exact"/>
              <w:jc w:val="center"/>
              <w:rPr>
                <w:rFonts w:ascii="Times New Roman" w:eastAsia="Times New Roman" w:hAnsi="Times New Roman" w:cs="Times New Roman"/>
                <w:spacing w:val="3"/>
              </w:rPr>
            </w:pPr>
          </w:p>
        </w:tc>
      </w:tr>
      <w:tr w:rsidR="001037D6" w:rsidRPr="00376C23" w:rsidTr="005B40F0">
        <w:trPr>
          <w:trHeight w:hRule="exact" w:val="569"/>
        </w:trPr>
        <w:tc>
          <w:tcPr>
            <w:tcW w:w="2596" w:type="dxa"/>
            <w:tcBorders>
              <w:top w:val="single" w:sz="4" w:space="0" w:color="auto"/>
              <w:left w:val="single" w:sz="4" w:space="0" w:color="auto"/>
            </w:tcBorders>
            <w:shd w:val="clear" w:color="auto" w:fill="FFFFFF"/>
          </w:tcPr>
          <w:p w:rsidR="001037D6" w:rsidRPr="00376C23"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1 квалификационный уровень</w:t>
            </w:r>
          </w:p>
          <w:p w:rsidR="001037D6" w:rsidRPr="00376C23"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p>
          <w:p w:rsidR="001037D6" w:rsidRPr="00376C23" w:rsidRDefault="001037D6" w:rsidP="005B40F0">
            <w:pPr>
              <w:widowControl w:val="0"/>
              <w:spacing w:after="0" w:line="278" w:lineRule="exact"/>
              <w:ind w:left="120"/>
              <w:jc w:val="center"/>
              <w:rPr>
                <w:rFonts w:ascii="Times New Roman" w:eastAsia="Times New Roman" w:hAnsi="Times New Roman" w:cs="Times New Roman"/>
                <w:spacing w:val="3"/>
              </w:rPr>
            </w:pPr>
          </w:p>
        </w:tc>
        <w:tc>
          <w:tcPr>
            <w:tcW w:w="4110" w:type="dxa"/>
            <w:tcBorders>
              <w:top w:val="single" w:sz="4" w:space="0" w:color="auto"/>
              <w:left w:val="single" w:sz="4" w:space="0" w:color="auto"/>
            </w:tcBorders>
            <w:shd w:val="clear" w:color="auto" w:fill="FFFFFF"/>
          </w:tcPr>
          <w:p w:rsidR="001037D6" w:rsidRPr="00376C23"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Гардеробщик, дворник, уборщик служебных помещений</w:t>
            </w:r>
          </w:p>
          <w:p w:rsidR="001037D6" w:rsidRPr="00376C23"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p>
          <w:p w:rsidR="001037D6" w:rsidRPr="00376C23" w:rsidRDefault="001037D6" w:rsidP="005B40F0">
            <w:pPr>
              <w:widowControl w:val="0"/>
              <w:spacing w:after="0" w:line="278" w:lineRule="exact"/>
              <w:ind w:left="120"/>
              <w:jc w:val="center"/>
              <w:rPr>
                <w:rFonts w:ascii="Times New Roman" w:eastAsia="Times New Roman" w:hAnsi="Times New Roman" w:cs="Times New Roman"/>
                <w:spacing w:val="3"/>
              </w:rPr>
            </w:pPr>
          </w:p>
        </w:tc>
        <w:tc>
          <w:tcPr>
            <w:tcW w:w="2627" w:type="dxa"/>
            <w:tcBorders>
              <w:top w:val="single" w:sz="4" w:space="0" w:color="auto"/>
              <w:left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11 280</w:t>
            </w:r>
          </w:p>
          <w:p w:rsidR="001037D6" w:rsidRPr="00376C23" w:rsidRDefault="001037D6" w:rsidP="005B40F0">
            <w:pPr>
              <w:widowControl w:val="0"/>
              <w:spacing w:after="0" w:line="210" w:lineRule="exact"/>
              <w:jc w:val="center"/>
              <w:rPr>
                <w:rFonts w:ascii="Times New Roman" w:eastAsia="Times New Roman" w:hAnsi="Times New Roman" w:cs="Times New Roman"/>
                <w:spacing w:val="3"/>
              </w:rPr>
            </w:pPr>
          </w:p>
        </w:tc>
      </w:tr>
      <w:tr w:rsidR="001037D6" w:rsidRPr="00376C23" w:rsidTr="005B40F0">
        <w:trPr>
          <w:trHeight w:hRule="exact" w:val="575"/>
        </w:trPr>
        <w:tc>
          <w:tcPr>
            <w:tcW w:w="2596" w:type="dxa"/>
            <w:tcBorders>
              <w:top w:val="single" w:sz="4" w:space="0" w:color="auto"/>
              <w:left w:val="single" w:sz="4" w:space="0" w:color="auto"/>
              <w:bottom w:val="single" w:sz="4" w:space="0" w:color="auto"/>
            </w:tcBorders>
            <w:shd w:val="clear" w:color="auto" w:fill="FFFFFF"/>
          </w:tcPr>
          <w:p w:rsidR="001037D6" w:rsidRPr="00376C23" w:rsidRDefault="001037D6" w:rsidP="005B40F0">
            <w:pPr>
              <w:widowControl w:val="0"/>
              <w:spacing w:after="0" w:line="274" w:lineRule="exact"/>
              <w:ind w:left="120"/>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2 квалификационный уровень</w:t>
            </w:r>
          </w:p>
        </w:tc>
        <w:tc>
          <w:tcPr>
            <w:tcW w:w="4110" w:type="dxa"/>
            <w:tcBorders>
              <w:top w:val="single" w:sz="4" w:space="0" w:color="auto"/>
              <w:left w:val="single" w:sz="4" w:space="0" w:color="auto"/>
              <w:bottom w:val="single" w:sz="4" w:space="0" w:color="auto"/>
            </w:tcBorders>
            <w:shd w:val="clear" w:color="auto" w:fill="FFFFFF"/>
          </w:tcPr>
          <w:p w:rsidR="001037D6" w:rsidRPr="00376C23" w:rsidRDefault="001037D6" w:rsidP="005B40F0">
            <w:pPr>
              <w:widowControl w:val="0"/>
              <w:spacing w:after="0" w:line="210" w:lineRule="exact"/>
              <w:ind w:left="120"/>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Сторож (вахтер)</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8 983</w:t>
            </w:r>
          </w:p>
        </w:tc>
      </w:tr>
      <w:tr w:rsidR="001037D6" w:rsidRPr="00376C23" w:rsidTr="005B40F0">
        <w:trPr>
          <w:trHeight w:hRule="exact" w:val="250"/>
        </w:trPr>
        <w:tc>
          <w:tcPr>
            <w:tcW w:w="9333" w:type="dxa"/>
            <w:gridSpan w:val="3"/>
            <w:tcBorders>
              <w:top w:val="single" w:sz="4" w:space="0" w:color="auto"/>
              <w:left w:val="single" w:sz="4" w:space="0" w:color="auto"/>
              <w:bottom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b/>
                <w:bCs/>
                <w:color w:val="000000"/>
                <w:spacing w:val="3"/>
                <w:shd w:val="clear" w:color="auto" w:fill="FFFFFF"/>
                <w:lang w:eastAsia="ru-RU" w:bidi="ru-RU"/>
              </w:rPr>
            </w:pPr>
            <w:r w:rsidRPr="00376C23">
              <w:rPr>
                <w:rFonts w:ascii="Times New Roman" w:eastAsia="Times New Roman" w:hAnsi="Times New Roman" w:cs="Times New Roman"/>
                <w:b/>
                <w:bCs/>
                <w:color w:val="000000"/>
                <w:spacing w:val="3"/>
                <w:shd w:val="clear" w:color="auto" w:fill="FFFFFF"/>
                <w:lang w:eastAsia="ru-RU" w:bidi="ru-RU"/>
              </w:rPr>
              <w:t>"Общеотраслевые профессии рабочих второго уровня"</w:t>
            </w:r>
          </w:p>
          <w:p w:rsidR="001037D6" w:rsidRPr="00376C23" w:rsidRDefault="001037D6" w:rsidP="005B40F0">
            <w:pPr>
              <w:widowControl w:val="0"/>
              <w:spacing w:after="0" w:line="210" w:lineRule="exact"/>
              <w:jc w:val="center"/>
              <w:rPr>
                <w:rFonts w:ascii="Times New Roman" w:eastAsia="Times New Roman" w:hAnsi="Times New Roman" w:cs="Times New Roman"/>
                <w:b/>
                <w:bCs/>
                <w:color w:val="000000"/>
                <w:spacing w:val="3"/>
                <w:shd w:val="clear" w:color="auto" w:fill="FFFFFF"/>
                <w:lang w:eastAsia="ru-RU" w:bidi="ru-RU"/>
              </w:rPr>
            </w:pPr>
          </w:p>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tc>
      </w:tr>
      <w:tr w:rsidR="001037D6" w:rsidRPr="00376C23" w:rsidTr="005B40F0">
        <w:trPr>
          <w:trHeight w:hRule="exact" w:val="575"/>
        </w:trPr>
        <w:tc>
          <w:tcPr>
            <w:tcW w:w="2596" w:type="dxa"/>
            <w:vMerge w:val="restart"/>
            <w:tcBorders>
              <w:top w:val="single" w:sz="4" w:space="0" w:color="auto"/>
              <w:left w:val="single" w:sz="4" w:space="0" w:color="auto"/>
            </w:tcBorders>
            <w:shd w:val="clear" w:color="auto" w:fill="FFFFFF"/>
          </w:tcPr>
          <w:p w:rsidR="001037D6" w:rsidRPr="00376C23"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1 квалификационный уровень</w:t>
            </w:r>
          </w:p>
          <w:p w:rsidR="001037D6" w:rsidRPr="00376C23" w:rsidRDefault="001037D6" w:rsidP="005B40F0">
            <w:pPr>
              <w:widowControl w:val="0"/>
              <w:spacing w:after="0" w:line="278" w:lineRule="exact"/>
              <w:ind w:left="120"/>
              <w:jc w:val="center"/>
              <w:rPr>
                <w:rFonts w:ascii="Times New Roman" w:eastAsia="Times New Roman" w:hAnsi="Times New Roman" w:cs="Times New Roman"/>
                <w:spacing w:val="3"/>
              </w:rPr>
            </w:pPr>
          </w:p>
        </w:tc>
        <w:tc>
          <w:tcPr>
            <w:tcW w:w="4110" w:type="dxa"/>
            <w:tcBorders>
              <w:top w:val="single" w:sz="4" w:space="0" w:color="auto"/>
              <w:left w:val="single" w:sz="4" w:space="0" w:color="auto"/>
              <w:bottom w:val="single" w:sz="4" w:space="0" w:color="auto"/>
            </w:tcBorders>
            <w:shd w:val="clear" w:color="auto" w:fill="FFFFFF"/>
          </w:tcPr>
          <w:p w:rsidR="001037D6" w:rsidRPr="00376C23"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Водитель автомобиля (сельская местность)</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spacing w:val="3"/>
                <w:shd w:val="clear" w:color="auto" w:fill="FFFFFF"/>
                <w:lang w:eastAsia="ru-RU" w:bidi="ru-RU"/>
              </w:rPr>
              <w:t>8 863</w:t>
            </w:r>
          </w:p>
        </w:tc>
      </w:tr>
      <w:tr w:rsidR="001037D6" w:rsidRPr="00376C23" w:rsidTr="005B40F0">
        <w:trPr>
          <w:trHeight w:hRule="exact" w:val="611"/>
        </w:trPr>
        <w:tc>
          <w:tcPr>
            <w:tcW w:w="2596" w:type="dxa"/>
            <w:vMerge/>
            <w:tcBorders>
              <w:left w:val="single" w:sz="4" w:space="0" w:color="auto"/>
              <w:bottom w:val="single" w:sz="4" w:space="0" w:color="auto"/>
            </w:tcBorders>
            <w:shd w:val="clear" w:color="auto" w:fill="FFFFFF"/>
          </w:tcPr>
          <w:p w:rsidR="001037D6" w:rsidRPr="00376C23"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p>
        </w:tc>
        <w:tc>
          <w:tcPr>
            <w:tcW w:w="4110" w:type="dxa"/>
            <w:tcBorders>
              <w:top w:val="single" w:sz="4" w:space="0" w:color="auto"/>
              <w:left w:val="single" w:sz="4" w:space="0" w:color="auto"/>
              <w:bottom w:val="single" w:sz="4" w:space="0" w:color="auto"/>
            </w:tcBorders>
            <w:shd w:val="clear" w:color="auto" w:fill="FFFFFF"/>
          </w:tcPr>
          <w:p w:rsidR="001037D6" w:rsidRPr="00376C23"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Водитель автомобиля (городская местность)</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spacing w:val="3"/>
                <w:shd w:val="clear" w:color="auto" w:fill="FFFFFF"/>
                <w:lang w:eastAsia="ru-RU" w:bidi="ru-RU"/>
              </w:rPr>
            </w:pPr>
            <w:r w:rsidRPr="00376C23">
              <w:rPr>
                <w:rFonts w:ascii="Times New Roman" w:eastAsia="Times New Roman" w:hAnsi="Times New Roman" w:cs="Times New Roman"/>
                <w:spacing w:val="3"/>
                <w:shd w:val="clear" w:color="auto" w:fill="FFFFFF"/>
                <w:lang w:eastAsia="ru-RU" w:bidi="ru-RU"/>
              </w:rPr>
              <w:t>13 500</w:t>
            </w:r>
          </w:p>
        </w:tc>
      </w:tr>
    </w:tbl>
    <w:p w:rsidR="001037D6" w:rsidRPr="00376C23" w:rsidRDefault="001037D6" w:rsidP="001037D6">
      <w:pPr>
        <w:ind w:firstLine="708"/>
        <w:jc w:val="both"/>
        <w:rPr>
          <w:rFonts w:ascii="Times New Roman" w:eastAsia="Calibri" w:hAnsi="Times New Roman" w:cs="Times New Roman"/>
          <w:sz w:val="28"/>
          <w:szCs w:val="28"/>
        </w:rPr>
      </w:pPr>
      <w:r w:rsidRPr="00376C23">
        <w:rPr>
          <w:rFonts w:ascii="Times New Roman" w:eastAsia="Calibri" w:hAnsi="Times New Roman" w:cs="Times New Roman"/>
          <w:sz w:val="28"/>
          <w:szCs w:val="28"/>
        </w:rPr>
        <w:lastRenderedPageBreak/>
        <w:t>4.</w:t>
      </w:r>
      <w:r w:rsidRPr="00376C23">
        <w:rPr>
          <w:rFonts w:ascii="Times New Roman" w:eastAsia="Calibri" w:hAnsi="Times New Roman" w:cs="Times New Roman"/>
          <w:sz w:val="28"/>
          <w:szCs w:val="28"/>
        </w:rPr>
        <w:tab/>
        <w:t>На основе отнесения занимаемых ими должностей к ПКГ, утвержденным приказом Министерства здравоохранения и социального развития Российской Федерации от 31.08.2007 N 570 "Об утверждении профессиональных квалификационных групп должностей работников культуры, искусства и кинематографии":</w:t>
      </w:r>
    </w:p>
    <w:tbl>
      <w:tblPr>
        <w:tblStyle w:val="af"/>
        <w:tblW w:w="0" w:type="auto"/>
        <w:tblLook w:val="04A0" w:firstRow="1" w:lastRow="0" w:firstColumn="1" w:lastColumn="0" w:noHBand="0" w:noVBand="1"/>
      </w:tblPr>
      <w:tblGrid>
        <w:gridCol w:w="4672"/>
        <w:gridCol w:w="4673"/>
      </w:tblGrid>
      <w:tr w:rsidR="001037D6" w:rsidRPr="00376C23" w:rsidTr="005B40F0">
        <w:tc>
          <w:tcPr>
            <w:tcW w:w="4672" w:type="dxa"/>
          </w:tcPr>
          <w:p w:rsidR="001037D6" w:rsidRPr="00376C23" w:rsidRDefault="001037D6" w:rsidP="005B40F0">
            <w:pPr>
              <w:jc w:val="center"/>
              <w:rPr>
                <w:rFonts w:ascii="Times New Roman" w:eastAsia="Calibri" w:hAnsi="Times New Roman" w:cs="Times New Roman"/>
              </w:rPr>
            </w:pPr>
            <w:r w:rsidRPr="00376C23">
              <w:rPr>
                <w:rFonts w:ascii="Times New Roman" w:eastAsia="Calibri" w:hAnsi="Times New Roman" w:cs="Times New Roman"/>
              </w:rPr>
              <w:t>Должности, отнесенные к ПКГ "Должности работников культуры, искусства и</w:t>
            </w:r>
          </w:p>
          <w:p w:rsidR="001037D6" w:rsidRPr="00376C23" w:rsidRDefault="001037D6" w:rsidP="005B40F0">
            <w:pPr>
              <w:jc w:val="center"/>
              <w:rPr>
                <w:rFonts w:ascii="Times New Roman" w:eastAsia="Calibri" w:hAnsi="Times New Roman" w:cs="Times New Roman"/>
              </w:rPr>
            </w:pPr>
            <w:r w:rsidRPr="00376C23">
              <w:rPr>
                <w:rFonts w:ascii="Times New Roman" w:eastAsia="Calibri" w:hAnsi="Times New Roman" w:cs="Times New Roman"/>
              </w:rPr>
              <w:t>кинематографии ведущего звена"</w:t>
            </w:r>
          </w:p>
        </w:tc>
        <w:tc>
          <w:tcPr>
            <w:tcW w:w="4673" w:type="dxa"/>
          </w:tcPr>
          <w:p w:rsidR="001037D6" w:rsidRPr="00376C23" w:rsidRDefault="001037D6" w:rsidP="005B40F0">
            <w:pPr>
              <w:jc w:val="center"/>
              <w:rPr>
                <w:rFonts w:ascii="Times New Roman" w:eastAsia="Calibri" w:hAnsi="Times New Roman" w:cs="Times New Roman"/>
              </w:rPr>
            </w:pPr>
            <w:r w:rsidRPr="00376C23">
              <w:rPr>
                <w:rFonts w:ascii="Times New Roman" w:eastAsia="Calibri" w:hAnsi="Times New Roman" w:cs="Times New Roman"/>
              </w:rPr>
              <w:t>Тарифная ставка заработной платы, руб.</w:t>
            </w:r>
          </w:p>
        </w:tc>
      </w:tr>
      <w:tr w:rsidR="001037D6" w:rsidRPr="00376C23" w:rsidTr="005B40F0">
        <w:tc>
          <w:tcPr>
            <w:tcW w:w="4672" w:type="dxa"/>
          </w:tcPr>
          <w:p w:rsidR="001037D6" w:rsidRPr="00376C23" w:rsidRDefault="001037D6" w:rsidP="005B40F0">
            <w:pPr>
              <w:jc w:val="center"/>
              <w:rPr>
                <w:rFonts w:ascii="Times New Roman" w:eastAsia="Calibri" w:hAnsi="Times New Roman" w:cs="Times New Roman"/>
              </w:rPr>
            </w:pPr>
            <w:r w:rsidRPr="00376C23">
              <w:rPr>
                <w:rFonts w:ascii="Times New Roman" w:eastAsia="Calibri" w:hAnsi="Times New Roman" w:cs="Times New Roman"/>
              </w:rPr>
              <w:t>Библиотекарь, заведующий библиотекой</w:t>
            </w:r>
          </w:p>
        </w:tc>
        <w:tc>
          <w:tcPr>
            <w:tcW w:w="4673" w:type="dxa"/>
          </w:tcPr>
          <w:p w:rsidR="001037D6" w:rsidRPr="00376C23" w:rsidRDefault="001037D6" w:rsidP="005B40F0">
            <w:pPr>
              <w:jc w:val="center"/>
              <w:rPr>
                <w:rFonts w:ascii="Times New Roman" w:eastAsia="Calibri" w:hAnsi="Times New Roman" w:cs="Times New Roman"/>
              </w:rPr>
            </w:pPr>
            <w:r w:rsidRPr="00376C23">
              <w:rPr>
                <w:rFonts w:ascii="Times New Roman" w:eastAsia="Calibri" w:hAnsi="Times New Roman" w:cs="Times New Roman"/>
              </w:rPr>
              <w:t>8 970</w:t>
            </w:r>
          </w:p>
        </w:tc>
      </w:tr>
    </w:tbl>
    <w:p w:rsidR="001037D6" w:rsidRPr="00376C23" w:rsidRDefault="001037D6" w:rsidP="001037D6">
      <w:pPr>
        <w:spacing w:after="0"/>
        <w:ind w:firstLine="708"/>
        <w:jc w:val="both"/>
        <w:rPr>
          <w:rFonts w:ascii="Times New Roman" w:eastAsia="Calibri" w:hAnsi="Times New Roman" w:cs="Times New Roman"/>
          <w:sz w:val="28"/>
          <w:szCs w:val="28"/>
        </w:rPr>
      </w:pPr>
      <w:r w:rsidRPr="00376C23">
        <w:rPr>
          <w:rFonts w:ascii="Times New Roman" w:eastAsia="Calibri" w:hAnsi="Times New Roman" w:cs="Times New Roman"/>
          <w:sz w:val="28"/>
          <w:szCs w:val="28"/>
        </w:rPr>
        <w:t>5.</w:t>
      </w:r>
      <w:r w:rsidRPr="00376C23">
        <w:rPr>
          <w:rFonts w:ascii="Times New Roman" w:eastAsia="Calibri" w:hAnsi="Times New Roman" w:cs="Times New Roman"/>
          <w:sz w:val="28"/>
          <w:szCs w:val="28"/>
        </w:rPr>
        <w:tab/>
        <w:t xml:space="preserve"> В случае введения в штатное расписание </w:t>
      </w:r>
      <w:r>
        <w:rPr>
          <w:rFonts w:ascii="Times New Roman" w:eastAsia="Calibri" w:hAnsi="Times New Roman" w:cs="Times New Roman"/>
          <w:sz w:val="28"/>
          <w:szCs w:val="28"/>
        </w:rPr>
        <w:t>учреждения</w:t>
      </w:r>
      <w:r w:rsidRPr="00376C23">
        <w:rPr>
          <w:rFonts w:ascii="Times New Roman" w:eastAsia="Calibri" w:hAnsi="Times New Roman" w:cs="Times New Roman"/>
          <w:sz w:val="28"/>
          <w:szCs w:val="28"/>
        </w:rPr>
        <w:t xml:space="preserve"> должностей, не указанных в пунктах 1 - 4 настоящего приложения, но предусмотренных приказами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 от 29.05.2008 N 247н "Об утверждении профессиональных квалификационных групп общеотраслевых должностей руководителей, специалистов и служащих", от 29.05.2008 N 248н "Об утверждении профессиональных квалификационных групп общеотраслевых профессий рабочих", от 31.08.2007 N 570 "Об утверждении профессиональных квалификационных групп должностей работников культуры, искусства и кинематографии", размеры тарифных ставок заработной платы определяются на основе отнесения должностей педагогических работников и работников </w:t>
      </w:r>
      <w:r>
        <w:rPr>
          <w:rFonts w:ascii="Times New Roman" w:eastAsia="Calibri" w:hAnsi="Times New Roman" w:cs="Times New Roman"/>
          <w:sz w:val="28"/>
          <w:szCs w:val="28"/>
        </w:rPr>
        <w:t>учреждения</w:t>
      </w:r>
      <w:r w:rsidRPr="00376C23">
        <w:rPr>
          <w:rFonts w:ascii="Times New Roman" w:eastAsia="Calibri" w:hAnsi="Times New Roman" w:cs="Times New Roman"/>
          <w:sz w:val="28"/>
          <w:szCs w:val="28"/>
        </w:rPr>
        <w:t xml:space="preserve"> к соответствующим ПКГ.</w:t>
      </w:r>
    </w:p>
    <w:p w:rsidR="001037D6" w:rsidRPr="00376C23" w:rsidRDefault="001037D6" w:rsidP="001037D6">
      <w:pPr>
        <w:spacing w:after="0"/>
        <w:ind w:firstLine="708"/>
        <w:jc w:val="both"/>
        <w:rPr>
          <w:rFonts w:ascii="Times New Roman" w:eastAsia="Calibri" w:hAnsi="Times New Roman" w:cs="Times New Roman"/>
          <w:sz w:val="28"/>
          <w:szCs w:val="28"/>
        </w:rPr>
      </w:pPr>
      <w:r w:rsidRPr="00376C23">
        <w:rPr>
          <w:rFonts w:ascii="Times New Roman" w:eastAsia="Calibri" w:hAnsi="Times New Roman" w:cs="Times New Roman"/>
          <w:sz w:val="28"/>
          <w:szCs w:val="28"/>
        </w:rPr>
        <w:t>6.</w:t>
      </w:r>
      <w:r w:rsidRPr="00376C23">
        <w:rPr>
          <w:rFonts w:ascii="Times New Roman" w:eastAsia="Calibri" w:hAnsi="Times New Roman" w:cs="Times New Roman"/>
          <w:sz w:val="28"/>
          <w:szCs w:val="28"/>
        </w:rPr>
        <w:tab/>
        <w:t xml:space="preserve"> Размеры тарифных ставок заработной платы для работников, не отнесенных к ПКГ, указанным в пунктах 1 - 4 настоящего приложения, устанавливаются в следующих размерах:</w:t>
      </w:r>
    </w:p>
    <w:tbl>
      <w:tblPr>
        <w:tblpPr w:leftFromText="180" w:rightFromText="180" w:vertAnchor="text" w:horzAnchor="margin" w:tblpXSpec="center" w:tblpY="251"/>
        <w:tblW w:w="9316" w:type="dxa"/>
        <w:tblLayout w:type="fixed"/>
        <w:tblCellMar>
          <w:left w:w="10" w:type="dxa"/>
          <w:right w:w="10" w:type="dxa"/>
        </w:tblCellMar>
        <w:tblLook w:val="04A0" w:firstRow="1" w:lastRow="0" w:firstColumn="1" w:lastColumn="0" w:noHBand="0" w:noVBand="1"/>
      </w:tblPr>
      <w:tblGrid>
        <w:gridCol w:w="6799"/>
        <w:gridCol w:w="2517"/>
      </w:tblGrid>
      <w:tr w:rsidR="001037D6" w:rsidRPr="00376C23" w:rsidTr="005B40F0">
        <w:trPr>
          <w:trHeight w:hRule="exact" w:val="580"/>
        </w:trPr>
        <w:tc>
          <w:tcPr>
            <w:tcW w:w="6799" w:type="dxa"/>
            <w:tcBorders>
              <w:top w:val="single" w:sz="4" w:space="0" w:color="auto"/>
              <w:lef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Должность</w:t>
            </w:r>
          </w:p>
        </w:tc>
        <w:tc>
          <w:tcPr>
            <w:tcW w:w="2517" w:type="dxa"/>
            <w:tcBorders>
              <w:top w:val="single" w:sz="4" w:space="0" w:color="auto"/>
              <w:left w:val="single" w:sz="4" w:space="0" w:color="auto"/>
              <w:right w:val="single" w:sz="4" w:space="0" w:color="auto"/>
            </w:tcBorders>
            <w:shd w:val="clear" w:color="auto" w:fill="FFFFFF"/>
          </w:tcPr>
          <w:p w:rsidR="001037D6" w:rsidRPr="00376C23"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Тарифная ставка заработной платы, руб.</w:t>
            </w:r>
          </w:p>
          <w:p w:rsidR="001037D6" w:rsidRPr="00376C23"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p>
          <w:p w:rsidR="001037D6" w:rsidRPr="00376C23"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p>
          <w:p w:rsidR="001037D6" w:rsidRPr="00376C23" w:rsidRDefault="001037D6" w:rsidP="005B40F0">
            <w:pPr>
              <w:widowControl w:val="0"/>
              <w:spacing w:after="0" w:line="274" w:lineRule="exact"/>
              <w:jc w:val="center"/>
              <w:rPr>
                <w:rFonts w:ascii="Times New Roman" w:eastAsia="Times New Roman" w:hAnsi="Times New Roman" w:cs="Times New Roman"/>
                <w:spacing w:val="3"/>
              </w:rPr>
            </w:pPr>
          </w:p>
        </w:tc>
      </w:tr>
      <w:tr w:rsidR="001037D6" w:rsidRPr="00376C23" w:rsidTr="005B40F0">
        <w:trPr>
          <w:trHeight w:hRule="exact" w:val="317"/>
        </w:trPr>
        <w:tc>
          <w:tcPr>
            <w:tcW w:w="6799" w:type="dxa"/>
            <w:tcBorders>
              <w:top w:val="single" w:sz="4" w:space="0" w:color="auto"/>
              <w:left w:val="single" w:sz="4" w:space="0" w:color="auto"/>
            </w:tcBorders>
            <w:shd w:val="clear" w:color="auto" w:fill="FFFFFF"/>
          </w:tcPr>
          <w:p w:rsidR="001037D6" w:rsidRPr="00376C23" w:rsidRDefault="001037D6" w:rsidP="005B40F0">
            <w:pPr>
              <w:widowControl w:val="0"/>
              <w:spacing w:after="0" w:line="210" w:lineRule="exact"/>
              <w:ind w:left="120"/>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Повар</w:t>
            </w:r>
          </w:p>
        </w:tc>
        <w:tc>
          <w:tcPr>
            <w:tcW w:w="2517" w:type="dxa"/>
            <w:tcBorders>
              <w:top w:val="single" w:sz="4" w:space="0" w:color="auto"/>
              <w:left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spacing w:val="3"/>
              </w:rPr>
            </w:pPr>
            <w:r w:rsidRPr="00376C23">
              <w:rPr>
                <w:rFonts w:ascii="Times New Roman" w:eastAsia="Times New Roman" w:hAnsi="Times New Roman" w:cs="Times New Roman"/>
                <w:color w:val="000000"/>
                <w:spacing w:val="3"/>
                <w:shd w:val="clear" w:color="auto" w:fill="FFFFFF"/>
                <w:lang w:eastAsia="ru-RU" w:bidi="ru-RU"/>
              </w:rPr>
              <w:t>10 072</w:t>
            </w:r>
          </w:p>
        </w:tc>
      </w:tr>
      <w:tr w:rsidR="001037D6" w:rsidRPr="00376C23" w:rsidTr="005B40F0">
        <w:trPr>
          <w:trHeight w:hRule="exact" w:val="665"/>
        </w:trPr>
        <w:tc>
          <w:tcPr>
            <w:tcW w:w="6799" w:type="dxa"/>
            <w:tcBorders>
              <w:top w:val="single" w:sz="4" w:space="0" w:color="auto"/>
              <w:left w:val="single" w:sz="4" w:space="0" w:color="auto"/>
              <w:bottom w:val="single" w:sz="4" w:space="0" w:color="auto"/>
            </w:tcBorders>
            <w:shd w:val="clear" w:color="auto" w:fill="FFFFFF"/>
          </w:tcPr>
          <w:p w:rsidR="001037D6" w:rsidRPr="00376C23"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Рабочий (по обслуживанию и ремонту здания, по обслуживанию и ремонту здания на отопительный сезон, по обслуживанию бойлера, по текущему ремонту)</w:t>
            </w:r>
          </w:p>
          <w:p w:rsidR="001037D6" w:rsidRPr="00376C23"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p>
        </w:tc>
        <w:tc>
          <w:tcPr>
            <w:tcW w:w="2517" w:type="dxa"/>
            <w:tcBorders>
              <w:top w:val="single" w:sz="4" w:space="0" w:color="auto"/>
              <w:left w:val="single" w:sz="4" w:space="0" w:color="auto"/>
              <w:bottom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11 280</w:t>
            </w:r>
          </w:p>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tc>
      </w:tr>
      <w:tr w:rsidR="001037D6" w:rsidRPr="00376C23" w:rsidTr="005B40F0">
        <w:trPr>
          <w:trHeight w:hRule="exact" w:val="291"/>
        </w:trPr>
        <w:tc>
          <w:tcPr>
            <w:tcW w:w="6799" w:type="dxa"/>
            <w:tcBorders>
              <w:top w:val="single" w:sz="4" w:space="0" w:color="auto"/>
              <w:left w:val="single" w:sz="4" w:space="0" w:color="auto"/>
              <w:bottom w:val="single" w:sz="4" w:space="0" w:color="auto"/>
            </w:tcBorders>
            <w:shd w:val="clear" w:color="auto" w:fill="FFFFFF"/>
          </w:tcPr>
          <w:p w:rsidR="001037D6" w:rsidRPr="00376C23"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Специалист по охране труда</w:t>
            </w:r>
          </w:p>
          <w:p w:rsidR="001037D6" w:rsidRPr="00376C23"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p>
        </w:tc>
        <w:tc>
          <w:tcPr>
            <w:tcW w:w="2517" w:type="dxa"/>
            <w:tcBorders>
              <w:top w:val="single" w:sz="4" w:space="0" w:color="auto"/>
              <w:left w:val="single" w:sz="4" w:space="0" w:color="auto"/>
              <w:bottom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11 280</w:t>
            </w:r>
          </w:p>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tc>
      </w:tr>
      <w:tr w:rsidR="001037D6" w:rsidRPr="00376C23" w:rsidTr="005B40F0">
        <w:trPr>
          <w:trHeight w:hRule="exact" w:val="282"/>
        </w:trPr>
        <w:tc>
          <w:tcPr>
            <w:tcW w:w="6799" w:type="dxa"/>
            <w:tcBorders>
              <w:top w:val="single" w:sz="4" w:space="0" w:color="auto"/>
              <w:left w:val="single" w:sz="4" w:space="0" w:color="auto"/>
              <w:bottom w:val="single" w:sz="4" w:space="0" w:color="auto"/>
            </w:tcBorders>
            <w:shd w:val="clear" w:color="auto" w:fill="FFFFFF"/>
          </w:tcPr>
          <w:p w:rsidR="001037D6" w:rsidRPr="00376C23"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Инженер-электрик</w:t>
            </w:r>
          </w:p>
          <w:p w:rsidR="001037D6" w:rsidRPr="00376C23" w:rsidRDefault="001037D6" w:rsidP="005B40F0">
            <w:pPr>
              <w:widowControl w:val="0"/>
              <w:spacing w:after="0" w:line="210" w:lineRule="exact"/>
              <w:ind w:left="120"/>
              <w:jc w:val="center"/>
              <w:rPr>
                <w:rFonts w:ascii="Times New Roman" w:eastAsia="Times New Roman" w:hAnsi="Times New Roman" w:cs="Times New Roman"/>
                <w:color w:val="000000"/>
                <w:spacing w:val="3"/>
                <w:shd w:val="clear" w:color="auto" w:fill="FFFFFF"/>
                <w:lang w:eastAsia="ru-RU" w:bidi="ru-RU"/>
              </w:rPr>
            </w:pPr>
          </w:p>
        </w:tc>
        <w:tc>
          <w:tcPr>
            <w:tcW w:w="2517" w:type="dxa"/>
            <w:tcBorders>
              <w:top w:val="single" w:sz="4" w:space="0" w:color="auto"/>
              <w:left w:val="single" w:sz="4" w:space="0" w:color="auto"/>
              <w:bottom w:val="single" w:sz="4" w:space="0" w:color="auto"/>
              <w:right w:val="single" w:sz="4" w:space="0" w:color="auto"/>
            </w:tcBorders>
            <w:shd w:val="clear" w:color="auto" w:fill="FFFFFF"/>
          </w:tcPr>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r w:rsidRPr="00376C23">
              <w:rPr>
                <w:rFonts w:ascii="Times New Roman" w:eastAsia="Times New Roman" w:hAnsi="Times New Roman" w:cs="Times New Roman"/>
                <w:color w:val="000000"/>
                <w:spacing w:val="3"/>
                <w:shd w:val="clear" w:color="auto" w:fill="FFFFFF"/>
                <w:lang w:eastAsia="ru-RU" w:bidi="ru-RU"/>
              </w:rPr>
              <w:t>11 280</w:t>
            </w:r>
          </w:p>
          <w:p w:rsidR="001037D6" w:rsidRPr="00376C23" w:rsidRDefault="001037D6" w:rsidP="005B40F0">
            <w:pPr>
              <w:widowControl w:val="0"/>
              <w:spacing w:after="0" w:line="210" w:lineRule="exact"/>
              <w:jc w:val="center"/>
              <w:rPr>
                <w:rFonts w:ascii="Times New Roman" w:eastAsia="Times New Roman" w:hAnsi="Times New Roman" w:cs="Times New Roman"/>
                <w:color w:val="000000"/>
                <w:spacing w:val="3"/>
                <w:shd w:val="clear" w:color="auto" w:fill="FFFFFF"/>
                <w:lang w:eastAsia="ru-RU" w:bidi="ru-RU"/>
              </w:rPr>
            </w:pPr>
          </w:p>
        </w:tc>
      </w:tr>
    </w:tbl>
    <w:p w:rsidR="001037D6" w:rsidRPr="00376C23" w:rsidRDefault="001037D6" w:rsidP="001037D6">
      <w:pPr>
        <w:ind w:firstLine="708"/>
        <w:jc w:val="both"/>
        <w:rPr>
          <w:rFonts w:ascii="Times New Roman" w:eastAsia="Calibri" w:hAnsi="Times New Roman" w:cs="Times New Roman"/>
          <w:sz w:val="28"/>
          <w:szCs w:val="28"/>
        </w:rPr>
      </w:pPr>
      <w:r w:rsidRPr="00376C23">
        <w:rPr>
          <w:rFonts w:ascii="Times New Roman" w:eastAsia="Calibri" w:hAnsi="Times New Roman" w:cs="Times New Roman"/>
          <w:sz w:val="28"/>
          <w:szCs w:val="28"/>
        </w:rPr>
        <w:t xml:space="preserve">7. В случае увеличения тарифных ставок заработной платы работников </w:t>
      </w:r>
      <w:r>
        <w:rPr>
          <w:rFonts w:ascii="Times New Roman" w:eastAsia="Calibri" w:hAnsi="Times New Roman" w:cs="Times New Roman"/>
          <w:sz w:val="28"/>
          <w:szCs w:val="28"/>
        </w:rPr>
        <w:t>учреждения</w:t>
      </w:r>
      <w:r w:rsidRPr="00376C23">
        <w:rPr>
          <w:rFonts w:ascii="Times New Roman" w:eastAsia="Calibri" w:hAnsi="Times New Roman" w:cs="Times New Roman"/>
          <w:sz w:val="28"/>
          <w:szCs w:val="28"/>
        </w:rPr>
        <w:t xml:space="preserve"> на основании нормативных правовых актов органов исполнительной власти Российской Федерации, Оренбургской области, органов местного самоуправления размер ставок заработной платы определяется в полных рублях.</w:t>
      </w:r>
    </w:p>
    <w:p w:rsidR="001037D6" w:rsidRPr="00F211B3" w:rsidRDefault="001037D6" w:rsidP="001037D6">
      <w:pPr>
        <w:jc w:val="both"/>
        <w:rPr>
          <w:rFonts w:ascii="Times New Roman" w:hAnsi="Times New Roman" w:cs="Times New Roman"/>
          <w:b/>
          <w:sz w:val="28"/>
          <w:szCs w:val="28"/>
        </w:rPr>
      </w:pPr>
    </w:p>
    <w:p w:rsidR="001037D6" w:rsidRDefault="001037D6" w:rsidP="001037D6">
      <w:pPr>
        <w:jc w:val="both"/>
        <w:rPr>
          <w:rFonts w:ascii="Times New Roman" w:hAnsi="Times New Roman" w:cs="Times New Roman"/>
          <w:b/>
          <w:sz w:val="28"/>
          <w:szCs w:val="28"/>
        </w:rPr>
      </w:pPr>
    </w:p>
    <w:p w:rsidR="005B34C8" w:rsidRDefault="005B34C8" w:rsidP="001037D6">
      <w:pPr>
        <w:jc w:val="both"/>
        <w:rPr>
          <w:rFonts w:ascii="Times New Roman" w:hAnsi="Times New Roman" w:cs="Times New Roman"/>
          <w:b/>
          <w:sz w:val="28"/>
          <w:szCs w:val="28"/>
        </w:rPr>
      </w:pPr>
    </w:p>
    <w:p w:rsidR="005B34C8" w:rsidRDefault="005B34C8" w:rsidP="001037D6">
      <w:pPr>
        <w:jc w:val="both"/>
        <w:rPr>
          <w:rFonts w:ascii="Times New Roman" w:hAnsi="Times New Roman" w:cs="Times New Roman"/>
          <w:b/>
          <w:sz w:val="28"/>
          <w:szCs w:val="28"/>
        </w:rPr>
      </w:pPr>
    </w:p>
    <w:p w:rsidR="005B34C8" w:rsidRPr="00F211B3" w:rsidRDefault="005B34C8" w:rsidP="001037D6">
      <w:pPr>
        <w:jc w:val="both"/>
        <w:rPr>
          <w:rFonts w:ascii="Times New Roman" w:hAnsi="Times New Roman" w:cs="Times New Roman"/>
          <w:b/>
          <w:sz w:val="28"/>
          <w:szCs w:val="28"/>
        </w:rPr>
      </w:pPr>
    </w:p>
    <w:tbl>
      <w:tblPr>
        <w:tblStyle w:val="af"/>
        <w:tblW w:w="0" w:type="auto"/>
        <w:tblLook w:val="04A0" w:firstRow="1" w:lastRow="0" w:firstColumn="1" w:lastColumn="0" w:noHBand="0" w:noVBand="1"/>
      </w:tblPr>
      <w:tblGrid>
        <w:gridCol w:w="4672"/>
        <w:gridCol w:w="4673"/>
      </w:tblGrid>
      <w:tr w:rsidR="001037D6" w:rsidTr="005B40F0">
        <w:tc>
          <w:tcPr>
            <w:tcW w:w="4672" w:type="dxa"/>
            <w:tcBorders>
              <w:top w:val="nil"/>
              <w:left w:val="nil"/>
              <w:bottom w:val="nil"/>
              <w:right w:val="nil"/>
            </w:tcBorders>
          </w:tcPr>
          <w:p w:rsidR="001037D6" w:rsidRDefault="001037D6" w:rsidP="005B40F0">
            <w:pPr>
              <w:jc w:val="both"/>
              <w:rPr>
                <w:rFonts w:ascii="Times New Roman" w:hAnsi="Times New Roman" w:cs="Times New Roman"/>
                <w:b/>
                <w:sz w:val="28"/>
                <w:szCs w:val="28"/>
              </w:rPr>
            </w:pPr>
          </w:p>
        </w:tc>
        <w:tc>
          <w:tcPr>
            <w:tcW w:w="4673" w:type="dxa"/>
            <w:tcBorders>
              <w:top w:val="nil"/>
              <w:left w:val="nil"/>
              <w:bottom w:val="nil"/>
              <w:right w:val="nil"/>
            </w:tcBorders>
          </w:tcPr>
          <w:p w:rsidR="001037D6" w:rsidRDefault="001037D6" w:rsidP="005B40F0">
            <w:pPr>
              <w:rPr>
                <w:rFonts w:ascii="Times New Roman" w:hAnsi="Times New Roman" w:cs="Times New Roman"/>
                <w:b/>
                <w:sz w:val="28"/>
                <w:szCs w:val="28"/>
              </w:rPr>
            </w:pPr>
            <w:r w:rsidRPr="00A24F84">
              <w:rPr>
                <w:rFonts w:ascii="Times New Roman" w:hAnsi="Times New Roman" w:cs="Times New Roman"/>
                <w:color w:val="000000" w:themeColor="text1"/>
                <w:sz w:val="24"/>
                <w:szCs w:val="24"/>
              </w:rPr>
              <w:t>Приложение № 2 к Примерному положению об установлении системы оплаты труда работников муниципальных общеобразовательных учреждений Соль-</w:t>
            </w:r>
            <w:proofErr w:type="spellStart"/>
            <w:r w:rsidRPr="00A24F84">
              <w:rPr>
                <w:rFonts w:ascii="Times New Roman" w:hAnsi="Times New Roman" w:cs="Times New Roman"/>
                <w:color w:val="000000" w:themeColor="text1"/>
                <w:sz w:val="24"/>
                <w:szCs w:val="24"/>
              </w:rPr>
              <w:t>Илецкого</w:t>
            </w:r>
            <w:proofErr w:type="spellEnd"/>
            <w:r w:rsidRPr="00A24F84">
              <w:rPr>
                <w:rFonts w:ascii="Times New Roman" w:hAnsi="Times New Roman" w:cs="Times New Roman"/>
                <w:color w:val="000000" w:themeColor="text1"/>
                <w:sz w:val="24"/>
                <w:szCs w:val="24"/>
              </w:rPr>
              <w:t xml:space="preserve"> муниципального округа</w:t>
            </w:r>
          </w:p>
        </w:tc>
      </w:tr>
    </w:tbl>
    <w:p w:rsidR="001037D6" w:rsidRPr="00F211B3" w:rsidRDefault="001037D6" w:rsidP="001037D6">
      <w:pPr>
        <w:jc w:val="both"/>
        <w:rPr>
          <w:rFonts w:ascii="Times New Roman" w:hAnsi="Times New Roman" w:cs="Times New Roman"/>
          <w:b/>
          <w:sz w:val="28"/>
          <w:szCs w:val="28"/>
        </w:rPr>
      </w:pPr>
    </w:p>
    <w:p w:rsidR="001037D6" w:rsidRDefault="001037D6" w:rsidP="001037D6">
      <w:pPr>
        <w:spacing w:after="0"/>
        <w:jc w:val="center"/>
        <w:rPr>
          <w:rFonts w:ascii="Times New Roman" w:hAnsi="Times New Roman" w:cs="Times New Roman"/>
          <w:b/>
          <w:sz w:val="28"/>
          <w:szCs w:val="28"/>
        </w:rPr>
      </w:pPr>
      <w:r w:rsidRPr="00CA153C">
        <w:rPr>
          <w:rFonts w:ascii="Times New Roman" w:hAnsi="Times New Roman" w:cs="Times New Roman"/>
          <w:b/>
          <w:sz w:val="28"/>
          <w:szCs w:val="28"/>
        </w:rPr>
        <w:t>Порядок установления и применения повышающих коэффициентов</w:t>
      </w:r>
    </w:p>
    <w:p w:rsidR="001037D6" w:rsidRPr="00CA153C" w:rsidRDefault="001037D6" w:rsidP="001037D6">
      <w:pPr>
        <w:spacing w:after="0"/>
        <w:jc w:val="center"/>
        <w:rPr>
          <w:rFonts w:ascii="Times New Roman" w:hAnsi="Times New Roman" w:cs="Times New Roman"/>
          <w:b/>
          <w:sz w:val="28"/>
          <w:szCs w:val="28"/>
        </w:rPr>
      </w:pPr>
    </w:p>
    <w:p w:rsidR="001037D6" w:rsidRPr="00D67252" w:rsidRDefault="001037D6" w:rsidP="001037D6">
      <w:pPr>
        <w:spacing w:after="0"/>
        <w:ind w:left="360" w:right="-108"/>
        <w:jc w:val="both"/>
        <w:rPr>
          <w:rFonts w:ascii="Times New Roman" w:eastAsia="Calibri" w:hAnsi="Times New Roman" w:cs="Times New Roman"/>
          <w:sz w:val="28"/>
          <w:szCs w:val="28"/>
        </w:rPr>
      </w:pPr>
      <w:r w:rsidRPr="00F211B3">
        <w:rPr>
          <w:rFonts w:ascii="Times New Roman" w:hAnsi="Times New Roman" w:cs="Times New Roman"/>
          <w:sz w:val="28"/>
          <w:szCs w:val="28"/>
        </w:rPr>
        <w:t>1.</w:t>
      </w:r>
      <w:r w:rsidRPr="00F211B3">
        <w:rPr>
          <w:rFonts w:ascii="Times New Roman" w:hAnsi="Times New Roman" w:cs="Times New Roman"/>
          <w:sz w:val="28"/>
          <w:szCs w:val="28"/>
        </w:rPr>
        <w:tab/>
      </w:r>
      <w:r w:rsidRPr="00D67252">
        <w:rPr>
          <w:rFonts w:ascii="Times New Roman" w:eastAsia="Calibri" w:hAnsi="Times New Roman" w:cs="Times New Roman"/>
          <w:sz w:val="28"/>
          <w:szCs w:val="28"/>
        </w:rPr>
        <w:t xml:space="preserve">Повышающие коэффициенты устанавливаются педагогическим работникам </w:t>
      </w:r>
      <w:r>
        <w:rPr>
          <w:rFonts w:ascii="Times New Roman" w:eastAsia="Calibri" w:hAnsi="Times New Roman" w:cs="Times New Roman"/>
          <w:sz w:val="28"/>
          <w:szCs w:val="28"/>
        </w:rPr>
        <w:t>учреждения</w:t>
      </w:r>
      <w:r w:rsidRPr="00D67252">
        <w:rPr>
          <w:rFonts w:ascii="Times New Roman" w:eastAsia="Calibri" w:hAnsi="Times New Roman" w:cs="Times New Roman"/>
          <w:sz w:val="28"/>
          <w:szCs w:val="28"/>
        </w:rPr>
        <w:t xml:space="preserve"> в следующем размере:</w:t>
      </w:r>
    </w:p>
    <w:p w:rsidR="001037D6" w:rsidRPr="00D67252" w:rsidRDefault="001037D6" w:rsidP="001037D6">
      <w:pPr>
        <w:spacing w:after="0" w:line="240" w:lineRule="auto"/>
        <w:ind w:left="360" w:right="-108"/>
        <w:jc w:val="both"/>
        <w:rPr>
          <w:rFonts w:ascii="Times New Roman" w:eastAsia="Calibri" w:hAnsi="Times New Roman" w:cs="Times New Roman"/>
          <w:sz w:val="28"/>
          <w:szCs w:val="28"/>
        </w:rPr>
      </w:pPr>
      <w:r w:rsidRPr="00D67252">
        <w:rPr>
          <w:rFonts w:ascii="Times New Roman" w:eastAsia="Calibri" w:hAnsi="Times New Roman" w:cs="Times New Roman"/>
          <w:sz w:val="28"/>
          <w:szCs w:val="28"/>
        </w:rPr>
        <w:t xml:space="preserve"> </w:t>
      </w:r>
    </w:p>
    <w:tbl>
      <w:tblPr>
        <w:tblW w:w="9356" w:type="dxa"/>
        <w:tblInd w:w="-5" w:type="dxa"/>
        <w:tblLayout w:type="fixed"/>
        <w:tblCellMar>
          <w:left w:w="10" w:type="dxa"/>
          <w:right w:w="10" w:type="dxa"/>
        </w:tblCellMar>
        <w:tblLook w:val="04A0" w:firstRow="1" w:lastRow="0" w:firstColumn="1" w:lastColumn="0" w:noHBand="0" w:noVBand="1"/>
      </w:tblPr>
      <w:tblGrid>
        <w:gridCol w:w="598"/>
        <w:gridCol w:w="3230"/>
        <w:gridCol w:w="3935"/>
        <w:gridCol w:w="1593"/>
      </w:tblGrid>
      <w:tr w:rsidR="001037D6" w:rsidRPr="00D67252" w:rsidTr="005B40F0">
        <w:trPr>
          <w:trHeight w:hRule="exact" w:val="605"/>
        </w:trPr>
        <w:tc>
          <w:tcPr>
            <w:tcW w:w="598" w:type="dxa"/>
            <w:tcBorders>
              <w:top w:val="single" w:sz="4" w:space="0" w:color="auto"/>
              <w:left w:val="single" w:sz="4" w:space="0" w:color="auto"/>
            </w:tcBorders>
            <w:shd w:val="clear" w:color="auto" w:fill="FFFFFF"/>
          </w:tcPr>
          <w:p w:rsidR="001037D6" w:rsidRPr="00D67252" w:rsidRDefault="001037D6" w:rsidP="005B40F0">
            <w:pPr>
              <w:widowControl w:val="0"/>
              <w:spacing w:after="0" w:line="210" w:lineRule="exact"/>
              <w:ind w:left="240"/>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val="en-US" w:eastAsia="ru-RU" w:bidi="en-US"/>
              </w:rPr>
              <w:t>N</w:t>
            </w:r>
          </w:p>
          <w:p w:rsidR="001037D6" w:rsidRPr="00D67252" w:rsidRDefault="001037D6" w:rsidP="005B40F0">
            <w:pPr>
              <w:widowControl w:val="0"/>
              <w:spacing w:before="60" w:after="0" w:line="210" w:lineRule="exact"/>
              <w:ind w:left="240"/>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п/п</w:t>
            </w:r>
          </w:p>
        </w:tc>
        <w:tc>
          <w:tcPr>
            <w:tcW w:w="3230" w:type="dxa"/>
            <w:tcBorders>
              <w:top w:val="single" w:sz="4" w:space="0" w:color="auto"/>
              <w:left w:val="single" w:sz="4" w:space="0" w:color="auto"/>
            </w:tcBorders>
            <w:shd w:val="clear" w:color="auto" w:fill="FFFFFF"/>
            <w:vAlign w:val="bottom"/>
          </w:tcPr>
          <w:p w:rsidR="001037D6" w:rsidRPr="00D67252" w:rsidRDefault="001037D6" w:rsidP="005B40F0">
            <w:pPr>
              <w:widowControl w:val="0"/>
              <w:spacing w:after="0" w:line="274" w:lineRule="exact"/>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Наименование повышающего</w:t>
            </w:r>
          </w:p>
          <w:p w:rsidR="001037D6" w:rsidRPr="00D67252"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коэффициента</w:t>
            </w:r>
          </w:p>
          <w:p w:rsidR="001037D6" w:rsidRPr="00D67252" w:rsidRDefault="001037D6" w:rsidP="005B40F0">
            <w:pPr>
              <w:widowControl w:val="0"/>
              <w:spacing w:after="0" w:line="274" w:lineRule="exact"/>
              <w:jc w:val="center"/>
              <w:rPr>
                <w:rFonts w:ascii="Times New Roman" w:eastAsia="Times New Roman" w:hAnsi="Times New Roman" w:cs="Times New Roman"/>
                <w:spacing w:val="3"/>
              </w:rPr>
            </w:pPr>
          </w:p>
        </w:tc>
        <w:tc>
          <w:tcPr>
            <w:tcW w:w="3935" w:type="dxa"/>
            <w:tcBorders>
              <w:top w:val="single" w:sz="4" w:space="0" w:color="auto"/>
              <w:left w:val="single" w:sz="4" w:space="0" w:color="auto"/>
            </w:tcBorders>
            <w:shd w:val="clear" w:color="auto" w:fill="FFFFFF"/>
          </w:tcPr>
          <w:p w:rsidR="001037D6" w:rsidRPr="00D67252" w:rsidRDefault="001037D6" w:rsidP="005B40F0">
            <w:pPr>
              <w:widowControl w:val="0"/>
              <w:spacing w:after="0" w:line="278" w:lineRule="exact"/>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Основание для применения повышающего коэффициента</w:t>
            </w:r>
          </w:p>
        </w:tc>
        <w:tc>
          <w:tcPr>
            <w:tcW w:w="1593" w:type="dxa"/>
            <w:tcBorders>
              <w:top w:val="single" w:sz="4" w:space="0" w:color="auto"/>
              <w:left w:val="single" w:sz="4" w:space="0" w:color="auto"/>
              <w:right w:val="single" w:sz="4" w:space="0" w:color="auto"/>
            </w:tcBorders>
            <w:shd w:val="clear" w:color="auto" w:fill="FFFFFF"/>
            <w:vAlign w:val="bottom"/>
          </w:tcPr>
          <w:p w:rsidR="001037D6" w:rsidRPr="00D67252" w:rsidRDefault="001037D6" w:rsidP="005B40F0">
            <w:pPr>
              <w:widowControl w:val="0"/>
              <w:spacing w:after="0" w:line="274" w:lineRule="exact"/>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Значение</w:t>
            </w:r>
          </w:p>
          <w:p w:rsidR="001037D6" w:rsidRPr="00D67252" w:rsidRDefault="001037D6" w:rsidP="005B40F0">
            <w:pPr>
              <w:widowControl w:val="0"/>
              <w:spacing w:after="0" w:line="274" w:lineRule="exact"/>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Коэффициента</w:t>
            </w:r>
          </w:p>
          <w:p w:rsidR="001037D6" w:rsidRPr="00D67252" w:rsidRDefault="001037D6" w:rsidP="005B40F0">
            <w:pPr>
              <w:widowControl w:val="0"/>
              <w:spacing w:after="0" w:line="274" w:lineRule="exact"/>
              <w:jc w:val="center"/>
              <w:rPr>
                <w:rFonts w:ascii="Times New Roman" w:eastAsia="Times New Roman" w:hAnsi="Times New Roman" w:cs="Times New Roman"/>
                <w:spacing w:val="3"/>
              </w:rPr>
            </w:pPr>
          </w:p>
        </w:tc>
      </w:tr>
      <w:tr w:rsidR="001037D6" w:rsidRPr="00D67252" w:rsidTr="005B40F0">
        <w:trPr>
          <w:trHeight w:hRule="exact" w:val="553"/>
        </w:trPr>
        <w:tc>
          <w:tcPr>
            <w:tcW w:w="598" w:type="dxa"/>
            <w:vMerge w:val="restart"/>
            <w:tcBorders>
              <w:top w:val="single" w:sz="4" w:space="0" w:color="auto"/>
              <w:left w:val="single" w:sz="4" w:space="0" w:color="auto"/>
            </w:tcBorders>
            <w:shd w:val="clear" w:color="auto" w:fill="FFFFFF"/>
          </w:tcPr>
          <w:p w:rsidR="001037D6" w:rsidRPr="00D67252" w:rsidRDefault="001037D6" w:rsidP="005B40F0">
            <w:pPr>
              <w:widowControl w:val="0"/>
              <w:spacing w:after="0" w:line="210" w:lineRule="exact"/>
              <w:ind w:left="240"/>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1.</w:t>
            </w:r>
          </w:p>
        </w:tc>
        <w:tc>
          <w:tcPr>
            <w:tcW w:w="3230" w:type="dxa"/>
            <w:vMerge w:val="restart"/>
            <w:tcBorders>
              <w:top w:val="single" w:sz="4" w:space="0" w:color="auto"/>
              <w:left w:val="single" w:sz="4" w:space="0" w:color="auto"/>
            </w:tcBorders>
            <w:shd w:val="clear" w:color="auto" w:fill="FFFFFF"/>
          </w:tcPr>
          <w:p w:rsidR="001037D6" w:rsidRPr="00D67252"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Коэффициент уровня образования и педагогического стажа</w:t>
            </w:r>
          </w:p>
          <w:p w:rsidR="001037D6" w:rsidRPr="00D67252" w:rsidRDefault="001037D6" w:rsidP="005B40F0">
            <w:pPr>
              <w:widowControl w:val="0"/>
              <w:spacing w:after="0" w:line="278" w:lineRule="exact"/>
              <w:ind w:left="120"/>
              <w:jc w:val="center"/>
              <w:rPr>
                <w:rFonts w:ascii="Times New Roman" w:eastAsia="Times New Roman" w:hAnsi="Times New Roman" w:cs="Times New Roman"/>
                <w:spacing w:val="3"/>
              </w:rPr>
            </w:pPr>
          </w:p>
        </w:tc>
        <w:tc>
          <w:tcPr>
            <w:tcW w:w="3935" w:type="dxa"/>
            <w:tcBorders>
              <w:top w:val="single" w:sz="4" w:space="0" w:color="auto"/>
              <w:left w:val="single" w:sz="4" w:space="0" w:color="auto"/>
            </w:tcBorders>
            <w:shd w:val="clear" w:color="auto" w:fill="FFFFFF"/>
            <w:vAlign w:val="bottom"/>
          </w:tcPr>
          <w:p w:rsidR="001037D6" w:rsidRPr="00D67252" w:rsidRDefault="001037D6" w:rsidP="005B40F0">
            <w:pPr>
              <w:widowControl w:val="0"/>
              <w:spacing w:after="0" w:line="274" w:lineRule="exact"/>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высшее профессиональное образование и стаж педагогической работы</w:t>
            </w:r>
            <w:hyperlink w:anchor="bookmark16" w:tooltip="Current Document">
              <w:r w:rsidRPr="00D67252">
                <w:rPr>
                  <w:rFonts w:ascii="Times New Roman" w:eastAsia="Times New Roman" w:hAnsi="Times New Roman" w:cs="Times New Roman"/>
                  <w:color w:val="000000"/>
                  <w:spacing w:val="3"/>
                  <w:shd w:val="clear" w:color="auto" w:fill="FFFFFF"/>
                  <w:lang w:eastAsia="ru-RU" w:bidi="ru-RU"/>
                </w:rPr>
                <w:t>:</w:t>
              </w:r>
            </w:hyperlink>
          </w:p>
        </w:tc>
        <w:tc>
          <w:tcPr>
            <w:tcW w:w="1593" w:type="dxa"/>
            <w:tcBorders>
              <w:top w:val="single" w:sz="4" w:space="0" w:color="auto"/>
              <w:left w:val="single" w:sz="4" w:space="0" w:color="auto"/>
              <w:righ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r>
      <w:tr w:rsidR="001037D6" w:rsidRPr="00D67252" w:rsidTr="005B40F0">
        <w:trPr>
          <w:trHeight w:hRule="exact" w:val="283"/>
        </w:trPr>
        <w:tc>
          <w:tcPr>
            <w:tcW w:w="598"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tcBorders>
            <w:shd w:val="clear" w:color="auto" w:fill="FFFFFF"/>
            <w:vAlign w:val="bottom"/>
          </w:tcPr>
          <w:p w:rsidR="001037D6" w:rsidRPr="00D67252" w:rsidRDefault="001037D6" w:rsidP="005B40F0">
            <w:pPr>
              <w:widowControl w:val="0"/>
              <w:spacing w:after="0" w:line="210" w:lineRule="exact"/>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более 20 лет</w:t>
            </w:r>
          </w:p>
        </w:tc>
        <w:tc>
          <w:tcPr>
            <w:tcW w:w="1593" w:type="dxa"/>
            <w:tcBorders>
              <w:top w:val="single" w:sz="4" w:space="0" w:color="auto"/>
              <w:left w:val="single" w:sz="4" w:space="0" w:color="auto"/>
              <w:right w:val="single" w:sz="4" w:space="0" w:color="auto"/>
            </w:tcBorders>
            <w:shd w:val="clear" w:color="auto" w:fill="FFFFFF"/>
            <w:vAlign w:val="bottom"/>
          </w:tcPr>
          <w:p w:rsidR="001037D6" w:rsidRPr="00D67252" w:rsidRDefault="001037D6" w:rsidP="005B40F0">
            <w:pPr>
              <w:widowControl w:val="0"/>
              <w:spacing w:after="0" w:line="210" w:lineRule="exact"/>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0,25</w:t>
            </w:r>
          </w:p>
        </w:tc>
      </w:tr>
      <w:tr w:rsidR="001037D6" w:rsidRPr="00D67252" w:rsidTr="005B40F0">
        <w:trPr>
          <w:trHeight w:hRule="exact" w:val="278"/>
        </w:trPr>
        <w:tc>
          <w:tcPr>
            <w:tcW w:w="598"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tcBorders>
            <w:shd w:val="clear" w:color="auto" w:fill="FFFFFF"/>
            <w:vAlign w:val="bottom"/>
          </w:tcPr>
          <w:p w:rsidR="001037D6" w:rsidRPr="00D67252" w:rsidRDefault="001037D6" w:rsidP="005B40F0">
            <w:pPr>
              <w:widowControl w:val="0"/>
              <w:spacing w:after="0" w:line="210" w:lineRule="exact"/>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от 10 до 20 лет</w:t>
            </w:r>
          </w:p>
        </w:tc>
        <w:tc>
          <w:tcPr>
            <w:tcW w:w="1593" w:type="dxa"/>
            <w:tcBorders>
              <w:top w:val="single" w:sz="4" w:space="0" w:color="auto"/>
              <w:left w:val="single" w:sz="4" w:space="0" w:color="auto"/>
              <w:right w:val="single" w:sz="4" w:space="0" w:color="auto"/>
            </w:tcBorders>
            <w:shd w:val="clear" w:color="auto" w:fill="FFFFFF"/>
            <w:vAlign w:val="bottom"/>
          </w:tcPr>
          <w:p w:rsidR="001037D6" w:rsidRPr="00D67252" w:rsidRDefault="001037D6" w:rsidP="005B40F0">
            <w:pPr>
              <w:widowControl w:val="0"/>
              <w:spacing w:after="0" w:line="210" w:lineRule="exact"/>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0,2</w:t>
            </w:r>
          </w:p>
        </w:tc>
      </w:tr>
      <w:tr w:rsidR="001037D6" w:rsidRPr="00D67252" w:rsidTr="005B40F0">
        <w:trPr>
          <w:trHeight w:hRule="exact" w:val="283"/>
        </w:trPr>
        <w:tc>
          <w:tcPr>
            <w:tcW w:w="598"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tcBorders>
            <w:shd w:val="clear" w:color="auto" w:fill="FFFFFF"/>
            <w:vAlign w:val="bottom"/>
          </w:tcPr>
          <w:p w:rsidR="001037D6" w:rsidRPr="00D67252" w:rsidRDefault="001037D6" w:rsidP="005B40F0">
            <w:pPr>
              <w:widowControl w:val="0"/>
              <w:spacing w:after="0" w:line="210" w:lineRule="exact"/>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от 5 до 10 лет</w:t>
            </w:r>
          </w:p>
        </w:tc>
        <w:tc>
          <w:tcPr>
            <w:tcW w:w="1593" w:type="dxa"/>
            <w:tcBorders>
              <w:top w:val="single" w:sz="4" w:space="0" w:color="auto"/>
              <w:left w:val="single" w:sz="4" w:space="0" w:color="auto"/>
              <w:right w:val="single" w:sz="4" w:space="0" w:color="auto"/>
            </w:tcBorders>
            <w:shd w:val="clear" w:color="auto" w:fill="FFFFFF"/>
            <w:vAlign w:val="bottom"/>
          </w:tcPr>
          <w:p w:rsidR="001037D6" w:rsidRPr="00D67252" w:rsidRDefault="001037D6" w:rsidP="005B40F0">
            <w:pPr>
              <w:widowControl w:val="0"/>
              <w:spacing w:after="0" w:line="210" w:lineRule="exact"/>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0,15</w:t>
            </w:r>
          </w:p>
        </w:tc>
      </w:tr>
      <w:tr w:rsidR="001037D6" w:rsidRPr="00D67252" w:rsidTr="005B40F0">
        <w:trPr>
          <w:trHeight w:hRule="exact" w:val="283"/>
        </w:trPr>
        <w:tc>
          <w:tcPr>
            <w:tcW w:w="598"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tcBorders>
            <w:shd w:val="clear" w:color="auto" w:fill="FFFFFF"/>
            <w:vAlign w:val="bottom"/>
          </w:tcPr>
          <w:p w:rsidR="001037D6" w:rsidRPr="00D67252" w:rsidRDefault="001037D6" w:rsidP="005B40F0">
            <w:pPr>
              <w:widowControl w:val="0"/>
              <w:spacing w:after="0" w:line="210" w:lineRule="exact"/>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от 0 до 5 лет</w:t>
            </w:r>
          </w:p>
        </w:tc>
        <w:tc>
          <w:tcPr>
            <w:tcW w:w="1593" w:type="dxa"/>
            <w:tcBorders>
              <w:top w:val="single" w:sz="4" w:space="0" w:color="auto"/>
              <w:left w:val="single" w:sz="4" w:space="0" w:color="auto"/>
              <w:right w:val="single" w:sz="4" w:space="0" w:color="auto"/>
            </w:tcBorders>
            <w:shd w:val="clear" w:color="auto" w:fill="FFFFFF"/>
            <w:vAlign w:val="bottom"/>
          </w:tcPr>
          <w:p w:rsidR="001037D6" w:rsidRPr="00D67252" w:rsidRDefault="001037D6" w:rsidP="005B40F0">
            <w:pPr>
              <w:widowControl w:val="0"/>
              <w:spacing w:after="0" w:line="210" w:lineRule="exact"/>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0,1</w:t>
            </w:r>
          </w:p>
        </w:tc>
      </w:tr>
      <w:tr w:rsidR="001037D6" w:rsidRPr="00D67252" w:rsidTr="005B40F0">
        <w:trPr>
          <w:trHeight w:hRule="exact" w:val="737"/>
        </w:trPr>
        <w:tc>
          <w:tcPr>
            <w:tcW w:w="598" w:type="dxa"/>
            <w:vMerge/>
            <w:tcBorders>
              <w:left w:val="single" w:sz="4" w:space="0" w:color="auto"/>
              <w:bottom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bottom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bottom w:val="single" w:sz="4" w:space="0" w:color="auto"/>
            </w:tcBorders>
            <w:shd w:val="clear" w:color="auto" w:fill="FFFFFF"/>
            <w:vAlign w:val="bottom"/>
          </w:tcPr>
          <w:p w:rsidR="001037D6" w:rsidRPr="00D67252" w:rsidRDefault="001037D6" w:rsidP="005B40F0">
            <w:pPr>
              <w:widowControl w:val="0"/>
              <w:spacing w:after="0" w:line="210" w:lineRule="exact"/>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среднее профессиональное образование, стаж педагогической работы:</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r>
      <w:tr w:rsidR="001037D6" w:rsidRPr="00D67252" w:rsidTr="005B40F0">
        <w:trPr>
          <w:trHeight w:hRule="exact" w:val="288"/>
        </w:trPr>
        <w:tc>
          <w:tcPr>
            <w:tcW w:w="598" w:type="dxa"/>
            <w:vMerge/>
            <w:tcBorders>
              <w:left w:val="single" w:sz="4" w:space="0" w:color="auto"/>
              <w:bottom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bottom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bottom w:val="single" w:sz="4" w:space="0" w:color="auto"/>
            </w:tcBorders>
            <w:shd w:val="clear" w:color="auto" w:fill="FFFFFF"/>
            <w:vAlign w:val="bottom"/>
          </w:tcPr>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более 20 лет</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1037D6" w:rsidRPr="00D67252"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0,2</w:t>
            </w:r>
          </w:p>
        </w:tc>
      </w:tr>
      <w:tr w:rsidR="001037D6" w:rsidRPr="00D67252" w:rsidTr="005B40F0">
        <w:trPr>
          <w:trHeight w:hRule="exact" w:val="288"/>
        </w:trPr>
        <w:tc>
          <w:tcPr>
            <w:tcW w:w="598" w:type="dxa"/>
            <w:vMerge/>
            <w:tcBorders>
              <w:left w:val="single" w:sz="4" w:space="0" w:color="auto"/>
              <w:bottom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bottom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bottom w:val="single" w:sz="4" w:space="0" w:color="auto"/>
            </w:tcBorders>
            <w:shd w:val="clear" w:color="auto" w:fill="FFFFFF"/>
            <w:vAlign w:val="bottom"/>
          </w:tcPr>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от 10 до 20 лет</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1037D6" w:rsidRPr="00D67252"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0,15</w:t>
            </w:r>
          </w:p>
        </w:tc>
      </w:tr>
      <w:tr w:rsidR="001037D6" w:rsidRPr="00D67252" w:rsidTr="005B40F0">
        <w:trPr>
          <w:trHeight w:hRule="exact" w:val="288"/>
        </w:trPr>
        <w:tc>
          <w:tcPr>
            <w:tcW w:w="598" w:type="dxa"/>
            <w:vMerge/>
            <w:tcBorders>
              <w:left w:val="single" w:sz="4" w:space="0" w:color="auto"/>
              <w:bottom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bottom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bottom w:val="single" w:sz="4" w:space="0" w:color="auto"/>
            </w:tcBorders>
            <w:shd w:val="clear" w:color="auto" w:fill="FFFFFF"/>
            <w:vAlign w:val="bottom"/>
          </w:tcPr>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от 5 до 10 лет</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1037D6" w:rsidRPr="00D67252"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0,1</w:t>
            </w:r>
          </w:p>
        </w:tc>
      </w:tr>
      <w:tr w:rsidR="001037D6" w:rsidRPr="00D67252" w:rsidTr="005B40F0">
        <w:trPr>
          <w:trHeight w:hRule="exact" w:val="288"/>
        </w:trPr>
        <w:tc>
          <w:tcPr>
            <w:tcW w:w="598" w:type="dxa"/>
            <w:vMerge/>
            <w:tcBorders>
              <w:left w:val="single" w:sz="4" w:space="0" w:color="auto"/>
              <w:bottom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bottom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bottom w:val="single" w:sz="4" w:space="0" w:color="auto"/>
            </w:tcBorders>
            <w:shd w:val="clear" w:color="auto" w:fill="FFFFFF"/>
            <w:vAlign w:val="bottom"/>
          </w:tcPr>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от 0 до 5 лет</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1037D6" w:rsidRPr="00D67252"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0,05</w:t>
            </w:r>
          </w:p>
        </w:tc>
      </w:tr>
      <w:tr w:rsidR="001037D6" w:rsidRPr="00D67252" w:rsidTr="005B40F0">
        <w:trPr>
          <w:trHeight w:hRule="exact" w:val="288"/>
        </w:trPr>
        <w:tc>
          <w:tcPr>
            <w:tcW w:w="598" w:type="dxa"/>
            <w:vMerge w:val="restart"/>
            <w:tcBorders>
              <w:left w:val="single" w:sz="4" w:space="0" w:color="auto"/>
            </w:tcBorders>
            <w:shd w:val="clear" w:color="auto" w:fill="FFFFFF"/>
          </w:tcPr>
          <w:p w:rsidR="001037D6" w:rsidRPr="00D67252" w:rsidRDefault="001037D6" w:rsidP="005B40F0">
            <w:pPr>
              <w:widowControl w:val="0"/>
              <w:spacing w:after="0" w:line="210" w:lineRule="exact"/>
              <w:ind w:left="260"/>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2.</w:t>
            </w:r>
          </w:p>
        </w:tc>
        <w:tc>
          <w:tcPr>
            <w:tcW w:w="3230" w:type="dxa"/>
            <w:vMerge w:val="restart"/>
            <w:tcBorders>
              <w:left w:val="single" w:sz="4" w:space="0" w:color="auto"/>
            </w:tcBorders>
            <w:shd w:val="clear" w:color="auto" w:fill="FFFFFF"/>
          </w:tcPr>
          <w:p w:rsidR="001037D6" w:rsidRPr="00D67252" w:rsidRDefault="001037D6" w:rsidP="005B40F0">
            <w:pPr>
              <w:widowControl w:val="0"/>
              <w:spacing w:after="60" w:line="210" w:lineRule="exact"/>
              <w:ind w:left="120"/>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Коэффициент</w:t>
            </w:r>
          </w:p>
          <w:p w:rsidR="001037D6" w:rsidRPr="00D67252" w:rsidRDefault="001037D6" w:rsidP="005B40F0">
            <w:pPr>
              <w:widowControl w:val="0"/>
              <w:spacing w:before="60" w:after="0" w:line="210" w:lineRule="exact"/>
              <w:ind w:left="120"/>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квалификации</w:t>
            </w:r>
          </w:p>
        </w:tc>
        <w:tc>
          <w:tcPr>
            <w:tcW w:w="3935" w:type="dxa"/>
            <w:tcBorders>
              <w:top w:val="single" w:sz="4" w:space="0" w:color="auto"/>
              <w:left w:val="single" w:sz="4" w:space="0" w:color="auto"/>
              <w:bottom w:val="single" w:sz="4" w:space="0" w:color="auto"/>
            </w:tcBorders>
            <w:shd w:val="clear" w:color="auto" w:fill="FFFFFF"/>
            <w:vAlign w:val="bottom"/>
          </w:tcPr>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квалификационные категории:</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1037D6" w:rsidRPr="00D67252" w:rsidRDefault="001037D6" w:rsidP="005B40F0">
            <w:pPr>
              <w:widowControl w:val="0"/>
              <w:shd w:val="clear" w:color="auto" w:fill="FFFFFF"/>
              <w:spacing w:after="0" w:line="278" w:lineRule="exact"/>
              <w:ind w:left="120" w:hanging="160"/>
              <w:jc w:val="center"/>
              <w:rPr>
                <w:rFonts w:ascii="Times New Roman" w:eastAsia="Times New Roman" w:hAnsi="Times New Roman" w:cs="Times New Roman"/>
                <w:color w:val="000000"/>
                <w:spacing w:val="3"/>
                <w:shd w:val="clear" w:color="auto" w:fill="FFFFFF"/>
                <w:lang w:eastAsia="ru-RU" w:bidi="ru-RU"/>
              </w:rPr>
            </w:pPr>
          </w:p>
        </w:tc>
      </w:tr>
      <w:tr w:rsidR="001037D6" w:rsidRPr="00D67252" w:rsidTr="005B40F0">
        <w:trPr>
          <w:trHeight w:hRule="exact" w:val="288"/>
        </w:trPr>
        <w:tc>
          <w:tcPr>
            <w:tcW w:w="598"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bottom w:val="single" w:sz="4" w:space="0" w:color="auto"/>
            </w:tcBorders>
            <w:shd w:val="clear" w:color="auto" w:fill="FFFFFF"/>
            <w:vAlign w:val="bottom"/>
          </w:tcPr>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высшая</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1037D6" w:rsidRPr="00D67252"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0,55</w:t>
            </w:r>
          </w:p>
        </w:tc>
      </w:tr>
      <w:tr w:rsidR="001037D6" w:rsidRPr="00D67252" w:rsidTr="005B40F0">
        <w:trPr>
          <w:trHeight w:hRule="exact" w:val="288"/>
        </w:trPr>
        <w:tc>
          <w:tcPr>
            <w:tcW w:w="598"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bottom w:val="single" w:sz="4" w:space="0" w:color="auto"/>
            </w:tcBorders>
            <w:shd w:val="clear" w:color="auto" w:fill="FFFFFF"/>
            <w:vAlign w:val="bottom"/>
          </w:tcPr>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первая</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1037D6" w:rsidRPr="00D67252"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0,45</w:t>
            </w:r>
          </w:p>
        </w:tc>
      </w:tr>
      <w:tr w:rsidR="001037D6" w:rsidRPr="00D67252" w:rsidTr="005B40F0">
        <w:trPr>
          <w:trHeight w:hRule="exact" w:val="288"/>
        </w:trPr>
        <w:tc>
          <w:tcPr>
            <w:tcW w:w="598"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bottom w:val="single" w:sz="4" w:space="0" w:color="auto"/>
            </w:tcBorders>
            <w:shd w:val="clear" w:color="auto" w:fill="FFFFFF"/>
            <w:vAlign w:val="bottom"/>
          </w:tcPr>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молодым специалистам:</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1037D6" w:rsidRPr="00D67252"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p>
        </w:tc>
      </w:tr>
      <w:tr w:rsidR="001037D6" w:rsidRPr="00D67252" w:rsidTr="005B40F0">
        <w:trPr>
          <w:trHeight w:hRule="exact" w:val="928"/>
        </w:trPr>
        <w:tc>
          <w:tcPr>
            <w:tcW w:w="598"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bottom w:val="single" w:sz="4" w:space="0" w:color="auto"/>
            </w:tcBorders>
            <w:shd w:val="clear" w:color="auto" w:fill="FFFFFF"/>
            <w:vAlign w:val="bottom"/>
          </w:tcPr>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FF"/>
                <w:spacing w:val="3"/>
                <w:u w:val="single"/>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 xml:space="preserve">обучающимся на заочной форме обучении, а также имеющим диплом установленного образца об </w:t>
            </w:r>
            <w:r w:rsidRPr="00D67252">
              <w:rPr>
                <w:rFonts w:ascii="Times New Roman" w:eastAsia="Times New Roman" w:hAnsi="Times New Roman" w:cs="Times New Roman"/>
                <w:spacing w:val="3"/>
                <w:shd w:val="clear" w:color="auto" w:fill="FFFFFF"/>
                <w:lang w:eastAsia="ru-RU" w:bidi="ru-RU"/>
              </w:rPr>
              <w:t>окончании учебного заведения</w:t>
            </w:r>
          </w:p>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1037D6" w:rsidRPr="00D67252"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0,5</w:t>
            </w:r>
          </w:p>
        </w:tc>
      </w:tr>
      <w:tr w:rsidR="001037D6" w:rsidRPr="00D67252" w:rsidTr="005B40F0">
        <w:trPr>
          <w:trHeight w:hRule="exact" w:val="721"/>
        </w:trPr>
        <w:tc>
          <w:tcPr>
            <w:tcW w:w="598" w:type="dxa"/>
            <w:vMerge/>
            <w:tcBorders>
              <w:left w:val="single" w:sz="4" w:space="0" w:color="auto"/>
              <w:bottom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bottom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bottom w:val="single" w:sz="4" w:space="0" w:color="auto"/>
            </w:tcBorders>
            <w:shd w:val="clear" w:color="auto" w:fill="FFFFFF"/>
            <w:vAlign w:val="bottom"/>
          </w:tcPr>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FF"/>
                <w:spacing w:val="3"/>
                <w:u w:val="single"/>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 xml:space="preserve">имеющим диплом установленного образца об </w:t>
            </w:r>
            <w:r w:rsidRPr="00D67252">
              <w:rPr>
                <w:rFonts w:ascii="Times New Roman" w:eastAsia="Times New Roman" w:hAnsi="Times New Roman" w:cs="Times New Roman"/>
                <w:spacing w:val="3"/>
                <w:shd w:val="clear" w:color="auto" w:fill="FFFFFF"/>
                <w:lang w:eastAsia="ru-RU" w:bidi="ru-RU"/>
              </w:rPr>
              <w:t>окончании учебного заведения с отличием</w:t>
            </w:r>
          </w:p>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1037D6" w:rsidRPr="00D67252"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0,7</w:t>
            </w:r>
          </w:p>
        </w:tc>
      </w:tr>
      <w:tr w:rsidR="001037D6" w:rsidRPr="00D67252" w:rsidTr="005B40F0">
        <w:trPr>
          <w:trHeight w:hRule="exact" w:val="667"/>
        </w:trPr>
        <w:tc>
          <w:tcPr>
            <w:tcW w:w="598" w:type="dxa"/>
            <w:vMerge w:val="restart"/>
            <w:tcBorders>
              <w:left w:val="single" w:sz="4" w:space="0" w:color="auto"/>
              <w:bottom w:val="single" w:sz="4" w:space="0" w:color="auto"/>
            </w:tcBorders>
            <w:shd w:val="clear" w:color="auto" w:fill="FFFFFF"/>
          </w:tcPr>
          <w:p w:rsidR="001037D6" w:rsidRPr="00D67252" w:rsidRDefault="001037D6" w:rsidP="005B40F0">
            <w:pPr>
              <w:widowControl w:val="0"/>
              <w:spacing w:after="0" w:line="210" w:lineRule="exact"/>
              <w:ind w:left="260"/>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lastRenderedPageBreak/>
              <w:t>3.</w:t>
            </w:r>
          </w:p>
        </w:tc>
        <w:tc>
          <w:tcPr>
            <w:tcW w:w="3230" w:type="dxa"/>
            <w:vMerge w:val="restart"/>
            <w:tcBorders>
              <w:left w:val="single" w:sz="4" w:space="0" w:color="auto"/>
              <w:bottom w:val="single" w:sz="4" w:space="0" w:color="auto"/>
            </w:tcBorders>
            <w:shd w:val="clear" w:color="auto" w:fill="FFFFFF"/>
          </w:tcPr>
          <w:p w:rsidR="001037D6" w:rsidRPr="00D67252"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 xml:space="preserve">Коэффициент </w:t>
            </w:r>
          </w:p>
          <w:p w:rsidR="001037D6" w:rsidRPr="00D67252" w:rsidRDefault="001037D6" w:rsidP="005B40F0">
            <w:pPr>
              <w:widowControl w:val="0"/>
              <w:spacing w:after="0" w:line="278" w:lineRule="exact"/>
              <w:ind w:left="120"/>
              <w:jc w:val="center"/>
              <w:rPr>
                <w:rFonts w:ascii="Times New Roman" w:eastAsia="Times New Roman" w:hAnsi="Times New Roman" w:cs="Times New Roman"/>
                <w:spacing w:val="3"/>
              </w:rPr>
            </w:pPr>
            <w:r w:rsidRPr="00D67252">
              <w:rPr>
                <w:rFonts w:ascii="Times New Roman" w:eastAsia="Times New Roman" w:hAnsi="Times New Roman" w:cs="Times New Roman"/>
                <w:color w:val="000000"/>
                <w:spacing w:val="3"/>
                <w:shd w:val="clear" w:color="auto" w:fill="FFFFFF"/>
                <w:lang w:eastAsia="ru-RU" w:bidi="ru-RU"/>
              </w:rPr>
              <w:t>специфики работы</w:t>
            </w:r>
          </w:p>
        </w:tc>
        <w:tc>
          <w:tcPr>
            <w:tcW w:w="3935" w:type="dxa"/>
            <w:tcBorders>
              <w:top w:val="single" w:sz="4" w:space="0" w:color="auto"/>
              <w:left w:val="single" w:sz="4" w:space="0" w:color="auto"/>
              <w:bottom w:val="single" w:sz="4" w:space="0" w:color="auto"/>
            </w:tcBorders>
            <w:shd w:val="clear" w:color="auto" w:fill="FFFFFF"/>
            <w:vAlign w:val="bottom"/>
          </w:tcPr>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за работу в лицеях</w:t>
            </w:r>
            <w:hyperlink w:anchor="bookmark18" w:tooltip="Current Document">
              <w:r w:rsidRPr="00D67252">
                <w:rPr>
                  <w:rFonts w:ascii="Times New Roman" w:eastAsia="Times New Roman" w:hAnsi="Times New Roman" w:cs="Times New Roman"/>
                  <w:spacing w:val="3"/>
                  <w:shd w:val="clear" w:color="auto" w:fill="FFFFFF"/>
                  <w:lang w:eastAsia="ru-RU" w:bidi="ru-RU"/>
                </w:rPr>
                <w:t>,</w:t>
              </w:r>
            </w:hyperlink>
            <w:r w:rsidRPr="00D67252">
              <w:rPr>
                <w:rFonts w:ascii="Times New Roman" w:eastAsia="Times New Roman" w:hAnsi="Times New Roman" w:cs="Times New Roman"/>
                <w:spacing w:val="3"/>
                <w:shd w:val="clear" w:color="auto" w:fill="FFFFFF"/>
                <w:lang w:eastAsia="ru-RU" w:bidi="ru-RU"/>
              </w:rPr>
              <w:t xml:space="preserve"> </w:t>
            </w:r>
            <w:r w:rsidRPr="00D67252">
              <w:rPr>
                <w:rFonts w:ascii="Times New Roman" w:eastAsia="Times New Roman" w:hAnsi="Times New Roman" w:cs="Times New Roman"/>
                <w:color w:val="000000"/>
                <w:spacing w:val="3"/>
                <w:shd w:val="clear" w:color="auto" w:fill="FFFFFF"/>
                <w:lang w:eastAsia="ru-RU" w:bidi="ru-RU"/>
              </w:rPr>
              <w:t>классах с углубленным изучением отдельных предметов</w:t>
            </w:r>
          </w:p>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1037D6" w:rsidRPr="00D67252"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0,15</w:t>
            </w:r>
          </w:p>
        </w:tc>
      </w:tr>
      <w:tr w:rsidR="001037D6" w:rsidRPr="00D67252" w:rsidTr="005B40F0">
        <w:trPr>
          <w:trHeight w:hRule="exact" w:val="691"/>
        </w:trPr>
        <w:tc>
          <w:tcPr>
            <w:tcW w:w="598" w:type="dxa"/>
            <w:vMerge/>
            <w:tcBorders>
              <w:left w:val="single" w:sz="4" w:space="0" w:color="auto"/>
              <w:bottom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230" w:type="dxa"/>
            <w:vMerge/>
            <w:tcBorders>
              <w:left w:val="single" w:sz="4" w:space="0" w:color="auto"/>
              <w:bottom w:val="single" w:sz="4" w:space="0" w:color="auto"/>
            </w:tcBorders>
            <w:shd w:val="clear" w:color="auto" w:fill="FFFFFF"/>
          </w:tcPr>
          <w:p w:rsidR="001037D6" w:rsidRPr="00D67252" w:rsidRDefault="001037D6" w:rsidP="005B40F0">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bottom w:val="single" w:sz="4" w:space="0" w:color="auto"/>
            </w:tcBorders>
            <w:shd w:val="clear" w:color="auto" w:fill="FFFFFF"/>
            <w:vAlign w:val="bottom"/>
          </w:tcPr>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за работу с обучающимися с ограниченными возможностями здоровья</w:t>
            </w:r>
          </w:p>
          <w:p w:rsidR="001037D6" w:rsidRPr="00D67252" w:rsidRDefault="001037D6" w:rsidP="005B40F0">
            <w:pPr>
              <w:widowControl w:val="0"/>
              <w:spacing w:after="0" w:line="210" w:lineRule="exact"/>
              <w:ind w:left="240"/>
              <w:jc w:val="center"/>
              <w:rPr>
                <w:rFonts w:ascii="Times New Roman" w:eastAsia="Times New Roman" w:hAnsi="Times New Roman" w:cs="Times New Roman"/>
                <w:color w:val="000000"/>
                <w:spacing w:val="3"/>
                <w:shd w:val="clear" w:color="auto" w:fill="FFFFFF"/>
                <w:lang w:eastAsia="ru-RU" w:bidi="ru-RU"/>
              </w:rPr>
            </w:pP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1037D6" w:rsidRPr="00D67252" w:rsidRDefault="001037D6" w:rsidP="005B40F0">
            <w:pPr>
              <w:widowControl w:val="0"/>
              <w:spacing w:after="0" w:line="278" w:lineRule="exact"/>
              <w:ind w:left="120"/>
              <w:jc w:val="center"/>
              <w:rPr>
                <w:rFonts w:ascii="Times New Roman" w:eastAsia="Times New Roman" w:hAnsi="Times New Roman" w:cs="Times New Roman"/>
                <w:color w:val="000000"/>
                <w:spacing w:val="3"/>
                <w:shd w:val="clear" w:color="auto" w:fill="FFFFFF"/>
                <w:lang w:eastAsia="ru-RU" w:bidi="ru-RU"/>
              </w:rPr>
            </w:pPr>
            <w:r w:rsidRPr="00D67252">
              <w:rPr>
                <w:rFonts w:ascii="Times New Roman" w:eastAsia="Times New Roman" w:hAnsi="Times New Roman" w:cs="Times New Roman"/>
                <w:color w:val="000000"/>
                <w:spacing w:val="3"/>
                <w:shd w:val="clear" w:color="auto" w:fill="FFFFFF"/>
                <w:lang w:eastAsia="ru-RU" w:bidi="ru-RU"/>
              </w:rPr>
              <w:t>0,15</w:t>
            </w:r>
          </w:p>
        </w:tc>
      </w:tr>
    </w:tbl>
    <w:p w:rsidR="001037D6" w:rsidRPr="00F211B3" w:rsidRDefault="001037D6" w:rsidP="001037D6">
      <w:pPr>
        <w:ind w:firstLine="708"/>
        <w:jc w:val="both"/>
        <w:rPr>
          <w:rFonts w:ascii="Times New Roman" w:hAnsi="Times New Roman" w:cs="Times New Roman"/>
          <w:sz w:val="28"/>
          <w:szCs w:val="28"/>
        </w:rPr>
      </w:pPr>
      <w:r w:rsidRPr="00F211B3">
        <w:rPr>
          <w:rFonts w:ascii="Times New Roman" w:hAnsi="Times New Roman" w:cs="Times New Roman"/>
          <w:sz w:val="28"/>
          <w:szCs w:val="28"/>
        </w:rPr>
        <w:t>2. Применение повышающих коэффициентов осуществляется путем умножения размера заработной платы, исчисленного за фактический объем учебной нагрузки и (или) фактический объем педагогической работы из размера ставок заработной платы, предусмотренных по каждому квалификационному уровню профессионально-квалификационных групп, на величину повышающих коэффициентов.</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3.</w:t>
      </w:r>
      <w:r>
        <w:rPr>
          <w:rFonts w:ascii="Times New Roman" w:hAnsi="Times New Roman" w:cs="Times New Roman"/>
          <w:sz w:val="28"/>
          <w:szCs w:val="28"/>
        </w:rPr>
        <w:t xml:space="preserve"> </w:t>
      </w:r>
      <w:r w:rsidRPr="00F211B3">
        <w:rPr>
          <w:rFonts w:ascii="Times New Roman" w:hAnsi="Times New Roman" w:cs="Times New Roman"/>
          <w:sz w:val="28"/>
          <w:szCs w:val="28"/>
        </w:rPr>
        <w:t>При наличии у работника права на применение повышающих коэффициентов по нескольким основаниям, их величины по каждому основанию суммируются и применяются путем умножения образовавшейся величины на размер заработной платы, исчисленной за фактический объем учебной нагрузки и (или) педагогической работы.</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4.</w:t>
      </w:r>
      <w:r>
        <w:rPr>
          <w:rFonts w:ascii="Times New Roman" w:hAnsi="Times New Roman" w:cs="Times New Roman"/>
          <w:sz w:val="28"/>
          <w:szCs w:val="28"/>
        </w:rPr>
        <w:t xml:space="preserve"> </w:t>
      </w:r>
      <w:r w:rsidRPr="00F211B3">
        <w:rPr>
          <w:rFonts w:ascii="Times New Roman" w:hAnsi="Times New Roman" w:cs="Times New Roman"/>
          <w:sz w:val="28"/>
          <w:szCs w:val="28"/>
        </w:rPr>
        <w:t>Коэффициент уровня образования и педагогического стажа устанавливается на основании документов государственного образца о получении высшего (среднего) профессионального образования (подлинников или нотариально заверенных копий).</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 xml:space="preserve">Право на установление коэффициента уровня образования и педагогического стажа возникает у педагогических работников </w:t>
      </w:r>
      <w:r w:rsidRPr="00782382">
        <w:rPr>
          <w:rFonts w:ascii="Times New Roman" w:hAnsi="Times New Roman" w:cs="Times New Roman"/>
          <w:sz w:val="28"/>
          <w:szCs w:val="28"/>
        </w:rPr>
        <w:t>учреждения</w:t>
      </w:r>
      <w:r w:rsidRPr="00F211B3">
        <w:rPr>
          <w:rFonts w:ascii="Times New Roman" w:hAnsi="Times New Roman" w:cs="Times New Roman"/>
          <w:sz w:val="28"/>
          <w:szCs w:val="28"/>
        </w:rPr>
        <w:t>:</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F211B3">
        <w:rPr>
          <w:rFonts w:ascii="Times New Roman" w:hAnsi="Times New Roman" w:cs="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1037D6" w:rsidRPr="00F211B3" w:rsidRDefault="001037D6" w:rsidP="001037D6">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F211B3">
        <w:rPr>
          <w:rFonts w:ascii="Times New Roman" w:hAnsi="Times New Roman" w:cs="Times New Roman"/>
          <w:sz w:val="28"/>
          <w:szCs w:val="28"/>
        </w:rPr>
        <w:t xml:space="preserve">при увеличении стажа педагогической работы - со дня достижения соответствующего стажа, если документы находятся в </w:t>
      </w:r>
      <w:r>
        <w:rPr>
          <w:rFonts w:ascii="Times New Roman" w:hAnsi="Times New Roman" w:cs="Times New Roman"/>
          <w:sz w:val="28"/>
          <w:szCs w:val="28"/>
        </w:rPr>
        <w:t>учреждении</w:t>
      </w:r>
      <w:r w:rsidRPr="00F211B3">
        <w:rPr>
          <w:rFonts w:ascii="Times New Roman" w:hAnsi="Times New Roman" w:cs="Times New Roman"/>
          <w:sz w:val="28"/>
          <w:szCs w:val="28"/>
        </w:rPr>
        <w:t>, или со дня представления документа о стаже, дающем право на установление выплаты.</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5.</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Коэффициент квалификации педагогическим работникам </w:t>
      </w:r>
      <w:r w:rsidRPr="0078238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при присвоении квалификационной категории устанавливается со дня вынесения решения аттестационной комиссии.</w:t>
      </w:r>
    </w:p>
    <w:p w:rsidR="001037D6"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Коэффициент квалификации молодому специалисту устанавливается на основании документов государственного образца о получении высшего (среднего) профессионального образования (подлинников или нотариально заверенных копий).</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6.</w:t>
      </w:r>
      <w:r>
        <w:rPr>
          <w:rFonts w:ascii="Times New Roman" w:hAnsi="Times New Roman" w:cs="Times New Roman"/>
          <w:sz w:val="28"/>
          <w:szCs w:val="28"/>
        </w:rPr>
        <w:t xml:space="preserve"> </w:t>
      </w:r>
      <w:r w:rsidRPr="00F211B3">
        <w:rPr>
          <w:rFonts w:ascii="Times New Roman" w:hAnsi="Times New Roman" w:cs="Times New Roman"/>
          <w:sz w:val="28"/>
          <w:szCs w:val="28"/>
        </w:rPr>
        <w:t xml:space="preserve">Коэффициент специфики работы учитывает специфику контингента обучающихся в </w:t>
      </w:r>
      <w:r w:rsidRPr="00782382">
        <w:rPr>
          <w:rFonts w:ascii="Times New Roman" w:hAnsi="Times New Roman" w:cs="Times New Roman"/>
          <w:sz w:val="28"/>
          <w:szCs w:val="28"/>
        </w:rPr>
        <w:t xml:space="preserve">учреждения </w:t>
      </w:r>
      <w:r w:rsidRPr="00F211B3">
        <w:rPr>
          <w:rFonts w:ascii="Times New Roman" w:hAnsi="Times New Roman" w:cs="Times New Roman"/>
          <w:sz w:val="28"/>
          <w:szCs w:val="28"/>
        </w:rPr>
        <w:t>(классе) и производится пропорционально нагрузке.</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 xml:space="preserve">При наличии нескольких оснований для установления коэффициента специфики работы педагогическому работнику, коэффициент специфики </w:t>
      </w:r>
      <w:r w:rsidRPr="00F211B3">
        <w:rPr>
          <w:rFonts w:ascii="Times New Roman" w:hAnsi="Times New Roman" w:cs="Times New Roman"/>
          <w:sz w:val="28"/>
          <w:szCs w:val="28"/>
        </w:rPr>
        <w:lastRenderedPageBreak/>
        <w:t>работы устанавливается суммарно по каждому основанию и по каждой занимаемой должности.</w:t>
      </w:r>
    </w:p>
    <w:p w:rsidR="001037D6" w:rsidRPr="00F211B3" w:rsidRDefault="001037D6" w:rsidP="001037D6">
      <w:pPr>
        <w:spacing w:after="0"/>
        <w:ind w:firstLine="708"/>
        <w:jc w:val="both"/>
        <w:rPr>
          <w:rFonts w:ascii="Times New Roman" w:hAnsi="Times New Roman" w:cs="Times New Roman"/>
          <w:sz w:val="28"/>
          <w:szCs w:val="28"/>
        </w:rPr>
      </w:pPr>
      <w:r w:rsidRPr="00F211B3">
        <w:rPr>
          <w:rFonts w:ascii="Times New Roman" w:hAnsi="Times New Roman" w:cs="Times New Roman"/>
          <w:sz w:val="28"/>
          <w:szCs w:val="28"/>
        </w:rPr>
        <w:t>7.</w:t>
      </w:r>
      <w:r>
        <w:rPr>
          <w:rFonts w:ascii="Times New Roman" w:hAnsi="Times New Roman" w:cs="Times New Roman"/>
          <w:sz w:val="28"/>
          <w:szCs w:val="28"/>
        </w:rPr>
        <w:t xml:space="preserve"> </w:t>
      </w:r>
      <w:r w:rsidRPr="00F211B3">
        <w:rPr>
          <w:rFonts w:ascii="Times New Roman" w:hAnsi="Times New Roman" w:cs="Times New Roman"/>
          <w:sz w:val="28"/>
          <w:szCs w:val="28"/>
        </w:rPr>
        <w:t>Применение повышающих коэффициентов не образует новый оклад и не учитывается при исчислении стимулирующих и компенсационных выплат.</w:t>
      </w:r>
    </w:p>
    <w:p w:rsidR="00B15359" w:rsidRDefault="008E4480" w:rsidP="001037D6">
      <w:pPr>
        <w:widowControl w:val="0"/>
        <w:spacing w:after="0" w:line="240" w:lineRule="auto"/>
        <w:contextualSpacing/>
        <w:outlineLvl w:val="0"/>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                     </w:t>
      </w:r>
    </w:p>
    <w:p w:rsidR="00B15359" w:rsidRDefault="00B15359" w:rsidP="008E4480">
      <w:pPr>
        <w:widowControl w:val="0"/>
        <w:spacing w:after="0" w:line="240" w:lineRule="auto"/>
        <w:contextualSpacing/>
        <w:outlineLvl w:val="0"/>
        <w:rPr>
          <w:rFonts w:ascii="Times New Roman" w:hAnsi="Times New Roman" w:cs="Times New Roman"/>
          <w:color w:val="000000" w:themeColor="text1"/>
          <w:sz w:val="28"/>
          <w:szCs w:val="28"/>
        </w:rPr>
      </w:pPr>
    </w:p>
    <w:p w:rsidR="00B15359" w:rsidRDefault="00B15359" w:rsidP="008E4480">
      <w:pPr>
        <w:widowControl w:val="0"/>
        <w:spacing w:after="0" w:line="240" w:lineRule="auto"/>
        <w:contextualSpacing/>
        <w:outlineLvl w:val="0"/>
        <w:rPr>
          <w:rFonts w:ascii="Times New Roman" w:hAnsi="Times New Roman" w:cs="Times New Roman"/>
          <w:color w:val="000000" w:themeColor="text1"/>
          <w:sz w:val="28"/>
          <w:szCs w:val="28"/>
        </w:rPr>
      </w:pPr>
    </w:p>
    <w:p w:rsidR="00B15359" w:rsidRDefault="00B15359" w:rsidP="008E4480">
      <w:pPr>
        <w:widowControl w:val="0"/>
        <w:spacing w:after="0" w:line="240" w:lineRule="auto"/>
        <w:contextualSpacing/>
        <w:outlineLvl w:val="0"/>
        <w:rPr>
          <w:rFonts w:ascii="Times New Roman" w:hAnsi="Times New Roman" w:cs="Times New Roman"/>
          <w:color w:val="000000" w:themeColor="text1"/>
          <w:sz w:val="28"/>
          <w:szCs w:val="28"/>
        </w:rPr>
      </w:pPr>
    </w:p>
    <w:p w:rsidR="007D3B1C" w:rsidRDefault="007D3B1C" w:rsidP="008E4480">
      <w:pPr>
        <w:widowControl w:val="0"/>
        <w:spacing w:after="0" w:line="240" w:lineRule="auto"/>
        <w:contextualSpacing/>
        <w:outlineLvl w:val="0"/>
        <w:rPr>
          <w:rFonts w:ascii="Times New Roman" w:hAnsi="Times New Roman" w:cs="Times New Roman"/>
          <w:color w:val="000000" w:themeColor="text1"/>
          <w:sz w:val="28"/>
          <w:szCs w:val="28"/>
        </w:rPr>
      </w:pPr>
    </w:p>
    <w:p w:rsidR="008E4480" w:rsidRPr="008E4480" w:rsidRDefault="00B15359" w:rsidP="008E4480">
      <w:pPr>
        <w:widowControl w:val="0"/>
        <w:spacing w:after="0" w:line="240" w:lineRule="auto"/>
        <w:contextualSpacing/>
        <w:outlineLvl w:val="0"/>
        <w:rPr>
          <w:rFonts w:ascii="Times New Roman" w:hAnsi="Times New Roman" w:cs="Times New Roman"/>
          <w:color w:val="000000" w:themeColor="text1"/>
        </w:rPr>
      </w:pPr>
      <w:r>
        <w:rPr>
          <w:rFonts w:ascii="Times New Roman" w:hAnsi="Times New Roman" w:cs="Times New Roman"/>
          <w:color w:val="000000" w:themeColor="text1"/>
          <w:sz w:val="28"/>
          <w:szCs w:val="28"/>
        </w:rPr>
        <w:t xml:space="preserve">                                                          </w:t>
      </w:r>
      <w:r w:rsidR="008E4480" w:rsidRPr="008E4480">
        <w:rPr>
          <w:rFonts w:ascii="Times New Roman" w:hAnsi="Times New Roman" w:cs="Times New Roman"/>
          <w:color w:val="000000" w:themeColor="text1"/>
          <w:sz w:val="28"/>
          <w:szCs w:val="28"/>
        </w:rPr>
        <w:t xml:space="preserve">    </w:t>
      </w:r>
      <w:r w:rsidR="007D3B1C">
        <w:rPr>
          <w:rFonts w:ascii="Times New Roman" w:hAnsi="Times New Roman" w:cs="Times New Roman"/>
          <w:color w:val="000000" w:themeColor="text1"/>
          <w:sz w:val="28"/>
          <w:szCs w:val="28"/>
        </w:rPr>
        <w:t xml:space="preserve">  </w:t>
      </w:r>
      <w:r w:rsidR="008E4480" w:rsidRPr="008E4480">
        <w:rPr>
          <w:rFonts w:ascii="Times New Roman" w:hAnsi="Times New Roman" w:cs="Times New Roman"/>
          <w:color w:val="000000" w:themeColor="text1"/>
          <w:sz w:val="28"/>
          <w:szCs w:val="28"/>
        </w:rPr>
        <w:t xml:space="preserve"> Приложение 3                                                                                                                        </w:t>
      </w:r>
    </w:p>
    <w:p w:rsidR="008E4480" w:rsidRPr="008E4480" w:rsidRDefault="008E4480" w:rsidP="008E4480">
      <w:pPr>
        <w:spacing w:after="0" w:line="240" w:lineRule="auto"/>
        <w:rPr>
          <w:rFonts w:ascii="Times New Roman" w:hAnsi="Times New Roman" w:cs="Times New Roman"/>
          <w:color w:val="000000" w:themeColor="text1"/>
        </w:rPr>
      </w:pPr>
      <w:r w:rsidRPr="008E4480">
        <w:rPr>
          <w:rFonts w:ascii="Times New Roman" w:hAnsi="Times New Roman" w:cs="Times New Roman"/>
          <w:color w:val="000000" w:themeColor="text1"/>
          <w:sz w:val="28"/>
          <w:szCs w:val="28"/>
        </w:rPr>
        <w:t xml:space="preserve">                                                                 к постановлению администрации</w:t>
      </w:r>
    </w:p>
    <w:p w:rsidR="008E4480" w:rsidRPr="008E4480" w:rsidRDefault="008E4480" w:rsidP="008E4480">
      <w:pPr>
        <w:spacing w:after="0" w:line="240" w:lineRule="auto"/>
        <w:rPr>
          <w:rFonts w:ascii="Times New Roman" w:hAnsi="Times New Roman" w:cs="Times New Roman"/>
          <w:color w:val="000000" w:themeColor="text1"/>
        </w:rPr>
      </w:pPr>
      <w:r w:rsidRPr="008E4480">
        <w:rPr>
          <w:rFonts w:ascii="Times New Roman" w:hAnsi="Times New Roman" w:cs="Times New Roman"/>
          <w:color w:val="000000" w:themeColor="text1"/>
          <w:sz w:val="28"/>
          <w:szCs w:val="28"/>
        </w:rPr>
        <w:t xml:space="preserve">                                                                 Соль-</w:t>
      </w:r>
      <w:proofErr w:type="spellStart"/>
      <w:r w:rsidRPr="008E4480">
        <w:rPr>
          <w:rFonts w:ascii="Times New Roman" w:hAnsi="Times New Roman" w:cs="Times New Roman"/>
          <w:color w:val="000000" w:themeColor="text1"/>
          <w:sz w:val="28"/>
          <w:szCs w:val="28"/>
        </w:rPr>
        <w:t>Илецкого</w:t>
      </w:r>
      <w:proofErr w:type="spellEnd"/>
      <w:r w:rsidRPr="008E4480">
        <w:rPr>
          <w:rFonts w:ascii="Times New Roman" w:hAnsi="Times New Roman" w:cs="Times New Roman"/>
          <w:color w:val="000000" w:themeColor="text1"/>
          <w:sz w:val="28"/>
          <w:szCs w:val="28"/>
        </w:rPr>
        <w:t xml:space="preserve"> муниципального округа  </w:t>
      </w:r>
    </w:p>
    <w:p w:rsidR="008E4480" w:rsidRPr="008E4480" w:rsidRDefault="008E4480" w:rsidP="008E4480">
      <w:pPr>
        <w:shd w:val="clear" w:color="auto" w:fill="FFFFFF"/>
        <w:spacing w:after="0" w:line="240" w:lineRule="auto"/>
        <w:ind w:right="-143"/>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                                                                 от        №</w:t>
      </w:r>
    </w:p>
    <w:p w:rsidR="008E4480" w:rsidRPr="008E4480" w:rsidRDefault="008E4480" w:rsidP="00611C88">
      <w:pPr>
        <w:rPr>
          <w:rFonts w:ascii="Times New Roman" w:hAnsi="Times New Roman" w:cs="Times New Roman"/>
          <w:color w:val="000000" w:themeColor="text1"/>
          <w:sz w:val="28"/>
          <w:szCs w:val="28"/>
        </w:rPr>
      </w:pPr>
    </w:p>
    <w:p w:rsidR="008E4480" w:rsidRPr="008E4480" w:rsidRDefault="008E4480" w:rsidP="008E4480">
      <w:pPr>
        <w:pStyle w:val="1"/>
        <w:rPr>
          <w:b w:val="0"/>
          <w:color w:val="000000" w:themeColor="text1"/>
          <w:sz w:val="28"/>
          <w:szCs w:val="28"/>
        </w:rPr>
      </w:pPr>
    </w:p>
    <w:p w:rsidR="008E4480" w:rsidRPr="008E4480" w:rsidRDefault="008E4480" w:rsidP="008E4480">
      <w:pPr>
        <w:pStyle w:val="1"/>
        <w:rPr>
          <w:color w:val="000000" w:themeColor="text1"/>
          <w:sz w:val="28"/>
          <w:szCs w:val="28"/>
        </w:rPr>
      </w:pPr>
      <w:r w:rsidRPr="008E4480">
        <w:rPr>
          <w:color w:val="000000" w:themeColor="text1"/>
          <w:sz w:val="28"/>
          <w:szCs w:val="28"/>
        </w:rPr>
        <w:t xml:space="preserve">Примерное положение </w:t>
      </w:r>
      <w:r w:rsidRPr="008E4480">
        <w:rPr>
          <w:color w:val="000000" w:themeColor="text1"/>
          <w:sz w:val="28"/>
          <w:szCs w:val="28"/>
        </w:rPr>
        <w:br/>
        <w:t>об установлении системы оплаты труда работников муниципальных учреждений доп</w:t>
      </w:r>
      <w:r w:rsidR="00CF7AB1">
        <w:rPr>
          <w:color w:val="000000" w:themeColor="text1"/>
          <w:sz w:val="28"/>
          <w:szCs w:val="28"/>
        </w:rPr>
        <w:t xml:space="preserve">олнительного образования детей </w:t>
      </w:r>
      <w:r w:rsidRPr="008E4480">
        <w:rPr>
          <w:color w:val="000000" w:themeColor="text1"/>
          <w:sz w:val="28"/>
          <w:szCs w:val="28"/>
        </w:rPr>
        <w:t>Соль-</w:t>
      </w:r>
      <w:proofErr w:type="spellStart"/>
      <w:r w:rsidRPr="008E4480">
        <w:rPr>
          <w:color w:val="000000" w:themeColor="text1"/>
          <w:sz w:val="28"/>
          <w:szCs w:val="28"/>
        </w:rPr>
        <w:t>Илецкого</w:t>
      </w:r>
      <w:proofErr w:type="spellEnd"/>
      <w:r w:rsidRPr="008E4480">
        <w:rPr>
          <w:color w:val="000000" w:themeColor="text1"/>
          <w:sz w:val="28"/>
          <w:szCs w:val="28"/>
        </w:rPr>
        <w:t xml:space="preserve"> муниципального округа</w:t>
      </w:r>
    </w:p>
    <w:p w:rsidR="008E4480" w:rsidRPr="008E4480" w:rsidRDefault="008E4480" w:rsidP="00664962">
      <w:pPr>
        <w:tabs>
          <w:tab w:val="left" w:pos="4678"/>
        </w:tabs>
        <w:rPr>
          <w:rFonts w:ascii="Times New Roman" w:hAnsi="Times New Roman" w:cs="Times New Roman"/>
          <w:color w:val="000000" w:themeColor="text1"/>
          <w:sz w:val="28"/>
          <w:szCs w:val="28"/>
        </w:rPr>
      </w:pPr>
    </w:p>
    <w:p w:rsidR="008E4480" w:rsidRPr="008E4480" w:rsidRDefault="008E4480" w:rsidP="008E4480">
      <w:pPr>
        <w:pStyle w:val="1"/>
        <w:rPr>
          <w:color w:val="000000" w:themeColor="text1"/>
          <w:sz w:val="28"/>
          <w:szCs w:val="28"/>
        </w:rPr>
      </w:pPr>
      <w:r w:rsidRPr="008E4480">
        <w:rPr>
          <w:color w:val="000000" w:themeColor="text1"/>
          <w:sz w:val="28"/>
          <w:szCs w:val="28"/>
        </w:rPr>
        <w:t>1. Общие положения</w:t>
      </w:r>
    </w:p>
    <w:p w:rsidR="008E4480" w:rsidRPr="008E4480" w:rsidRDefault="008E4480" w:rsidP="008E4480">
      <w:pPr>
        <w:rPr>
          <w:rFonts w:ascii="Times New Roman" w:hAnsi="Times New Roman" w:cs="Times New Roman"/>
          <w:color w:val="000000" w:themeColor="text1"/>
          <w:sz w:val="28"/>
          <w:szCs w:val="28"/>
        </w:rPr>
      </w:pP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1.1.</w:t>
      </w:r>
      <w:r w:rsidRPr="008E4480">
        <w:rPr>
          <w:rFonts w:ascii="Times New Roman" w:hAnsi="Times New Roman" w:cs="Times New Roman"/>
          <w:color w:val="000000" w:themeColor="text1"/>
          <w:sz w:val="28"/>
          <w:szCs w:val="28"/>
        </w:rPr>
        <w:tab/>
        <w:t>Положение об установлении системы оплаты труда работников муниципальных учреждений дополнительного образования детей, подведомственных управлению образования администрации Соль-</w:t>
      </w:r>
      <w:proofErr w:type="spellStart"/>
      <w:r w:rsidRPr="008E4480">
        <w:rPr>
          <w:rFonts w:ascii="Times New Roman" w:hAnsi="Times New Roman" w:cs="Times New Roman"/>
          <w:color w:val="000000" w:themeColor="text1"/>
          <w:sz w:val="28"/>
          <w:szCs w:val="28"/>
        </w:rPr>
        <w:t>Илецкого</w:t>
      </w:r>
      <w:proofErr w:type="spellEnd"/>
      <w:r w:rsidRPr="008E4480">
        <w:rPr>
          <w:rFonts w:ascii="Times New Roman" w:hAnsi="Times New Roman" w:cs="Times New Roman"/>
          <w:color w:val="000000" w:themeColor="text1"/>
          <w:sz w:val="28"/>
          <w:szCs w:val="28"/>
        </w:rPr>
        <w:t xml:space="preserve"> муниципального округа (далее – Положение), определяет оплату труда руководящих, педагогических и иных работников (далее – работники) муниципальных учреждений дополнительного образования детей, подведомственных управлению образования администрации Соль-</w:t>
      </w:r>
      <w:proofErr w:type="spellStart"/>
      <w:r w:rsidRPr="008E4480">
        <w:rPr>
          <w:rFonts w:ascii="Times New Roman" w:hAnsi="Times New Roman" w:cs="Times New Roman"/>
          <w:color w:val="000000" w:themeColor="text1"/>
          <w:sz w:val="28"/>
          <w:szCs w:val="28"/>
        </w:rPr>
        <w:t>Илецкого</w:t>
      </w:r>
      <w:proofErr w:type="spellEnd"/>
      <w:r w:rsidRPr="008E4480">
        <w:rPr>
          <w:rFonts w:ascii="Times New Roman" w:hAnsi="Times New Roman" w:cs="Times New Roman"/>
          <w:color w:val="000000" w:themeColor="text1"/>
          <w:sz w:val="28"/>
          <w:szCs w:val="28"/>
        </w:rPr>
        <w:t xml:space="preserve"> муниципального округа (далее – УДОД).</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1.2. Положение применяется для регулирования оплаты труда работников УДОД.</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1.3.</w:t>
      </w:r>
      <w:r w:rsidRPr="008E4480">
        <w:rPr>
          <w:rFonts w:ascii="Times New Roman" w:hAnsi="Times New Roman" w:cs="Times New Roman"/>
          <w:color w:val="000000" w:themeColor="text1"/>
          <w:sz w:val="28"/>
          <w:szCs w:val="28"/>
        </w:rPr>
        <w:tab/>
        <w:t xml:space="preserve">Система оплаты труда работников УДОД устанавливается коллективными договорами, соглашениями и локальными нормативными актами, принятыми в соответствии с Трудовым кодексом Российской Федерации, федеральными законами и иными нормативными правовыми актами Российской Федерации, законами и иными нормативными правовыми </w:t>
      </w:r>
      <w:r w:rsidRPr="008E4480">
        <w:rPr>
          <w:rFonts w:ascii="Times New Roman" w:hAnsi="Times New Roman" w:cs="Times New Roman"/>
          <w:color w:val="000000" w:themeColor="text1"/>
          <w:sz w:val="28"/>
          <w:szCs w:val="28"/>
        </w:rPr>
        <w:lastRenderedPageBreak/>
        <w:t>актами субъектов Российской Федерации, нормативными правовыми актами органов местного самоуправления и настоящим Положением.</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1.4.</w:t>
      </w:r>
      <w:r w:rsidRPr="008E4480">
        <w:rPr>
          <w:rFonts w:ascii="Times New Roman" w:hAnsi="Times New Roman" w:cs="Times New Roman"/>
          <w:color w:val="000000" w:themeColor="text1"/>
          <w:sz w:val="28"/>
          <w:szCs w:val="28"/>
        </w:rPr>
        <w:tab/>
        <w:t xml:space="preserve">Система оплаты труда работников УДОД устанавливается </w:t>
      </w:r>
      <w:r w:rsidRPr="008E4480">
        <w:rPr>
          <w:rFonts w:ascii="Times New Roman" w:hAnsi="Times New Roman" w:cs="Times New Roman"/>
          <w:color w:val="000000" w:themeColor="text1"/>
          <w:sz w:val="28"/>
          <w:szCs w:val="28"/>
        </w:rPr>
        <w:br/>
        <w:t>с учетом:</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Единого тарифно-квалификационного справочника работ и профессий рабочих;</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Единого квалификационного справочника должностей руководителя, специалистов и служащих или профессиональных стандартов;</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государственных гарантий по оплате труда;</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рекомендаций Российской трехсторонней комиссии по регулированию социально-трудовых отношений;</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мнения представительного органа работников.</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1.5.</w:t>
      </w:r>
      <w:r w:rsidRPr="008E4480">
        <w:rPr>
          <w:rFonts w:ascii="Times New Roman" w:hAnsi="Times New Roman" w:cs="Times New Roman"/>
          <w:color w:val="000000" w:themeColor="text1"/>
          <w:sz w:val="28"/>
          <w:szCs w:val="28"/>
        </w:rPr>
        <w:tab/>
        <w:t>Система оплаты труда работников УДОД включает в себя порядок определения размеров должностных окладов работников, размеры тарифных ставок, доплаты и надбавки компенсационного характера (далее – выплаты компенсационного характера), доплаты и надбавки стимулирующего характера (далее – выплаты стимулирующего характера).</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1.6.</w:t>
      </w:r>
      <w:r w:rsidRPr="008E4480">
        <w:rPr>
          <w:rFonts w:ascii="Times New Roman" w:hAnsi="Times New Roman" w:cs="Times New Roman"/>
          <w:color w:val="000000" w:themeColor="text1"/>
          <w:sz w:val="28"/>
          <w:szCs w:val="28"/>
        </w:rPr>
        <w:tab/>
        <w:t>В трудовом договоре с работником предусматриваются условия оплаты труда, установленные законодательством Российской Федерации, в том числе размер оклада (должностного оклада), тарифной ставки работника, доплаты, надбавки и стимулирующие выплаты.</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1.7.</w:t>
      </w:r>
      <w:r w:rsidRPr="008E4480">
        <w:rPr>
          <w:rFonts w:ascii="Times New Roman" w:hAnsi="Times New Roman" w:cs="Times New Roman"/>
          <w:color w:val="000000" w:themeColor="text1"/>
          <w:sz w:val="28"/>
          <w:szCs w:val="28"/>
        </w:rPr>
        <w:tab/>
        <w:t>Размеры тарифных ставок заработной платы работников устанавливаются согласно приложению 1 к настоящему Положению.</w:t>
      </w:r>
    </w:p>
    <w:p w:rsidR="00330693"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1.8.</w:t>
      </w:r>
      <w:r w:rsidRPr="008E4480">
        <w:rPr>
          <w:rFonts w:ascii="Times New Roman" w:hAnsi="Times New Roman" w:cs="Times New Roman"/>
          <w:color w:val="000000" w:themeColor="text1"/>
          <w:sz w:val="28"/>
          <w:szCs w:val="28"/>
        </w:rPr>
        <w:tab/>
        <w:t>Размеры и условия осуществления выплат компенсационного характера, в том числе за работу в условиях, отклоняющихся от нормальных, определяются трудовым законодательством, настоящим Положением</w:t>
      </w:r>
      <w:r w:rsidRPr="008E4480">
        <w:rPr>
          <w:rFonts w:ascii="Times New Roman" w:hAnsi="Times New Roman" w:cs="Times New Roman"/>
          <w:color w:val="000000" w:themeColor="text1"/>
          <w:sz w:val="28"/>
          <w:szCs w:val="28"/>
        </w:rPr>
        <w:br/>
        <w:t>и иными нормативными правовыми актами, содержащими нормы трудового права.</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1.9.</w:t>
      </w:r>
      <w:r w:rsidRPr="008E4480">
        <w:rPr>
          <w:rFonts w:ascii="Times New Roman" w:hAnsi="Times New Roman" w:cs="Times New Roman"/>
          <w:color w:val="000000" w:themeColor="text1"/>
          <w:sz w:val="28"/>
          <w:szCs w:val="28"/>
        </w:rPr>
        <w:tab/>
        <w:t>Размер и условия осуществления выплат стимулирующего характера определяются настоящим Положением, локальными нормативными актами учреждения в пределах фонда оплаты труда работников учреждения с учетом формализованных показателей и критериев оценки эффективности деятельности работников, утверждаемых приказом руководителя учреждения.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1.10.</w:t>
      </w:r>
      <w:r w:rsidRPr="008E4480">
        <w:rPr>
          <w:rFonts w:ascii="Times New Roman" w:hAnsi="Times New Roman" w:cs="Times New Roman"/>
          <w:color w:val="000000" w:themeColor="text1"/>
          <w:sz w:val="28"/>
          <w:szCs w:val="28"/>
        </w:rPr>
        <w:tab/>
      </w:r>
      <w:r w:rsidRPr="008E4480">
        <w:rPr>
          <w:rFonts w:ascii="Times New Roman" w:eastAsia="Calibri" w:hAnsi="Times New Roman" w:cs="Times New Roman"/>
          <w:color w:val="000000" w:themeColor="text1"/>
          <w:sz w:val="28"/>
          <w:szCs w:val="28"/>
        </w:rPr>
        <w:t>Фонд оплаты труда работников учреждения формируется на календарный год исходя из объема доведенных до него главным распорядителем лимитов бюджетных обязательств в части оплаты труда работников данного учреждения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lastRenderedPageBreak/>
        <w:t>1.11.</w:t>
      </w:r>
      <w:r w:rsidRPr="008E4480">
        <w:rPr>
          <w:rFonts w:ascii="Times New Roman" w:hAnsi="Times New Roman" w:cs="Times New Roman"/>
          <w:color w:val="000000" w:themeColor="text1"/>
          <w:sz w:val="28"/>
          <w:szCs w:val="28"/>
        </w:rPr>
        <w:tab/>
        <w:t xml:space="preserve">Штатное расписание учреждения утверждается руководителем учреждения в пределах фонда оплаты труда работников учреждения, </w:t>
      </w:r>
      <w:r w:rsidRPr="008E4480">
        <w:rPr>
          <w:rFonts w:ascii="Times New Roman" w:hAnsi="Times New Roman" w:cs="Times New Roman"/>
          <w:color w:val="000000" w:themeColor="text1"/>
          <w:sz w:val="28"/>
          <w:szCs w:val="28"/>
        </w:rPr>
        <w:br/>
        <w:t xml:space="preserve">при этом обязательными для применения являются </w:t>
      </w:r>
      <w:hyperlink r:id="rId22" w:history="1">
        <w:r w:rsidRPr="008E4480">
          <w:rPr>
            <w:rStyle w:val="af2"/>
            <w:rFonts w:ascii="Times New Roman" w:hAnsi="Times New Roman"/>
            <w:color w:val="000000" w:themeColor="text1"/>
            <w:sz w:val="28"/>
            <w:szCs w:val="28"/>
          </w:rPr>
          <w:t>Единый тарифно-квалификационный справочник</w:t>
        </w:r>
      </w:hyperlink>
      <w:r w:rsidRPr="008E4480">
        <w:rPr>
          <w:rFonts w:ascii="Times New Roman" w:hAnsi="Times New Roman" w:cs="Times New Roman"/>
          <w:color w:val="000000" w:themeColor="text1"/>
          <w:sz w:val="28"/>
          <w:szCs w:val="28"/>
        </w:rPr>
        <w:t xml:space="preserve"> работ и профессий рабочих и </w:t>
      </w:r>
      <w:hyperlink r:id="rId23" w:history="1">
        <w:r w:rsidRPr="008E4480">
          <w:rPr>
            <w:rStyle w:val="af2"/>
            <w:rFonts w:ascii="Times New Roman" w:hAnsi="Times New Roman"/>
            <w:color w:val="000000" w:themeColor="text1"/>
            <w:sz w:val="28"/>
            <w:szCs w:val="28"/>
          </w:rPr>
          <w:t>Единый квалификационный справочник</w:t>
        </w:r>
      </w:hyperlink>
      <w:r w:rsidRPr="008E4480">
        <w:rPr>
          <w:rFonts w:ascii="Times New Roman" w:hAnsi="Times New Roman" w:cs="Times New Roman"/>
          <w:color w:val="000000" w:themeColor="text1"/>
          <w:sz w:val="28"/>
          <w:szCs w:val="28"/>
        </w:rPr>
        <w:t xml:space="preserve"> должностей руководителей, специалистов </w:t>
      </w:r>
      <w:r w:rsidRPr="008E4480">
        <w:rPr>
          <w:rFonts w:ascii="Times New Roman" w:hAnsi="Times New Roman" w:cs="Times New Roman"/>
          <w:color w:val="000000" w:themeColor="text1"/>
          <w:sz w:val="28"/>
          <w:szCs w:val="28"/>
        </w:rPr>
        <w:br/>
        <w:t>и служащих.</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1.12.</w:t>
      </w:r>
      <w:r w:rsidRPr="008E4480">
        <w:rPr>
          <w:rFonts w:ascii="Times New Roman" w:hAnsi="Times New Roman" w:cs="Times New Roman"/>
          <w:color w:val="000000" w:themeColor="text1"/>
          <w:sz w:val="28"/>
          <w:szCs w:val="28"/>
        </w:rPr>
        <w:tab/>
        <w:t>Доля окладов (должностных окладов, ставок заработной платы) в структуре фонда оплаты труда работников учреждения (без учета выплат          за работу в особых климатических условиях (</w:t>
      </w:r>
      <w:hyperlink r:id="rId24" w:history="1">
        <w:r w:rsidRPr="008E4480">
          <w:rPr>
            <w:rStyle w:val="af2"/>
            <w:rFonts w:ascii="Times New Roman" w:hAnsi="Times New Roman"/>
            <w:color w:val="000000" w:themeColor="text1"/>
            <w:sz w:val="28"/>
            <w:szCs w:val="28"/>
          </w:rPr>
          <w:t>районный коэффициент</w:t>
        </w:r>
      </w:hyperlink>
      <w:r w:rsidRPr="008E4480">
        <w:rPr>
          <w:rFonts w:ascii="Times New Roman" w:hAnsi="Times New Roman" w:cs="Times New Roman"/>
          <w:color w:val="000000" w:themeColor="text1"/>
          <w:sz w:val="28"/>
          <w:szCs w:val="28"/>
        </w:rPr>
        <w:t>)) должна составлять не менее 70 процентов.</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1.13.</w:t>
      </w:r>
      <w:r w:rsidRPr="008E4480">
        <w:rPr>
          <w:rFonts w:ascii="Times New Roman" w:hAnsi="Times New Roman" w:cs="Times New Roman"/>
          <w:color w:val="000000" w:themeColor="text1"/>
          <w:sz w:val="28"/>
          <w:szCs w:val="28"/>
        </w:rPr>
        <w:tab/>
        <w:t xml:space="preserve">Заработная плата работников учреждения (без учета премий </w:t>
      </w:r>
      <w:r w:rsidRPr="008E4480">
        <w:rPr>
          <w:rFonts w:ascii="Times New Roman" w:hAnsi="Times New Roman" w:cs="Times New Roman"/>
          <w:color w:val="000000" w:themeColor="text1"/>
          <w:sz w:val="28"/>
          <w:szCs w:val="28"/>
        </w:rPr>
        <w:br/>
        <w:t>и иных стимулирующих выплат) не может быть меньше заработной платы работников учреждения (без учета премий и иных стимулирующих выплат), выплачиваемой до введения настоящего Положения, при условии сохранения объема должностных (трудовых) обязанностей работников учреждения</w:t>
      </w:r>
      <w:r w:rsidRPr="008E4480">
        <w:rPr>
          <w:rFonts w:ascii="Times New Roman" w:hAnsi="Times New Roman" w:cs="Times New Roman"/>
          <w:color w:val="000000" w:themeColor="text1"/>
          <w:sz w:val="28"/>
          <w:szCs w:val="28"/>
        </w:rPr>
        <w:br/>
        <w:t>и выполнения ими работ той же квалификации.</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1.14.</w:t>
      </w:r>
      <w:r w:rsidRPr="008E4480">
        <w:rPr>
          <w:rFonts w:ascii="Times New Roman" w:hAnsi="Times New Roman" w:cs="Times New Roman"/>
          <w:color w:val="000000" w:themeColor="text1"/>
          <w:sz w:val="28"/>
          <w:szCs w:val="28"/>
        </w:rPr>
        <w:tab/>
        <w:t>На оплату труда работников учреждения могут направляться средства от иной приносящей доход деятельности в размере, не превышающем 50 процентов от общей суммы фактически поступивших средств.</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В случае </w:t>
      </w:r>
      <w:proofErr w:type="spellStart"/>
      <w:r w:rsidRPr="008E4480">
        <w:rPr>
          <w:rFonts w:ascii="Times New Roman" w:hAnsi="Times New Roman" w:cs="Times New Roman"/>
          <w:color w:val="000000" w:themeColor="text1"/>
          <w:sz w:val="28"/>
          <w:szCs w:val="28"/>
        </w:rPr>
        <w:t>недостижения</w:t>
      </w:r>
      <w:proofErr w:type="spellEnd"/>
      <w:r w:rsidRPr="008E4480">
        <w:rPr>
          <w:rFonts w:ascii="Times New Roman" w:hAnsi="Times New Roman" w:cs="Times New Roman"/>
          <w:color w:val="000000" w:themeColor="text1"/>
          <w:sz w:val="28"/>
          <w:szCs w:val="28"/>
        </w:rPr>
        <w:t xml:space="preserve"> показателей заработной платы отдельных категорий работников, поименованных в Указе Президента Российской Федерации от 07.05.2012 № 597 «О мероприятиях по реализации государственной социальной политики», фактически поступившие средства от иной приносящей доход деятельности направляются на оплату труда в размере до 100 процентов от общей суммы.</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1.15.</w:t>
      </w:r>
      <w:r w:rsidRPr="008E4480">
        <w:rPr>
          <w:rFonts w:ascii="Times New Roman" w:hAnsi="Times New Roman" w:cs="Times New Roman"/>
          <w:color w:val="000000" w:themeColor="text1"/>
          <w:sz w:val="28"/>
          <w:szCs w:val="28"/>
        </w:rPr>
        <w:tab/>
        <w:t xml:space="preserve">Оплата труда работников учреждения, занятых </w:t>
      </w:r>
      <w:r w:rsidRPr="008E4480">
        <w:rPr>
          <w:rFonts w:ascii="Times New Roman" w:hAnsi="Times New Roman" w:cs="Times New Roman"/>
          <w:color w:val="000000" w:themeColor="text1"/>
          <w:sz w:val="28"/>
          <w:szCs w:val="28"/>
        </w:rPr>
        <w:br/>
        <w:t xml:space="preserve">по совместительству, совмещению, а также на условиях неполного рабочего времени, производится пропорционально отработанному времени. </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Определение размеров заработной платы по основной должности, </w:t>
      </w:r>
      <w:r w:rsidRPr="008E4480">
        <w:rPr>
          <w:rFonts w:ascii="Times New Roman" w:hAnsi="Times New Roman" w:cs="Times New Roman"/>
          <w:color w:val="000000" w:themeColor="text1"/>
          <w:sz w:val="28"/>
          <w:szCs w:val="28"/>
        </w:rPr>
        <w:br/>
        <w:t xml:space="preserve">а также по должности, занимаемой в порядке совместительства </w:t>
      </w:r>
      <w:r w:rsidRPr="008E4480">
        <w:rPr>
          <w:rFonts w:ascii="Times New Roman" w:hAnsi="Times New Roman" w:cs="Times New Roman"/>
          <w:color w:val="000000" w:themeColor="text1"/>
          <w:sz w:val="28"/>
          <w:szCs w:val="28"/>
        </w:rPr>
        <w:br/>
        <w:t>и совмещения, производится раздельно по каждой из должностей.</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1.16.</w:t>
      </w:r>
      <w:r w:rsidRPr="008E4480">
        <w:rPr>
          <w:rFonts w:ascii="Times New Roman" w:hAnsi="Times New Roman" w:cs="Times New Roman"/>
          <w:color w:val="000000" w:themeColor="text1"/>
          <w:sz w:val="28"/>
          <w:szCs w:val="28"/>
        </w:rPr>
        <w:tab/>
        <w:t xml:space="preserve">При наступлении у руководителей и педагогических работников права на изменение размера заработной платы в период пребывания </w:t>
      </w:r>
      <w:r w:rsidRPr="008E4480">
        <w:rPr>
          <w:rFonts w:ascii="Times New Roman" w:hAnsi="Times New Roman" w:cs="Times New Roman"/>
          <w:color w:val="000000" w:themeColor="text1"/>
          <w:sz w:val="28"/>
          <w:szCs w:val="28"/>
        </w:rPr>
        <w:br/>
        <w:t xml:space="preserve">в ежегодном или ином отпуске, в период их временной нетрудоспособности, а также в другие периоды, в течение которых за ними сохраняется средняя заработная плата, изменение размера заработной платы осуществляется </w:t>
      </w:r>
      <w:r w:rsidRPr="008E4480">
        <w:rPr>
          <w:rFonts w:ascii="Times New Roman" w:hAnsi="Times New Roman" w:cs="Times New Roman"/>
          <w:color w:val="000000" w:themeColor="text1"/>
          <w:sz w:val="28"/>
          <w:szCs w:val="28"/>
        </w:rPr>
        <w:br/>
        <w:t>по окончании указанных периодов.</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lastRenderedPageBreak/>
        <w:t>1.17.</w:t>
      </w:r>
      <w:r w:rsidRPr="008E4480">
        <w:rPr>
          <w:rFonts w:ascii="Times New Roman" w:hAnsi="Times New Roman" w:cs="Times New Roman"/>
          <w:color w:val="000000" w:themeColor="text1"/>
          <w:sz w:val="28"/>
          <w:szCs w:val="28"/>
        </w:rPr>
        <w:tab/>
        <w:t xml:space="preserve">Вакантные должности педагогических работников учреждения рассчитываются исходя из тарифной ставки заработной платы с учетом средних повышающих коэффициентов, сложившихся в учреждении. Вакантные должности (профессии) иных работников учреждения рассчитываются исходя из тарифной ставки заработной платы работника учреждения, но не менее </w:t>
      </w:r>
      <w:hyperlink r:id="rId25" w:history="1">
        <w:r w:rsidRPr="008E4480">
          <w:rPr>
            <w:rStyle w:val="af2"/>
            <w:rFonts w:ascii="Times New Roman" w:hAnsi="Times New Roman"/>
            <w:color w:val="000000" w:themeColor="text1"/>
            <w:sz w:val="28"/>
            <w:szCs w:val="28"/>
          </w:rPr>
          <w:t>минимального размера оплаты труда</w:t>
        </w:r>
      </w:hyperlink>
      <w:r w:rsidRPr="008E4480">
        <w:rPr>
          <w:rFonts w:ascii="Times New Roman" w:hAnsi="Times New Roman" w:cs="Times New Roman"/>
          <w:color w:val="000000" w:themeColor="text1"/>
          <w:sz w:val="28"/>
          <w:szCs w:val="28"/>
        </w:rPr>
        <w:t>.</w:t>
      </w:r>
    </w:p>
    <w:p w:rsidR="008E4480" w:rsidRDefault="008E4480" w:rsidP="005B34C8">
      <w:pPr>
        <w:spacing w:after="0" w:line="259" w:lineRule="auto"/>
        <w:ind w:firstLine="708"/>
        <w:jc w:val="both"/>
        <w:rPr>
          <w:rFonts w:ascii="Times New Roman" w:eastAsia="Calibri" w:hAnsi="Times New Roman" w:cs="Times New Roman"/>
          <w:color w:val="000000" w:themeColor="text1"/>
          <w:sz w:val="28"/>
          <w:szCs w:val="28"/>
        </w:rPr>
      </w:pPr>
      <w:r w:rsidRPr="008E4480">
        <w:rPr>
          <w:rFonts w:ascii="Times New Roman" w:eastAsia="Calibri" w:hAnsi="Times New Roman" w:cs="Times New Roman"/>
          <w:color w:val="000000" w:themeColor="text1"/>
          <w:sz w:val="28"/>
          <w:szCs w:val="28"/>
        </w:rPr>
        <w:t>1.18. Индексация заработной платы работникам учреждения осуществляется в соответствии с трудовым законодательством на основании муниципальных правовых актов, а также за счет средств от иной приносящей доход деятельности.</w:t>
      </w:r>
    </w:p>
    <w:p w:rsidR="005B34C8" w:rsidRPr="008E4480" w:rsidRDefault="005B34C8" w:rsidP="005B34C8">
      <w:pPr>
        <w:spacing w:after="0" w:line="259" w:lineRule="auto"/>
        <w:ind w:firstLine="708"/>
        <w:jc w:val="both"/>
        <w:rPr>
          <w:rFonts w:ascii="Times New Roman" w:eastAsia="Calibri" w:hAnsi="Times New Roman" w:cs="Times New Roman"/>
          <w:color w:val="000000" w:themeColor="text1"/>
          <w:sz w:val="28"/>
          <w:szCs w:val="28"/>
        </w:rPr>
      </w:pPr>
    </w:p>
    <w:p w:rsidR="008E4480" w:rsidRPr="008E4480" w:rsidRDefault="008E4480" w:rsidP="008E4480">
      <w:pPr>
        <w:pStyle w:val="1"/>
        <w:rPr>
          <w:color w:val="000000" w:themeColor="text1"/>
          <w:sz w:val="28"/>
          <w:szCs w:val="28"/>
        </w:rPr>
      </w:pPr>
      <w:r w:rsidRPr="008E4480">
        <w:rPr>
          <w:color w:val="000000" w:themeColor="text1"/>
          <w:sz w:val="28"/>
          <w:szCs w:val="28"/>
        </w:rPr>
        <w:t xml:space="preserve">2. Условия оплаты труда руководителя, заместителя руководителя </w:t>
      </w:r>
      <w:r w:rsidRPr="008E4480">
        <w:rPr>
          <w:color w:val="000000" w:themeColor="text1"/>
          <w:sz w:val="28"/>
          <w:szCs w:val="28"/>
        </w:rPr>
        <w:br/>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2.1.</w:t>
      </w:r>
      <w:r w:rsidRPr="008E4480">
        <w:rPr>
          <w:rFonts w:ascii="Times New Roman" w:hAnsi="Times New Roman" w:cs="Times New Roman"/>
          <w:color w:val="000000" w:themeColor="text1"/>
          <w:sz w:val="28"/>
          <w:szCs w:val="28"/>
        </w:rPr>
        <w:tab/>
        <w:t>Заработная плата руководителя, заместителя руководителя состоит из должностного оклада, выплат компенсационного и стимулирующего характера.</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2.2.</w:t>
      </w:r>
      <w:r w:rsidRPr="008E4480">
        <w:rPr>
          <w:rFonts w:ascii="Times New Roman" w:hAnsi="Times New Roman" w:cs="Times New Roman"/>
          <w:color w:val="000000" w:themeColor="text1"/>
          <w:sz w:val="28"/>
          <w:szCs w:val="28"/>
        </w:rPr>
        <w:tab/>
        <w:t xml:space="preserve">Должностной оклад руководителя определяется эффективным трудовым договором, в зависимости от сложности труда, в том числе с учетом масштаба и уровня управления, особенностей деятельности и значимости учреждения. </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2.3.</w:t>
      </w:r>
      <w:r w:rsidRPr="008E4480">
        <w:rPr>
          <w:rFonts w:ascii="Times New Roman" w:hAnsi="Times New Roman" w:cs="Times New Roman"/>
          <w:color w:val="000000" w:themeColor="text1"/>
          <w:sz w:val="28"/>
          <w:szCs w:val="28"/>
        </w:rPr>
        <w:tab/>
        <w:t xml:space="preserve">Размер должностного оклада руководителя устанавливается ежегодно один раз в год на 1 января текущего года, </w:t>
      </w:r>
      <w:r w:rsidRPr="008E4480">
        <w:rPr>
          <w:rFonts w:ascii="Times New Roman" w:hAnsi="Times New Roman" w:cs="Times New Roman"/>
          <w:color w:val="000000" w:themeColor="text1"/>
          <w:sz w:val="28"/>
          <w:szCs w:val="28"/>
        </w:rPr>
        <w:br/>
        <w:t>по итогам работы за предыдущий период. При расчете учитывается средняя заработная плата всех работников учреждения, кроме заработной платы руководителя, заместителя руководителя и внешних совместителей.</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2.4.</w:t>
      </w:r>
      <w:r w:rsidRPr="008E4480">
        <w:rPr>
          <w:rFonts w:ascii="Times New Roman" w:hAnsi="Times New Roman" w:cs="Times New Roman"/>
          <w:color w:val="000000" w:themeColor="text1"/>
          <w:sz w:val="28"/>
          <w:szCs w:val="28"/>
        </w:rPr>
        <w:tab/>
        <w:t>Размер должностного оклада руководителя рассчитывается по формуле:</w:t>
      </w:r>
    </w:p>
    <w:p w:rsidR="008E4480" w:rsidRPr="008E4480" w:rsidRDefault="008E4480" w:rsidP="008E4480">
      <w:pPr>
        <w:ind w:firstLine="709"/>
        <w:jc w:val="center"/>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Д</w:t>
      </w:r>
      <w:r w:rsidRPr="008E4480">
        <w:rPr>
          <w:rFonts w:ascii="Times New Roman" w:hAnsi="Times New Roman" w:cs="Times New Roman"/>
          <w:color w:val="000000" w:themeColor="text1"/>
          <w:vertAlign w:val="subscript"/>
        </w:rPr>
        <w:t>о</w:t>
      </w:r>
      <w:r w:rsidRPr="008E4480">
        <w:rPr>
          <w:rFonts w:ascii="Times New Roman" w:hAnsi="Times New Roman" w:cs="Times New Roman"/>
          <w:color w:val="000000" w:themeColor="text1"/>
          <w:sz w:val="28"/>
          <w:szCs w:val="28"/>
        </w:rPr>
        <w:t xml:space="preserve"> = </w:t>
      </w:r>
      <w:proofErr w:type="spellStart"/>
      <w:r w:rsidRPr="008E4480">
        <w:rPr>
          <w:rFonts w:ascii="Times New Roman" w:hAnsi="Times New Roman" w:cs="Times New Roman"/>
          <w:color w:val="000000" w:themeColor="text1"/>
          <w:sz w:val="28"/>
          <w:szCs w:val="28"/>
        </w:rPr>
        <w:t>ЗП</w:t>
      </w:r>
      <w:r w:rsidRPr="008E4480">
        <w:rPr>
          <w:rFonts w:ascii="Times New Roman" w:hAnsi="Times New Roman" w:cs="Times New Roman"/>
          <w:color w:val="000000" w:themeColor="text1"/>
          <w:vertAlign w:val="subscript"/>
        </w:rPr>
        <w:t>ср</w:t>
      </w:r>
      <w:proofErr w:type="spellEnd"/>
      <w:r w:rsidRPr="008E4480">
        <w:rPr>
          <w:rFonts w:ascii="Times New Roman" w:hAnsi="Times New Roman" w:cs="Times New Roman"/>
          <w:color w:val="000000" w:themeColor="text1"/>
          <w:sz w:val="28"/>
          <w:szCs w:val="28"/>
        </w:rPr>
        <w:t xml:space="preserve"> x (1 + </w:t>
      </w:r>
      <w:proofErr w:type="spellStart"/>
      <w:r w:rsidRPr="008E4480">
        <w:rPr>
          <w:rFonts w:ascii="Times New Roman" w:hAnsi="Times New Roman" w:cs="Times New Roman"/>
          <w:color w:val="000000" w:themeColor="text1"/>
          <w:sz w:val="28"/>
          <w:szCs w:val="28"/>
        </w:rPr>
        <w:t>К</w:t>
      </w:r>
      <w:r w:rsidRPr="008E4480">
        <w:rPr>
          <w:rFonts w:ascii="Times New Roman" w:hAnsi="Times New Roman" w:cs="Times New Roman"/>
          <w:color w:val="000000" w:themeColor="text1"/>
          <w:vertAlign w:val="subscript"/>
        </w:rPr>
        <w:t>упр</w:t>
      </w:r>
      <w:proofErr w:type="spellEnd"/>
      <w:r w:rsidRPr="008E4480">
        <w:rPr>
          <w:rFonts w:ascii="Times New Roman" w:hAnsi="Times New Roman" w:cs="Times New Roman"/>
          <w:color w:val="000000" w:themeColor="text1"/>
          <w:sz w:val="28"/>
          <w:szCs w:val="28"/>
        </w:rPr>
        <w:t xml:space="preserve"> + </w:t>
      </w:r>
      <w:proofErr w:type="spellStart"/>
      <w:r w:rsidRPr="008E4480">
        <w:rPr>
          <w:rFonts w:ascii="Times New Roman" w:hAnsi="Times New Roman" w:cs="Times New Roman"/>
          <w:color w:val="000000" w:themeColor="text1"/>
          <w:sz w:val="28"/>
          <w:szCs w:val="28"/>
        </w:rPr>
        <w:t>К</w:t>
      </w:r>
      <w:r w:rsidRPr="008E4480">
        <w:rPr>
          <w:rFonts w:ascii="Times New Roman" w:hAnsi="Times New Roman" w:cs="Times New Roman"/>
          <w:color w:val="000000" w:themeColor="text1"/>
          <w:vertAlign w:val="subscript"/>
        </w:rPr>
        <w:t>ч</w:t>
      </w:r>
      <w:proofErr w:type="spellEnd"/>
      <w:r w:rsidRPr="008E4480">
        <w:rPr>
          <w:rFonts w:ascii="Times New Roman" w:hAnsi="Times New Roman" w:cs="Times New Roman"/>
          <w:color w:val="000000" w:themeColor="text1"/>
          <w:sz w:val="28"/>
          <w:szCs w:val="28"/>
        </w:rPr>
        <w:t>), где:</w:t>
      </w:r>
    </w:p>
    <w:p w:rsidR="008E4480" w:rsidRPr="008E4480" w:rsidRDefault="008E4480" w:rsidP="008E4480">
      <w:pPr>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Д</w:t>
      </w:r>
      <w:r w:rsidRPr="008E4480">
        <w:rPr>
          <w:rFonts w:ascii="Times New Roman" w:hAnsi="Times New Roman" w:cs="Times New Roman"/>
          <w:color w:val="000000" w:themeColor="text1"/>
          <w:vertAlign w:val="subscript"/>
        </w:rPr>
        <w:t>о</w:t>
      </w:r>
      <w:r w:rsidRPr="008E4480">
        <w:rPr>
          <w:rFonts w:ascii="Times New Roman" w:hAnsi="Times New Roman" w:cs="Times New Roman"/>
          <w:color w:val="000000" w:themeColor="text1"/>
          <w:sz w:val="28"/>
          <w:szCs w:val="28"/>
        </w:rPr>
        <w:t xml:space="preserve"> – должностной оклад;</w:t>
      </w:r>
    </w:p>
    <w:p w:rsidR="008E4480" w:rsidRPr="008E4480" w:rsidRDefault="008E4480" w:rsidP="008E4480">
      <w:pPr>
        <w:ind w:firstLine="709"/>
        <w:jc w:val="both"/>
        <w:rPr>
          <w:rFonts w:ascii="Times New Roman" w:hAnsi="Times New Roman" w:cs="Times New Roman"/>
          <w:color w:val="000000" w:themeColor="text1"/>
          <w:sz w:val="28"/>
          <w:szCs w:val="28"/>
        </w:rPr>
      </w:pPr>
      <w:proofErr w:type="spellStart"/>
      <w:r w:rsidRPr="008E4480">
        <w:rPr>
          <w:rFonts w:ascii="Times New Roman" w:hAnsi="Times New Roman" w:cs="Times New Roman"/>
          <w:color w:val="000000" w:themeColor="text1"/>
          <w:sz w:val="28"/>
          <w:szCs w:val="28"/>
        </w:rPr>
        <w:t>ЗП</w:t>
      </w:r>
      <w:r w:rsidRPr="008E4480">
        <w:rPr>
          <w:rFonts w:ascii="Times New Roman" w:hAnsi="Times New Roman" w:cs="Times New Roman"/>
          <w:color w:val="000000" w:themeColor="text1"/>
          <w:vertAlign w:val="subscript"/>
        </w:rPr>
        <w:t>ср</w:t>
      </w:r>
      <w:proofErr w:type="spellEnd"/>
      <w:r w:rsidRPr="008E4480">
        <w:rPr>
          <w:rFonts w:ascii="Times New Roman" w:hAnsi="Times New Roman" w:cs="Times New Roman"/>
          <w:color w:val="000000" w:themeColor="text1"/>
          <w:sz w:val="28"/>
          <w:szCs w:val="28"/>
        </w:rPr>
        <w:t xml:space="preserve"> – средняя заработная плата всех работников, кроме заработной платы руководителя, его заместителей и внешних совместителей за предыдущий календарный год;</w:t>
      </w:r>
    </w:p>
    <w:p w:rsidR="008E4480" w:rsidRPr="008E4480" w:rsidRDefault="008E4480" w:rsidP="008E4480">
      <w:pPr>
        <w:ind w:firstLine="709"/>
        <w:jc w:val="both"/>
        <w:rPr>
          <w:rFonts w:ascii="Times New Roman" w:hAnsi="Times New Roman" w:cs="Times New Roman"/>
          <w:color w:val="000000" w:themeColor="text1"/>
          <w:sz w:val="28"/>
          <w:szCs w:val="28"/>
        </w:rPr>
      </w:pPr>
      <w:proofErr w:type="spellStart"/>
      <w:r w:rsidRPr="008E4480">
        <w:rPr>
          <w:rFonts w:ascii="Times New Roman" w:hAnsi="Times New Roman" w:cs="Times New Roman"/>
          <w:color w:val="000000" w:themeColor="text1"/>
          <w:sz w:val="28"/>
          <w:szCs w:val="28"/>
        </w:rPr>
        <w:t>К</w:t>
      </w:r>
      <w:r w:rsidRPr="008E4480">
        <w:rPr>
          <w:rFonts w:ascii="Times New Roman" w:hAnsi="Times New Roman" w:cs="Times New Roman"/>
          <w:color w:val="000000" w:themeColor="text1"/>
          <w:vertAlign w:val="subscript"/>
        </w:rPr>
        <w:t>упр</w:t>
      </w:r>
      <w:proofErr w:type="spellEnd"/>
      <w:r w:rsidRPr="008E4480">
        <w:rPr>
          <w:rFonts w:ascii="Times New Roman" w:hAnsi="Times New Roman" w:cs="Times New Roman"/>
          <w:color w:val="000000" w:themeColor="text1"/>
          <w:sz w:val="28"/>
          <w:szCs w:val="28"/>
        </w:rPr>
        <w:t xml:space="preserve"> – коэффициент масштаба и уровня управления;</w:t>
      </w:r>
    </w:p>
    <w:p w:rsidR="008E4480" w:rsidRPr="008E4480" w:rsidRDefault="008E4480" w:rsidP="008E4480">
      <w:pPr>
        <w:ind w:firstLine="709"/>
        <w:jc w:val="both"/>
        <w:rPr>
          <w:rFonts w:ascii="Times New Roman" w:hAnsi="Times New Roman" w:cs="Times New Roman"/>
          <w:color w:val="000000" w:themeColor="text1"/>
          <w:sz w:val="28"/>
          <w:szCs w:val="28"/>
        </w:rPr>
      </w:pPr>
      <w:proofErr w:type="spellStart"/>
      <w:r w:rsidRPr="008E4480">
        <w:rPr>
          <w:rFonts w:ascii="Times New Roman" w:hAnsi="Times New Roman" w:cs="Times New Roman"/>
          <w:color w:val="000000" w:themeColor="text1"/>
          <w:sz w:val="28"/>
          <w:szCs w:val="28"/>
        </w:rPr>
        <w:t>К</w:t>
      </w:r>
      <w:r w:rsidRPr="008E4480">
        <w:rPr>
          <w:rFonts w:ascii="Times New Roman" w:hAnsi="Times New Roman" w:cs="Times New Roman"/>
          <w:color w:val="000000" w:themeColor="text1"/>
          <w:vertAlign w:val="subscript"/>
        </w:rPr>
        <w:t>ч</w:t>
      </w:r>
      <w:proofErr w:type="spellEnd"/>
      <w:r w:rsidRPr="008E4480">
        <w:rPr>
          <w:rFonts w:ascii="Times New Roman" w:hAnsi="Times New Roman" w:cs="Times New Roman"/>
          <w:color w:val="000000" w:themeColor="text1"/>
          <w:sz w:val="28"/>
          <w:szCs w:val="28"/>
        </w:rPr>
        <w:t xml:space="preserve"> – коэффициент численности обучающихся.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2.5.</w:t>
      </w:r>
      <w:r w:rsidRPr="008E4480">
        <w:rPr>
          <w:rFonts w:ascii="Times New Roman" w:hAnsi="Times New Roman" w:cs="Times New Roman"/>
          <w:color w:val="000000" w:themeColor="text1"/>
          <w:sz w:val="28"/>
          <w:szCs w:val="28"/>
        </w:rPr>
        <w:tab/>
        <w:t xml:space="preserve">Коэффициент масштаба и уровня управления, коэффициент численности обучающихся устанавливаются приказом начальника управления образования ежегодно по состоянию на начало </w:t>
      </w:r>
      <w:r w:rsidRPr="008E4480">
        <w:rPr>
          <w:rFonts w:ascii="Times New Roman" w:hAnsi="Times New Roman" w:cs="Times New Roman"/>
          <w:color w:val="000000" w:themeColor="text1"/>
          <w:sz w:val="28"/>
          <w:szCs w:val="28"/>
        </w:rPr>
        <w:lastRenderedPageBreak/>
        <w:t>соответствующего календарного года в соответствии с группой по оплате труда, к которой отнесено учреждение. Предельный размер коэффициента масштаба и уровня управления установлен в размере 0,6, коэффициента численности обучающихся установлен в размере 0,1.</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2.6.</w:t>
      </w:r>
      <w:r w:rsidRPr="008E4480">
        <w:rPr>
          <w:rFonts w:ascii="Times New Roman" w:hAnsi="Times New Roman" w:cs="Times New Roman"/>
          <w:color w:val="000000" w:themeColor="text1"/>
          <w:sz w:val="28"/>
          <w:szCs w:val="28"/>
        </w:rPr>
        <w:tab/>
        <w:t xml:space="preserve">Группа по оплате труда определяется приказом начальника управления образования по состоянию на начало соответствующего календарного года в соответствии со следующими объемными показателями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000"/>
        <w:gridCol w:w="2497"/>
        <w:gridCol w:w="2048"/>
      </w:tblGrid>
      <w:tr w:rsidR="008E4480" w:rsidRPr="008E4480" w:rsidTr="00664962">
        <w:tc>
          <w:tcPr>
            <w:tcW w:w="800" w:type="dxa"/>
            <w:shd w:val="clear" w:color="auto" w:fill="auto"/>
            <w:vAlign w:val="center"/>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 п/п</w:t>
            </w:r>
          </w:p>
        </w:tc>
        <w:tc>
          <w:tcPr>
            <w:tcW w:w="4000" w:type="dxa"/>
            <w:shd w:val="clear" w:color="auto" w:fill="auto"/>
            <w:vAlign w:val="center"/>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Показатели</w:t>
            </w:r>
          </w:p>
        </w:tc>
        <w:tc>
          <w:tcPr>
            <w:tcW w:w="2497" w:type="dxa"/>
            <w:shd w:val="clear" w:color="auto" w:fill="auto"/>
            <w:vAlign w:val="center"/>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Условия</w:t>
            </w:r>
          </w:p>
        </w:tc>
        <w:tc>
          <w:tcPr>
            <w:tcW w:w="2048" w:type="dxa"/>
            <w:shd w:val="clear" w:color="auto" w:fill="auto"/>
            <w:vAlign w:val="center"/>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Количество баллов</w:t>
            </w:r>
          </w:p>
        </w:tc>
      </w:tr>
      <w:tr w:rsidR="008E4480" w:rsidRPr="008E4480" w:rsidTr="00664962">
        <w:tc>
          <w:tcPr>
            <w:tcW w:w="8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1.</w:t>
            </w:r>
          </w:p>
        </w:tc>
        <w:tc>
          <w:tcPr>
            <w:tcW w:w="40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количество обучающихся в УДОД</w:t>
            </w:r>
          </w:p>
        </w:tc>
        <w:tc>
          <w:tcPr>
            <w:tcW w:w="2497"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из расчета за каждого обучающегося</w:t>
            </w:r>
          </w:p>
        </w:tc>
        <w:tc>
          <w:tcPr>
            <w:tcW w:w="2048"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0,3</w:t>
            </w:r>
          </w:p>
        </w:tc>
      </w:tr>
      <w:tr w:rsidR="008E4480" w:rsidRPr="008E4480" w:rsidTr="00664962">
        <w:tc>
          <w:tcPr>
            <w:tcW w:w="8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2.</w:t>
            </w:r>
          </w:p>
        </w:tc>
        <w:tc>
          <w:tcPr>
            <w:tcW w:w="40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количество основных работников в УДОД</w:t>
            </w:r>
          </w:p>
        </w:tc>
        <w:tc>
          <w:tcPr>
            <w:tcW w:w="2497"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 xml:space="preserve"> за каждого работника</w:t>
            </w:r>
          </w:p>
        </w:tc>
        <w:tc>
          <w:tcPr>
            <w:tcW w:w="2048"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1</w:t>
            </w:r>
          </w:p>
        </w:tc>
      </w:tr>
      <w:tr w:rsidR="008E4480" w:rsidRPr="008E4480" w:rsidTr="00664962">
        <w:tc>
          <w:tcPr>
            <w:tcW w:w="8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3.</w:t>
            </w:r>
          </w:p>
        </w:tc>
        <w:tc>
          <w:tcPr>
            <w:tcW w:w="40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количество педагогов, имеющих высшую квалификационную категорию</w:t>
            </w:r>
          </w:p>
        </w:tc>
        <w:tc>
          <w:tcPr>
            <w:tcW w:w="2497"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за каждого работника</w:t>
            </w:r>
          </w:p>
        </w:tc>
        <w:tc>
          <w:tcPr>
            <w:tcW w:w="2048"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1</w:t>
            </w:r>
          </w:p>
        </w:tc>
      </w:tr>
      <w:tr w:rsidR="008E4480" w:rsidRPr="008E4480" w:rsidTr="00664962">
        <w:tc>
          <w:tcPr>
            <w:tcW w:w="8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4.</w:t>
            </w:r>
          </w:p>
        </w:tc>
        <w:tc>
          <w:tcPr>
            <w:tcW w:w="40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количество педагогов, имеющих первую квалификационную категорию</w:t>
            </w:r>
          </w:p>
        </w:tc>
        <w:tc>
          <w:tcPr>
            <w:tcW w:w="2497"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за каждого работника</w:t>
            </w:r>
          </w:p>
        </w:tc>
        <w:tc>
          <w:tcPr>
            <w:tcW w:w="2048"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0,5</w:t>
            </w:r>
          </w:p>
        </w:tc>
      </w:tr>
      <w:tr w:rsidR="008E4480" w:rsidRPr="008E4480" w:rsidTr="00664962">
        <w:tc>
          <w:tcPr>
            <w:tcW w:w="8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5.</w:t>
            </w:r>
          </w:p>
        </w:tc>
        <w:tc>
          <w:tcPr>
            <w:tcW w:w="40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количество педагогов, имеющих отраслевые награды</w:t>
            </w:r>
          </w:p>
        </w:tc>
        <w:tc>
          <w:tcPr>
            <w:tcW w:w="2497"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за каждого работника</w:t>
            </w:r>
          </w:p>
        </w:tc>
        <w:tc>
          <w:tcPr>
            <w:tcW w:w="2048"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1</w:t>
            </w:r>
          </w:p>
        </w:tc>
      </w:tr>
      <w:tr w:rsidR="008E4480" w:rsidRPr="008E4480" w:rsidTr="00664962">
        <w:tc>
          <w:tcPr>
            <w:tcW w:w="8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6.</w:t>
            </w:r>
          </w:p>
        </w:tc>
        <w:tc>
          <w:tcPr>
            <w:tcW w:w="40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количество педагогов, победителей конкурсного движения, из них: муниципальный уровень, региональный уровень, всероссийский уровень, международный уровень</w:t>
            </w:r>
          </w:p>
        </w:tc>
        <w:tc>
          <w:tcPr>
            <w:tcW w:w="2497"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за каждого работника</w:t>
            </w:r>
          </w:p>
        </w:tc>
        <w:tc>
          <w:tcPr>
            <w:tcW w:w="2048"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1</w:t>
            </w:r>
          </w:p>
        </w:tc>
      </w:tr>
      <w:tr w:rsidR="008E4480" w:rsidRPr="008E4480" w:rsidTr="00664962">
        <w:tc>
          <w:tcPr>
            <w:tcW w:w="8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7.</w:t>
            </w:r>
          </w:p>
        </w:tc>
        <w:tc>
          <w:tcPr>
            <w:tcW w:w="40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количество обучающихся, победителей конкурсного движения, из них: муниципальный уровень, региональный уровень, всероссийский уровень, международный уровень</w:t>
            </w:r>
          </w:p>
        </w:tc>
        <w:tc>
          <w:tcPr>
            <w:tcW w:w="2497"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из расчета за каждого обучающегося</w:t>
            </w:r>
          </w:p>
        </w:tc>
        <w:tc>
          <w:tcPr>
            <w:tcW w:w="2048"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0,5</w:t>
            </w:r>
          </w:p>
        </w:tc>
      </w:tr>
      <w:tr w:rsidR="008E4480" w:rsidRPr="008E4480" w:rsidTr="00664962">
        <w:tc>
          <w:tcPr>
            <w:tcW w:w="8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8.</w:t>
            </w:r>
          </w:p>
        </w:tc>
        <w:tc>
          <w:tcPr>
            <w:tcW w:w="40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наличие отдельно стоящих функционирующих зданий, в которых осуществляется образовательный процесс</w:t>
            </w:r>
          </w:p>
        </w:tc>
        <w:tc>
          <w:tcPr>
            <w:tcW w:w="2497"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за каждую единицу</w:t>
            </w:r>
          </w:p>
        </w:tc>
        <w:tc>
          <w:tcPr>
            <w:tcW w:w="2048"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10</w:t>
            </w:r>
          </w:p>
        </w:tc>
      </w:tr>
      <w:tr w:rsidR="008E4480" w:rsidRPr="008E4480" w:rsidTr="00664962">
        <w:tc>
          <w:tcPr>
            <w:tcW w:w="8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9.</w:t>
            </w:r>
          </w:p>
        </w:tc>
        <w:tc>
          <w:tcPr>
            <w:tcW w:w="40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наличие оборудованного и функционирующего концертного, спортивного зала</w:t>
            </w:r>
          </w:p>
        </w:tc>
        <w:tc>
          <w:tcPr>
            <w:tcW w:w="2497"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за каждую единицу</w:t>
            </w:r>
          </w:p>
        </w:tc>
        <w:tc>
          <w:tcPr>
            <w:tcW w:w="2048"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10</w:t>
            </w:r>
          </w:p>
        </w:tc>
      </w:tr>
      <w:tr w:rsidR="008E4480" w:rsidRPr="008E4480" w:rsidTr="00664962">
        <w:tc>
          <w:tcPr>
            <w:tcW w:w="8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10.</w:t>
            </w:r>
          </w:p>
        </w:tc>
        <w:tc>
          <w:tcPr>
            <w:tcW w:w="40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организация и проведение окружных, городских мероприятий по итогам работы за предыдущий год</w:t>
            </w:r>
          </w:p>
        </w:tc>
        <w:tc>
          <w:tcPr>
            <w:tcW w:w="2497"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за каждое мероприятие</w:t>
            </w:r>
          </w:p>
        </w:tc>
        <w:tc>
          <w:tcPr>
            <w:tcW w:w="2048"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10</w:t>
            </w:r>
          </w:p>
        </w:tc>
      </w:tr>
      <w:tr w:rsidR="008E4480" w:rsidRPr="008E4480" w:rsidTr="00664962">
        <w:tc>
          <w:tcPr>
            <w:tcW w:w="8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lastRenderedPageBreak/>
              <w:t>11.</w:t>
            </w:r>
          </w:p>
        </w:tc>
        <w:tc>
          <w:tcPr>
            <w:tcW w:w="40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наличие ресурсов, обеспечивающих информационную открытость деятельности УДОД: официальный сайт, количество страниц в сети Интернет</w:t>
            </w:r>
          </w:p>
        </w:tc>
        <w:tc>
          <w:tcPr>
            <w:tcW w:w="2497"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за каждую единицу</w:t>
            </w:r>
          </w:p>
        </w:tc>
        <w:tc>
          <w:tcPr>
            <w:tcW w:w="2048"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5</w:t>
            </w:r>
          </w:p>
        </w:tc>
      </w:tr>
      <w:tr w:rsidR="008E4480" w:rsidRPr="008E4480" w:rsidTr="00664962">
        <w:tc>
          <w:tcPr>
            <w:tcW w:w="8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12.</w:t>
            </w:r>
          </w:p>
        </w:tc>
        <w:tc>
          <w:tcPr>
            <w:tcW w:w="4000"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наличие системы комплексной защиты объекта: ограждение, наружное освещение, кнопка тревожной сигнализации, домофон, видеонаблюдение, оборудованный пост обеспечения пропускного режима</w:t>
            </w:r>
          </w:p>
        </w:tc>
        <w:tc>
          <w:tcPr>
            <w:tcW w:w="2497"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за каждую единицу</w:t>
            </w:r>
          </w:p>
        </w:tc>
        <w:tc>
          <w:tcPr>
            <w:tcW w:w="2048" w:type="dxa"/>
            <w:shd w:val="clear" w:color="auto" w:fill="auto"/>
          </w:tcPr>
          <w:p w:rsidR="008E4480" w:rsidRPr="008E4480" w:rsidRDefault="008E4480" w:rsidP="00D20874">
            <w:pPr>
              <w:jc w:val="center"/>
              <w:rPr>
                <w:rFonts w:ascii="Times New Roman" w:hAnsi="Times New Roman" w:cs="Times New Roman"/>
                <w:color w:val="000000" w:themeColor="text1"/>
              </w:rPr>
            </w:pPr>
            <w:r w:rsidRPr="008E4480">
              <w:rPr>
                <w:rFonts w:ascii="Times New Roman" w:hAnsi="Times New Roman" w:cs="Times New Roman"/>
                <w:color w:val="000000" w:themeColor="text1"/>
              </w:rPr>
              <w:t>5</w:t>
            </w:r>
          </w:p>
        </w:tc>
      </w:tr>
    </w:tbl>
    <w:p w:rsidR="008E4480" w:rsidRPr="008E4480" w:rsidRDefault="008E4480" w:rsidP="008E4480">
      <w:pPr>
        <w:shd w:val="clear" w:color="auto" w:fill="FFFFFF"/>
        <w:ind w:firstLine="708"/>
        <w:jc w:val="both"/>
        <w:textAlignment w:val="baseline"/>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2.7. Руководитель ежегодно до 20 декабря представляет в управление образования документы, подтверждающие достижение соответствующих объемных показателей деятельности и отнесение учреждения к определенной группе по оплате труда руководителя учреждения.</w:t>
      </w:r>
    </w:p>
    <w:p w:rsidR="008E4480" w:rsidRPr="008E4480" w:rsidRDefault="008E4480" w:rsidP="005B34C8">
      <w:pPr>
        <w:shd w:val="clear" w:color="auto" w:fill="FFFFFF"/>
        <w:spacing w:after="0"/>
        <w:ind w:firstLine="708"/>
        <w:jc w:val="both"/>
        <w:textAlignment w:val="baseline"/>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Руководитель несет ответственность за несвоевременное представление документов и недостоверность указанных в них сведений.</w:t>
      </w:r>
    </w:p>
    <w:p w:rsidR="008E4480" w:rsidRPr="008E4480" w:rsidRDefault="008E4480" w:rsidP="005B34C8">
      <w:pPr>
        <w:shd w:val="clear" w:color="auto" w:fill="FFFFFF"/>
        <w:spacing w:after="0"/>
        <w:ind w:firstLine="708"/>
        <w:jc w:val="both"/>
        <w:textAlignment w:val="baseline"/>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Управление образования в срок до 31 декабря текущего года проводит проверку представленных руководителем документов, издает приказ об отнесении учреждений к группам по оплате труда руководителей УДОД.</w:t>
      </w:r>
    </w:p>
    <w:p w:rsidR="008E4480" w:rsidRPr="008E4480" w:rsidRDefault="008E4480" w:rsidP="005B34C8">
      <w:pPr>
        <w:spacing w:after="0" w:line="259" w:lineRule="auto"/>
        <w:ind w:firstLine="708"/>
        <w:jc w:val="both"/>
        <w:rPr>
          <w:rFonts w:ascii="Times New Roman" w:eastAsia="Calibri" w:hAnsi="Times New Roman" w:cs="Times New Roman"/>
          <w:color w:val="000000" w:themeColor="text1"/>
          <w:sz w:val="28"/>
          <w:szCs w:val="28"/>
        </w:rPr>
      </w:pPr>
      <w:r w:rsidRPr="008E4480">
        <w:rPr>
          <w:rFonts w:ascii="Times New Roman" w:eastAsia="Calibri" w:hAnsi="Times New Roman" w:cs="Times New Roman"/>
          <w:color w:val="000000" w:themeColor="text1"/>
          <w:sz w:val="28"/>
          <w:szCs w:val="28"/>
        </w:rPr>
        <w:t>2.8. УДОД относятся к I, II, III или IV группам по оплате труда руководителя по сумме баллов, определенных на основе вышеуказанных показателей деятельности, в соответствии со следующей таблицей:</w:t>
      </w:r>
    </w:p>
    <w:tbl>
      <w:tblPr>
        <w:tblW w:w="9403" w:type="dxa"/>
        <w:tblInd w:w="10" w:type="dxa"/>
        <w:tblLayout w:type="fixed"/>
        <w:tblCellMar>
          <w:left w:w="10" w:type="dxa"/>
          <w:right w:w="10" w:type="dxa"/>
        </w:tblCellMar>
        <w:tblLook w:val="0000" w:firstRow="0" w:lastRow="0" w:firstColumn="0" w:lastColumn="0" w:noHBand="0" w:noVBand="0"/>
      </w:tblPr>
      <w:tblGrid>
        <w:gridCol w:w="528"/>
        <w:gridCol w:w="2837"/>
        <w:gridCol w:w="1570"/>
        <w:gridCol w:w="1411"/>
        <w:gridCol w:w="1555"/>
        <w:gridCol w:w="1502"/>
      </w:tblGrid>
      <w:tr w:rsidR="008E4480" w:rsidRPr="008E4480" w:rsidTr="00D20874">
        <w:trPr>
          <w:trHeight w:hRule="exact" w:val="639"/>
        </w:trPr>
        <w:tc>
          <w:tcPr>
            <w:tcW w:w="528" w:type="dxa"/>
            <w:tcBorders>
              <w:top w:val="single" w:sz="4" w:space="0" w:color="auto"/>
              <w:left w:val="single" w:sz="4" w:space="0" w:color="auto"/>
            </w:tcBorders>
            <w:shd w:val="clear" w:color="auto" w:fill="FFFFFF"/>
          </w:tcPr>
          <w:p w:rsidR="008E4480" w:rsidRPr="008E4480" w:rsidRDefault="008E4480" w:rsidP="00D20874">
            <w:pPr>
              <w:spacing w:after="160" w:line="260" w:lineRule="exact"/>
              <w:ind w:left="180"/>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w:t>
            </w:r>
          </w:p>
        </w:tc>
        <w:tc>
          <w:tcPr>
            <w:tcW w:w="2837" w:type="dxa"/>
            <w:tcBorders>
              <w:top w:val="single" w:sz="4" w:space="0" w:color="auto"/>
              <w:left w:val="single" w:sz="4" w:space="0" w:color="auto"/>
            </w:tcBorders>
            <w:shd w:val="clear" w:color="auto" w:fill="FFFFFF"/>
            <w:vAlign w:val="center"/>
          </w:tcPr>
          <w:p w:rsidR="008E4480" w:rsidRPr="008E4480" w:rsidRDefault="008E4480" w:rsidP="00D20874">
            <w:pPr>
              <w:spacing w:after="160" w:line="259" w:lineRule="auto"/>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Тип муниципального учреждения</w:t>
            </w:r>
          </w:p>
        </w:tc>
        <w:tc>
          <w:tcPr>
            <w:tcW w:w="6038" w:type="dxa"/>
            <w:gridSpan w:val="4"/>
            <w:tcBorders>
              <w:top w:val="single" w:sz="4" w:space="0" w:color="auto"/>
              <w:left w:val="single" w:sz="4" w:space="0" w:color="auto"/>
              <w:right w:val="single" w:sz="4" w:space="0" w:color="auto"/>
            </w:tcBorders>
            <w:shd w:val="clear" w:color="auto" w:fill="FFFFFF"/>
            <w:vAlign w:val="center"/>
          </w:tcPr>
          <w:p w:rsidR="008E4480" w:rsidRPr="008E4480" w:rsidRDefault="008E4480" w:rsidP="00D20874">
            <w:pPr>
              <w:spacing w:after="160" w:line="317" w:lineRule="exact"/>
              <w:ind w:left="280"/>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Группа по оплате труда, к которой относится муниципальное учреждение по количеству баллов</w:t>
            </w:r>
          </w:p>
        </w:tc>
      </w:tr>
      <w:tr w:rsidR="008E4480" w:rsidRPr="008E4480" w:rsidTr="00D20874">
        <w:trPr>
          <w:trHeight w:hRule="exact" w:val="280"/>
        </w:trPr>
        <w:tc>
          <w:tcPr>
            <w:tcW w:w="528" w:type="dxa"/>
            <w:tcBorders>
              <w:left w:val="single" w:sz="4" w:space="0" w:color="auto"/>
            </w:tcBorders>
            <w:shd w:val="clear" w:color="auto" w:fill="FFFFFF"/>
          </w:tcPr>
          <w:p w:rsidR="008E4480" w:rsidRPr="008E4480" w:rsidRDefault="008E4480" w:rsidP="00D20874">
            <w:pPr>
              <w:spacing w:after="160" w:line="259" w:lineRule="auto"/>
              <w:jc w:val="center"/>
              <w:rPr>
                <w:rFonts w:ascii="Times New Roman" w:eastAsia="Calibri" w:hAnsi="Times New Roman" w:cs="Times New Roman"/>
                <w:color w:val="000000" w:themeColor="text1"/>
              </w:rPr>
            </w:pPr>
          </w:p>
        </w:tc>
        <w:tc>
          <w:tcPr>
            <w:tcW w:w="2837" w:type="dxa"/>
            <w:tcBorders>
              <w:left w:val="single" w:sz="4" w:space="0" w:color="auto"/>
            </w:tcBorders>
            <w:shd w:val="clear" w:color="auto" w:fill="FFFFFF"/>
          </w:tcPr>
          <w:p w:rsidR="008E4480" w:rsidRPr="008E4480" w:rsidRDefault="008E4480" w:rsidP="00D20874">
            <w:pPr>
              <w:spacing w:after="160" w:line="259" w:lineRule="auto"/>
              <w:jc w:val="center"/>
              <w:rPr>
                <w:rFonts w:ascii="Times New Roman" w:eastAsia="Calibri" w:hAnsi="Times New Roman" w:cs="Times New Roman"/>
                <w:color w:val="000000" w:themeColor="text1"/>
              </w:rPr>
            </w:pPr>
          </w:p>
        </w:tc>
        <w:tc>
          <w:tcPr>
            <w:tcW w:w="1570" w:type="dxa"/>
            <w:tcBorders>
              <w:top w:val="single" w:sz="4" w:space="0" w:color="auto"/>
              <w:left w:val="single" w:sz="4" w:space="0" w:color="auto"/>
            </w:tcBorders>
            <w:shd w:val="clear" w:color="auto" w:fill="FFFFFF"/>
            <w:vAlign w:val="bottom"/>
          </w:tcPr>
          <w:p w:rsidR="008E4480" w:rsidRPr="008E4480" w:rsidRDefault="008E4480" w:rsidP="00D20874">
            <w:pPr>
              <w:spacing w:after="160" w:line="260" w:lineRule="exact"/>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I группа</w:t>
            </w:r>
          </w:p>
        </w:tc>
        <w:tc>
          <w:tcPr>
            <w:tcW w:w="1411" w:type="dxa"/>
            <w:tcBorders>
              <w:top w:val="single" w:sz="4" w:space="0" w:color="auto"/>
              <w:left w:val="single" w:sz="4" w:space="0" w:color="auto"/>
            </w:tcBorders>
            <w:shd w:val="clear" w:color="auto" w:fill="FFFFFF"/>
            <w:vAlign w:val="bottom"/>
          </w:tcPr>
          <w:p w:rsidR="008E4480" w:rsidRPr="008E4480" w:rsidRDefault="008E4480" w:rsidP="00D20874">
            <w:pPr>
              <w:spacing w:after="160" w:line="260" w:lineRule="exact"/>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II группа</w:t>
            </w:r>
          </w:p>
        </w:tc>
        <w:tc>
          <w:tcPr>
            <w:tcW w:w="1555" w:type="dxa"/>
            <w:tcBorders>
              <w:top w:val="single" w:sz="4" w:space="0" w:color="auto"/>
              <w:left w:val="single" w:sz="4" w:space="0" w:color="auto"/>
            </w:tcBorders>
            <w:shd w:val="clear" w:color="auto" w:fill="FFFFFF"/>
            <w:vAlign w:val="bottom"/>
          </w:tcPr>
          <w:p w:rsidR="008E4480" w:rsidRPr="008E4480" w:rsidRDefault="008E4480" w:rsidP="00D20874">
            <w:pPr>
              <w:spacing w:after="160" w:line="260" w:lineRule="exact"/>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III группа</w:t>
            </w:r>
          </w:p>
        </w:tc>
        <w:tc>
          <w:tcPr>
            <w:tcW w:w="1502" w:type="dxa"/>
            <w:tcBorders>
              <w:top w:val="single" w:sz="4" w:space="0" w:color="auto"/>
              <w:left w:val="single" w:sz="4" w:space="0" w:color="auto"/>
              <w:right w:val="single" w:sz="4" w:space="0" w:color="auto"/>
            </w:tcBorders>
            <w:shd w:val="clear" w:color="auto" w:fill="FFFFFF"/>
            <w:vAlign w:val="bottom"/>
          </w:tcPr>
          <w:p w:rsidR="008E4480" w:rsidRPr="008E4480" w:rsidRDefault="008E4480" w:rsidP="00D20874">
            <w:pPr>
              <w:spacing w:after="160" w:line="260" w:lineRule="exact"/>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IV группа</w:t>
            </w:r>
          </w:p>
        </w:tc>
      </w:tr>
      <w:tr w:rsidR="008E4480" w:rsidRPr="008E4480" w:rsidTr="00D20874">
        <w:trPr>
          <w:trHeight w:hRule="exact" w:val="945"/>
        </w:trPr>
        <w:tc>
          <w:tcPr>
            <w:tcW w:w="528" w:type="dxa"/>
            <w:tcBorders>
              <w:top w:val="single" w:sz="4" w:space="0" w:color="auto"/>
              <w:left w:val="single" w:sz="4" w:space="0" w:color="auto"/>
            </w:tcBorders>
            <w:shd w:val="clear" w:color="auto" w:fill="FFFFFF"/>
          </w:tcPr>
          <w:p w:rsidR="008E4480" w:rsidRPr="008E4480" w:rsidRDefault="008E4480" w:rsidP="00D20874">
            <w:pPr>
              <w:spacing w:after="160" w:line="260" w:lineRule="exact"/>
              <w:ind w:left="180"/>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1.</w:t>
            </w:r>
          </w:p>
        </w:tc>
        <w:tc>
          <w:tcPr>
            <w:tcW w:w="2837" w:type="dxa"/>
            <w:tcBorders>
              <w:top w:val="single" w:sz="4" w:space="0" w:color="auto"/>
              <w:left w:val="single" w:sz="4" w:space="0" w:color="auto"/>
            </w:tcBorders>
            <w:shd w:val="clear" w:color="auto" w:fill="FFFFFF"/>
            <w:vAlign w:val="bottom"/>
          </w:tcPr>
          <w:p w:rsidR="008E4480" w:rsidRPr="008E4480" w:rsidRDefault="008E4480" w:rsidP="00D20874">
            <w:pPr>
              <w:spacing w:after="160" w:line="317" w:lineRule="exact"/>
              <w:ind w:left="80"/>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Учреждение дополнительного образования детей</w:t>
            </w:r>
          </w:p>
          <w:p w:rsidR="008E4480" w:rsidRPr="008E4480" w:rsidRDefault="008E4480" w:rsidP="00D20874">
            <w:pPr>
              <w:spacing w:after="160" w:line="317" w:lineRule="exact"/>
              <w:ind w:left="80"/>
              <w:jc w:val="center"/>
              <w:rPr>
                <w:rFonts w:ascii="Times New Roman" w:eastAsia="Calibri" w:hAnsi="Times New Roman" w:cs="Times New Roman"/>
                <w:color w:val="000000" w:themeColor="text1"/>
              </w:rPr>
            </w:pPr>
          </w:p>
        </w:tc>
        <w:tc>
          <w:tcPr>
            <w:tcW w:w="1570" w:type="dxa"/>
            <w:tcBorders>
              <w:top w:val="single" w:sz="4" w:space="0" w:color="auto"/>
              <w:left w:val="single" w:sz="4" w:space="0" w:color="auto"/>
            </w:tcBorders>
            <w:shd w:val="clear" w:color="auto" w:fill="FFFFFF"/>
            <w:vAlign w:val="center"/>
          </w:tcPr>
          <w:p w:rsidR="008E4480" w:rsidRPr="008E4480" w:rsidRDefault="008E4480" w:rsidP="00D20874">
            <w:pPr>
              <w:spacing w:after="160" w:line="260" w:lineRule="exact"/>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свыше 500</w:t>
            </w:r>
          </w:p>
        </w:tc>
        <w:tc>
          <w:tcPr>
            <w:tcW w:w="1411" w:type="dxa"/>
            <w:tcBorders>
              <w:top w:val="single" w:sz="4" w:space="0" w:color="auto"/>
              <w:left w:val="single" w:sz="4" w:space="0" w:color="auto"/>
            </w:tcBorders>
            <w:shd w:val="clear" w:color="auto" w:fill="FFFFFF"/>
            <w:vAlign w:val="center"/>
          </w:tcPr>
          <w:p w:rsidR="008E4480" w:rsidRPr="008E4480" w:rsidRDefault="008E4480" w:rsidP="00D20874">
            <w:pPr>
              <w:spacing w:after="160" w:line="317" w:lineRule="exact"/>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от 500 до 250</w:t>
            </w:r>
          </w:p>
        </w:tc>
        <w:tc>
          <w:tcPr>
            <w:tcW w:w="1555" w:type="dxa"/>
            <w:tcBorders>
              <w:top w:val="single" w:sz="4" w:space="0" w:color="auto"/>
              <w:left w:val="single" w:sz="4" w:space="0" w:color="auto"/>
            </w:tcBorders>
            <w:shd w:val="clear" w:color="auto" w:fill="FFFFFF"/>
            <w:vAlign w:val="center"/>
          </w:tcPr>
          <w:p w:rsidR="008E4480" w:rsidRPr="008E4480" w:rsidRDefault="008E4480" w:rsidP="00D20874">
            <w:pPr>
              <w:spacing w:after="160" w:line="260" w:lineRule="exact"/>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от 250 до 150</w:t>
            </w:r>
          </w:p>
        </w:tc>
        <w:tc>
          <w:tcPr>
            <w:tcW w:w="1502" w:type="dxa"/>
            <w:tcBorders>
              <w:top w:val="single" w:sz="4" w:space="0" w:color="auto"/>
              <w:left w:val="single" w:sz="4" w:space="0" w:color="auto"/>
              <w:right w:val="single" w:sz="4" w:space="0" w:color="auto"/>
            </w:tcBorders>
            <w:shd w:val="clear" w:color="auto" w:fill="FFFFFF"/>
            <w:vAlign w:val="center"/>
          </w:tcPr>
          <w:p w:rsidR="008E4480" w:rsidRPr="008E4480" w:rsidRDefault="008E4480" w:rsidP="00D20874">
            <w:pPr>
              <w:spacing w:after="160" w:line="260" w:lineRule="exact"/>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менее 150</w:t>
            </w:r>
          </w:p>
        </w:tc>
      </w:tr>
      <w:tr w:rsidR="008E4480" w:rsidRPr="008E4480" w:rsidTr="00D20874">
        <w:trPr>
          <w:trHeight w:hRule="exact" w:val="543"/>
        </w:trPr>
        <w:tc>
          <w:tcPr>
            <w:tcW w:w="528" w:type="dxa"/>
            <w:tcBorders>
              <w:top w:val="single" w:sz="4" w:space="0" w:color="auto"/>
              <w:left w:val="single" w:sz="4" w:space="0" w:color="auto"/>
              <w:bottom w:val="single" w:sz="4" w:space="0" w:color="auto"/>
            </w:tcBorders>
            <w:shd w:val="clear" w:color="auto" w:fill="FFFFFF"/>
          </w:tcPr>
          <w:p w:rsidR="008E4480" w:rsidRPr="008E4480" w:rsidRDefault="008E4480" w:rsidP="00D20874">
            <w:pPr>
              <w:spacing w:after="160" w:line="260" w:lineRule="exact"/>
              <w:ind w:left="180"/>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2.</w:t>
            </w:r>
          </w:p>
        </w:tc>
        <w:tc>
          <w:tcPr>
            <w:tcW w:w="2837" w:type="dxa"/>
            <w:tcBorders>
              <w:top w:val="single" w:sz="4" w:space="0" w:color="auto"/>
              <w:left w:val="single" w:sz="4" w:space="0" w:color="auto"/>
              <w:bottom w:val="single" w:sz="4" w:space="0" w:color="auto"/>
            </w:tcBorders>
            <w:shd w:val="clear" w:color="auto" w:fill="FFFFFF"/>
            <w:vAlign w:val="center"/>
          </w:tcPr>
          <w:p w:rsidR="008E4480" w:rsidRPr="008E4480" w:rsidRDefault="008E4480" w:rsidP="00D20874">
            <w:pPr>
              <w:spacing w:after="160" w:line="259" w:lineRule="auto"/>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rPr>
              <w:t>Коэффициент масштаба и уровня управления</w:t>
            </w:r>
          </w:p>
        </w:tc>
        <w:tc>
          <w:tcPr>
            <w:tcW w:w="1570" w:type="dxa"/>
            <w:tcBorders>
              <w:top w:val="single" w:sz="4" w:space="0" w:color="auto"/>
              <w:left w:val="single" w:sz="4" w:space="0" w:color="auto"/>
              <w:bottom w:val="single" w:sz="4" w:space="0" w:color="auto"/>
            </w:tcBorders>
            <w:shd w:val="clear" w:color="auto" w:fill="FFFFFF"/>
            <w:vAlign w:val="center"/>
          </w:tcPr>
          <w:p w:rsidR="008E4480" w:rsidRPr="008E4480" w:rsidRDefault="008E4480" w:rsidP="00D20874">
            <w:pPr>
              <w:spacing w:after="160" w:line="260" w:lineRule="exact"/>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6,0</w:t>
            </w:r>
          </w:p>
        </w:tc>
        <w:tc>
          <w:tcPr>
            <w:tcW w:w="1411" w:type="dxa"/>
            <w:tcBorders>
              <w:top w:val="single" w:sz="4" w:space="0" w:color="auto"/>
              <w:left w:val="single" w:sz="4" w:space="0" w:color="auto"/>
              <w:bottom w:val="single" w:sz="4" w:space="0" w:color="auto"/>
            </w:tcBorders>
            <w:shd w:val="clear" w:color="auto" w:fill="FFFFFF"/>
            <w:vAlign w:val="center"/>
          </w:tcPr>
          <w:p w:rsidR="008E4480" w:rsidRPr="008E4480" w:rsidRDefault="008E4480" w:rsidP="00D20874">
            <w:pPr>
              <w:spacing w:after="160" w:line="260" w:lineRule="exact"/>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4,5</w:t>
            </w:r>
          </w:p>
        </w:tc>
        <w:tc>
          <w:tcPr>
            <w:tcW w:w="1555" w:type="dxa"/>
            <w:tcBorders>
              <w:top w:val="single" w:sz="4" w:space="0" w:color="auto"/>
              <w:left w:val="single" w:sz="4" w:space="0" w:color="auto"/>
              <w:bottom w:val="single" w:sz="4" w:space="0" w:color="auto"/>
            </w:tcBorders>
            <w:shd w:val="clear" w:color="auto" w:fill="FFFFFF"/>
            <w:vAlign w:val="center"/>
          </w:tcPr>
          <w:p w:rsidR="008E4480" w:rsidRPr="008E4480" w:rsidRDefault="008E4480" w:rsidP="00D20874">
            <w:pPr>
              <w:spacing w:after="160" w:line="260" w:lineRule="exact"/>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3,0</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8E4480" w:rsidRPr="008E4480" w:rsidRDefault="008E4480" w:rsidP="00D20874">
            <w:pPr>
              <w:spacing w:after="160" w:line="260" w:lineRule="exact"/>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1,5</w:t>
            </w:r>
          </w:p>
        </w:tc>
      </w:tr>
    </w:tbl>
    <w:p w:rsidR="008E4480" w:rsidRPr="008E4480" w:rsidRDefault="008E4480" w:rsidP="008E4480">
      <w:pPr>
        <w:spacing w:after="160" w:line="259" w:lineRule="auto"/>
        <w:ind w:firstLine="708"/>
        <w:jc w:val="both"/>
        <w:rPr>
          <w:rFonts w:ascii="Times New Roman" w:eastAsia="Calibri" w:hAnsi="Times New Roman" w:cs="Times New Roman"/>
          <w:color w:val="000000" w:themeColor="text1"/>
          <w:sz w:val="28"/>
          <w:szCs w:val="28"/>
        </w:rPr>
      </w:pPr>
      <w:r w:rsidRPr="008E4480">
        <w:rPr>
          <w:rFonts w:ascii="Times New Roman" w:eastAsia="Calibri" w:hAnsi="Times New Roman" w:cs="Times New Roman"/>
          <w:color w:val="000000" w:themeColor="text1"/>
          <w:sz w:val="28"/>
          <w:szCs w:val="28"/>
        </w:rPr>
        <w:t>2.9. Коэффициент численности обучающихся определяется приказом начальника управления образования по состоянию на начало соответствующего календарного года в соответствии с численностью обучающихся в УДОД:</w:t>
      </w:r>
    </w:p>
    <w:tbl>
      <w:tblPr>
        <w:tblW w:w="9319" w:type="dxa"/>
        <w:tblInd w:w="10" w:type="dxa"/>
        <w:tblLayout w:type="fixed"/>
        <w:tblCellMar>
          <w:left w:w="10" w:type="dxa"/>
          <w:right w:w="10" w:type="dxa"/>
        </w:tblCellMar>
        <w:tblLook w:val="0000" w:firstRow="0" w:lastRow="0" w:firstColumn="0" w:lastColumn="0" w:noHBand="0" w:noVBand="0"/>
      </w:tblPr>
      <w:tblGrid>
        <w:gridCol w:w="722"/>
        <w:gridCol w:w="2827"/>
        <w:gridCol w:w="1154"/>
        <w:gridCol w:w="1154"/>
        <w:gridCol w:w="1154"/>
        <w:gridCol w:w="1154"/>
        <w:gridCol w:w="1154"/>
      </w:tblGrid>
      <w:tr w:rsidR="008E4480" w:rsidRPr="008E4480" w:rsidTr="00D20874">
        <w:trPr>
          <w:trHeight w:hRule="exact" w:val="612"/>
        </w:trPr>
        <w:tc>
          <w:tcPr>
            <w:tcW w:w="722" w:type="dxa"/>
            <w:tcBorders>
              <w:top w:val="single" w:sz="4" w:space="0" w:color="auto"/>
              <w:left w:val="single" w:sz="4" w:space="0" w:color="auto"/>
            </w:tcBorders>
            <w:shd w:val="clear" w:color="auto" w:fill="FFFFFF"/>
          </w:tcPr>
          <w:p w:rsidR="008E4480" w:rsidRPr="008E4480" w:rsidRDefault="008E4480" w:rsidP="00D20874">
            <w:pPr>
              <w:spacing w:after="160" w:line="260" w:lineRule="exact"/>
              <w:ind w:left="180"/>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w:t>
            </w:r>
          </w:p>
        </w:tc>
        <w:tc>
          <w:tcPr>
            <w:tcW w:w="2827" w:type="dxa"/>
            <w:tcBorders>
              <w:top w:val="single" w:sz="4" w:space="0" w:color="auto"/>
              <w:left w:val="single" w:sz="4" w:space="0" w:color="auto"/>
            </w:tcBorders>
            <w:shd w:val="clear" w:color="auto" w:fill="FFFFFF"/>
            <w:vAlign w:val="center"/>
          </w:tcPr>
          <w:p w:rsidR="008E4480" w:rsidRPr="008E4480" w:rsidRDefault="008E4480" w:rsidP="00D20874">
            <w:pPr>
              <w:spacing w:after="160" w:line="259" w:lineRule="auto"/>
              <w:jc w:val="center"/>
              <w:rPr>
                <w:rFonts w:ascii="Times New Roman" w:eastAsia="Calibri" w:hAnsi="Times New Roman" w:cs="Times New Roman"/>
                <w:color w:val="000000" w:themeColor="text1"/>
              </w:rPr>
            </w:pPr>
            <w:r w:rsidRPr="008E4480">
              <w:rPr>
                <w:rFonts w:ascii="Times New Roman" w:eastAsia="Calibri" w:hAnsi="Times New Roman" w:cs="Times New Roman"/>
                <w:color w:val="000000" w:themeColor="text1"/>
                <w:shd w:val="clear" w:color="auto" w:fill="FFFFFF"/>
                <w:lang w:bidi="ru-RU"/>
              </w:rPr>
              <w:t>Тип муниципального учреждения</w:t>
            </w:r>
          </w:p>
        </w:tc>
        <w:tc>
          <w:tcPr>
            <w:tcW w:w="5770" w:type="dxa"/>
            <w:gridSpan w:val="5"/>
            <w:tcBorders>
              <w:top w:val="single" w:sz="4" w:space="0" w:color="auto"/>
              <w:left w:val="single" w:sz="4" w:space="0" w:color="auto"/>
              <w:right w:val="single" w:sz="4" w:space="0" w:color="auto"/>
            </w:tcBorders>
            <w:shd w:val="clear" w:color="auto" w:fill="FFFFFF"/>
            <w:vAlign w:val="center"/>
          </w:tcPr>
          <w:p w:rsidR="008E4480" w:rsidRPr="008E4480" w:rsidRDefault="008E4480" w:rsidP="00D20874">
            <w:pPr>
              <w:spacing w:after="160" w:line="317" w:lineRule="exact"/>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Количество обучающихся</w:t>
            </w:r>
          </w:p>
        </w:tc>
      </w:tr>
      <w:tr w:rsidR="008E4480" w:rsidRPr="008E4480" w:rsidTr="00D20874">
        <w:trPr>
          <w:trHeight w:hRule="exact" w:val="916"/>
        </w:trPr>
        <w:tc>
          <w:tcPr>
            <w:tcW w:w="722" w:type="dxa"/>
            <w:tcBorders>
              <w:top w:val="single" w:sz="4" w:space="0" w:color="auto"/>
              <w:left w:val="single" w:sz="4" w:space="0" w:color="auto"/>
              <w:bottom w:val="single" w:sz="4" w:space="0" w:color="auto"/>
            </w:tcBorders>
            <w:shd w:val="clear" w:color="auto" w:fill="FFFFFF"/>
          </w:tcPr>
          <w:p w:rsidR="008E4480" w:rsidRPr="008E4480" w:rsidRDefault="008E4480" w:rsidP="00D20874">
            <w:pPr>
              <w:spacing w:after="160" w:line="260" w:lineRule="exact"/>
              <w:ind w:left="180"/>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1.</w:t>
            </w:r>
          </w:p>
        </w:tc>
        <w:tc>
          <w:tcPr>
            <w:tcW w:w="2827" w:type="dxa"/>
            <w:tcBorders>
              <w:top w:val="single" w:sz="4" w:space="0" w:color="auto"/>
              <w:left w:val="single" w:sz="4" w:space="0" w:color="auto"/>
              <w:bottom w:val="single" w:sz="4" w:space="0" w:color="auto"/>
            </w:tcBorders>
            <w:shd w:val="clear" w:color="auto" w:fill="FFFFFF"/>
            <w:vAlign w:val="center"/>
          </w:tcPr>
          <w:p w:rsidR="008E4480" w:rsidRPr="008E4480" w:rsidRDefault="008E4480" w:rsidP="00D20874">
            <w:pPr>
              <w:spacing w:after="160" w:line="259" w:lineRule="auto"/>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Учреждение дополнительного образования детей</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E4480" w:rsidRPr="008E4480" w:rsidRDefault="008E4480" w:rsidP="00D20874">
            <w:pPr>
              <w:spacing w:after="160" w:line="317" w:lineRule="exact"/>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свыше 2000</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E4480" w:rsidRPr="008E4480" w:rsidRDefault="008E4480" w:rsidP="00D20874">
            <w:pPr>
              <w:spacing w:after="160" w:line="317" w:lineRule="exact"/>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от 2000 до 1500</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E4480" w:rsidRPr="008E4480" w:rsidRDefault="008E4480" w:rsidP="00D20874">
            <w:pPr>
              <w:spacing w:after="160" w:line="317" w:lineRule="exact"/>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от 1500 до 1000</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E4480" w:rsidRPr="008E4480" w:rsidRDefault="008E4480" w:rsidP="00D20874">
            <w:pPr>
              <w:spacing w:after="160" w:line="317" w:lineRule="exact"/>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от 1000 до 500</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E4480" w:rsidRPr="008E4480" w:rsidRDefault="008E4480" w:rsidP="00D20874">
            <w:pPr>
              <w:spacing w:after="160" w:line="317" w:lineRule="exact"/>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менее 500</w:t>
            </w:r>
          </w:p>
        </w:tc>
      </w:tr>
      <w:tr w:rsidR="008E4480" w:rsidRPr="008E4480" w:rsidTr="00D20874">
        <w:trPr>
          <w:trHeight w:hRule="exact" w:val="869"/>
        </w:trPr>
        <w:tc>
          <w:tcPr>
            <w:tcW w:w="722" w:type="dxa"/>
            <w:tcBorders>
              <w:top w:val="single" w:sz="4" w:space="0" w:color="auto"/>
              <w:left w:val="single" w:sz="4" w:space="0" w:color="auto"/>
              <w:bottom w:val="single" w:sz="4" w:space="0" w:color="auto"/>
            </w:tcBorders>
            <w:shd w:val="clear" w:color="auto" w:fill="FFFFFF"/>
          </w:tcPr>
          <w:p w:rsidR="008E4480" w:rsidRPr="008E4480" w:rsidRDefault="008E4480" w:rsidP="00D20874">
            <w:pPr>
              <w:spacing w:after="160" w:line="260" w:lineRule="exact"/>
              <w:ind w:left="180"/>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lastRenderedPageBreak/>
              <w:t>2.</w:t>
            </w:r>
          </w:p>
        </w:tc>
        <w:tc>
          <w:tcPr>
            <w:tcW w:w="2827" w:type="dxa"/>
            <w:tcBorders>
              <w:top w:val="single" w:sz="4" w:space="0" w:color="auto"/>
              <w:left w:val="single" w:sz="4" w:space="0" w:color="auto"/>
              <w:bottom w:val="single" w:sz="4" w:space="0" w:color="auto"/>
            </w:tcBorders>
            <w:shd w:val="clear" w:color="auto" w:fill="FFFFFF"/>
            <w:vAlign w:val="center"/>
          </w:tcPr>
          <w:p w:rsidR="008E4480" w:rsidRPr="008E4480" w:rsidRDefault="008E4480" w:rsidP="00D20874">
            <w:pPr>
              <w:spacing w:after="160" w:line="259" w:lineRule="auto"/>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Коэффициент численности обучающихся</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E4480" w:rsidRPr="008E4480" w:rsidRDefault="008E4480" w:rsidP="00D20874">
            <w:pPr>
              <w:spacing w:after="160" w:line="317" w:lineRule="exact"/>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0,1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E4480" w:rsidRPr="008E4480" w:rsidRDefault="008E4480" w:rsidP="00D20874">
            <w:pPr>
              <w:spacing w:after="160" w:line="317" w:lineRule="exact"/>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0,09</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E4480" w:rsidRPr="008E4480" w:rsidRDefault="008E4480" w:rsidP="00D20874">
            <w:pPr>
              <w:spacing w:after="160" w:line="317" w:lineRule="exact"/>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0,08</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E4480" w:rsidRPr="008E4480" w:rsidRDefault="008E4480" w:rsidP="00D20874">
            <w:pPr>
              <w:spacing w:after="160" w:line="317" w:lineRule="exact"/>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0,07</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E4480" w:rsidRPr="008E4480" w:rsidRDefault="008E4480" w:rsidP="00D20874">
            <w:pPr>
              <w:spacing w:after="160" w:line="317" w:lineRule="exact"/>
              <w:jc w:val="center"/>
              <w:rPr>
                <w:rFonts w:ascii="Times New Roman" w:eastAsia="Calibri" w:hAnsi="Times New Roman" w:cs="Times New Roman"/>
                <w:color w:val="000000" w:themeColor="text1"/>
                <w:shd w:val="clear" w:color="auto" w:fill="FFFFFF"/>
                <w:lang w:bidi="ru-RU"/>
              </w:rPr>
            </w:pPr>
            <w:r w:rsidRPr="008E4480">
              <w:rPr>
                <w:rFonts w:ascii="Times New Roman" w:eastAsia="Calibri" w:hAnsi="Times New Roman" w:cs="Times New Roman"/>
                <w:color w:val="000000" w:themeColor="text1"/>
                <w:shd w:val="clear" w:color="auto" w:fill="FFFFFF"/>
                <w:lang w:bidi="ru-RU"/>
              </w:rPr>
              <w:t>0,06</w:t>
            </w:r>
          </w:p>
        </w:tc>
      </w:tr>
    </w:tbl>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2.10.</w:t>
      </w:r>
      <w:r w:rsidRPr="008E4480">
        <w:rPr>
          <w:rFonts w:ascii="Times New Roman" w:hAnsi="Times New Roman" w:cs="Times New Roman"/>
          <w:color w:val="000000" w:themeColor="text1"/>
          <w:sz w:val="28"/>
          <w:szCs w:val="28"/>
        </w:rPr>
        <w:tab/>
        <w:t xml:space="preserve">Для УДОД, в зданиях которых осуществляется капитальный ремонт, сохраняется группа по оплате труда, определенная </w:t>
      </w:r>
      <w:r w:rsidRPr="008E4480">
        <w:rPr>
          <w:rFonts w:ascii="Times New Roman" w:hAnsi="Times New Roman" w:cs="Times New Roman"/>
          <w:color w:val="000000" w:themeColor="text1"/>
          <w:sz w:val="28"/>
          <w:szCs w:val="28"/>
        </w:rPr>
        <w:br/>
        <w:t>до начала ремонта, но не более чем на 2 календарных года.</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Группа по оплате труда для вновь открываемых УДОД устанавливается исходя из плановых (проектных) показателей сроком </w:t>
      </w:r>
      <w:r w:rsidRPr="008E4480">
        <w:rPr>
          <w:rFonts w:ascii="Times New Roman" w:hAnsi="Times New Roman" w:cs="Times New Roman"/>
          <w:color w:val="000000" w:themeColor="text1"/>
          <w:sz w:val="28"/>
          <w:szCs w:val="28"/>
        </w:rPr>
        <w:br/>
        <w:t>не более чем на 2 календарных года.</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2.11.</w:t>
      </w:r>
      <w:r w:rsidRPr="008E4480">
        <w:rPr>
          <w:rFonts w:ascii="Times New Roman" w:hAnsi="Times New Roman" w:cs="Times New Roman"/>
          <w:color w:val="000000" w:themeColor="text1"/>
          <w:sz w:val="28"/>
          <w:szCs w:val="28"/>
        </w:rPr>
        <w:tab/>
        <w:t xml:space="preserve">Должностной оклад руководителя, в зданиях которых осуществляется капитальный ремонт, сохраняется на время проведения ремонта. </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Должностной оклад руководителя, вновь создаваемых УДОД </w:t>
      </w:r>
      <w:r w:rsidRPr="008E4480">
        <w:rPr>
          <w:rFonts w:ascii="Times New Roman" w:hAnsi="Times New Roman" w:cs="Times New Roman"/>
          <w:color w:val="000000" w:themeColor="text1"/>
          <w:sz w:val="28"/>
          <w:szCs w:val="28"/>
        </w:rPr>
        <w:br/>
        <w:t xml:space="preserve">на период проведения ремонтных работ устанавливается трудовым договором в размере, не превышающем размер должностного оклада руководителя УДОД, отнесенного к аналогичной группе оплаты труда. После ввода в эксплуатацию здания и утверждения штатного расписания должностной оклад руководителя устанавливается в соответствии с </w:t>
      </w:r>
      <w:hyperlink w:anchor="sub_31" w:history="1">
        <w:r w:rsidRPr="008E4480">
          <w:rPr>
            <w:rStyle w:val="af2"/>
            <w:rFonts w:ascii="Times New Roman" w:hAnsi="Times New Roman"/>
            <w:color w:val="000000" w:themeColor="text1"/>
            <w:sz w:val="28"/>
            <w:szCs w:val="28"/>
          </w:rPr>
          <w:t>пунктами 2.1</w:t>
        </w:r>
        <w:r w:rsidRPr="008E4480">
          <w:rPr>
            <w:rStyle w:val="af2"/>
            <w:rFonts w:ascii="Times New Roman" w:hAnsi="Times New Roman"/>
            <w:b/>
            <w:color w:val="000000" w:themeColor="text1"/>
            <w:sz w:val="28"/>
            <w:szCs w:val="28"/>
          </w:rPr>
          <w:t>–</w:t>
        </w:r>
      </w:hyperlink>
      <w:r w:rsidRPr="008E4480">
        <w:rPr>
          <w:rFonts w:ascii="Times New Roman" w:hAnsi="Times New Roman" w:cs="Times New Roman"/>
          <w:color w:val="000000" w:themeColor="text1"/>
          <w:sz w:val="28"/>
          <w:szCs w:val="28"/>
        </w:rPr>
        <w:t>2.7 настоящего Положения.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2.12.</w:t>
      </w:r>
      <w:r w:rsidRPr="008E4480">
        <w:rPr>
          <w:rFonts w:ascii="Times New Roman" w:hAnsi="Times New Roman" w:cs="Times New Roman"/>
          <w:color w:val="000000" w:themeColor="text1"/>
          <w:sz w:val="28"/>
          <w:szCs w:val="28"/>
        </w:rPr>
        <w:tab/>
        <w:t xml:space="preserve">Предельный уровень соотношения среднемесячной заработной платы руководителя УДОД, формируемой за счет всех источников финансового обеспечения и рассчитываемой за календарный год, </w:t>
      </w:r>
      <w:r w:rsidRPr="008E4480">
        <w:rPr>
          <w:rFonts w:ascii="Times New Roman" w:hAnsi="Times New Roman" w:cs="Times New Roman"/>
          <w:color w:val="000000" w:themeColor="text1"/>
          <w:sz w:val="28"/>
          <w:szCs w:val="28"/>
        </w:rPr>
        <w:br/>
        <w:t>и среднемесячной заработной платы работников учреждения (без учета заработной платы руководителя, его заместителей) устанавливается в размере, кратном от 1 до 5.</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2.13.</w:t>
      </w:r>
      <w:r w:rsidRPr="008E4480">
        <w:rPr>
          <w:rFonts w:ascii="Times New Roman" w:hAnsi="Times New Roman" w:cs="Times New Roman"/>
          <w:color w:val="000000" w:themeColor="text1"/>
          <w:sz w:val="28"/>
          <w:szCs w:val="28"/>
        </w:rPr>
        <w:tab/>
        <w:t>Должностной оклад заместителя руководителя устанавливается на 10–30 процентов ниже должностного оклада руководителя.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2.14. Приказом начальника Управления образования руководителю учреждения устанавливается персональный повышающий коэффициент к должностному окладу за выслугу лет. Приказом руководителя учреждения устанавливается персональный повышающий коэффициент к должностному окладу заместителям директора учреждения.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Размеры повышающего коэффициента к окладу за:</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выслугу лет в должности руководителя в учреждениях образования: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при выслуге лет от 1 года до 3 лет - до 0,1;</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при выслуге лет от 3 лет до 5 лет -  до 0,2;</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при выслуге лет свыше 5 лет - до 0,3.</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2.15.</w:t>
      </w:r>
      <w:r w:rsidRPr="008E4480">
        <w:rPr>
          <w:rFonts w:ascii="Times New Roman" w:hAnsi="Times New Roman" w:cs="Times New Roman"/>
          <w:color w:val="000000" w:themeColor="text1"/>
          <w:sz w:val="28"/>
          <w:szCs w:val="28"/>
        </w:rPr>
        <w:tab/>
        <w:t>Выплаты компенсационного характера руководителю, заместителю руководителя устанавливаются в соответствии с разделом 6 настоящего Положения.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lastRenderedPageBreak/>
        <w:t>2.16.</w:t>
      </w:r>
      <w:r w:rsidRPr="008E4480">
        <w:rPr>
          <w:rFonts w:ascii="Times New Roman" w:hAnsi="Times New Roman" w:cs="Times New Roman"/>
          <w:color w:val="000000" w:themeColor="text1"/>
          <w:sz w:val="28"/>
          <w:szCs w:val="28"/>
        </w:rPr>
        <w:tab/>
        <w:t>Выплаты стимулирующего характера руководителю, заместителю руководителя устанавливаются в соответствии с разделом 7 настоящего Положения.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2.17.</w:t>
      </w:r>
      <w:r w:rsidRPr="008E4480">
        <w:rPr>
          <w:rFonts w:ascii="Times New Roman" w:hAnsi="Times New Roman" w:cs="Times New Roman"/>
          <w:color w:val="000000" w:themeColor="text1"/>
          <w:sz w:val="28"/>
          <w:szCs w:val="28"/>
        </w:rPr>
        <w:tab/>
        <w:t>Конкретные размеры должностного оклада, виды и размеры выплат компенсационного характера устанавливаются в трудовом договоре.</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2.18.</w:t>
      </w:r>
      <w:r w:rsidRPr="008E4480">
        <w:rPr>
          <w:rFonts w:ascii="Times New Roman" w:hAnsi="Times New Roman" w:cs="Times New Roman"/>
          <w:color w:val="000000" w:themeColor="text1"/>
          <w:sz w:val="28"/>
          <w:szCs w:val="28"/>
        </w:rPr>
        <w:tab/>
        <w:t>Выплаты стимулирующего характера устанавливаются: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руководителю УДОД – приказом начальника управления образования;</w:t>
      </w:r>
    </w:p>
    <w:p w:rsid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заместителю руководителя УДОД – приказом руководителя УДОД.</w:t>
      </w:r>
    </w:p>
    <w:p w:rsidR="005B34C8" w:rsidRPr="008E4480" w:rsidRDefault="005B34C8" w:rsidP="005B34C8">
      <w:pPr>
        <w:spacing w:after="0"/>
        <w:ind w:firstLine="709"/>
        <w:jc w:val="both"/>
        <w:rPr>
          <w:rFonts w:ascii="Times New Roman" w:hAnsi="Times New Roman" w:cs="Times New Roman"/>
          <w:color w:val="000000" w:themeColor="text1"/>
          <w:sz w:val="28"/>
          <w:szCs w:val="28"/>
        </w:rPr>
      </w:pPr>
    </w:p>
    <w:p w:rsidR="008E4480" w:rsidRPr="008E4480" w:rsidRDefault="008E4480" w:rsidP="008E4480">
      <w:pPr>
        <w:pStyle w:val="1"/>
        <w:rPr>
          <w:color w:val="000000" w:themeColor="text1"/>
          <w:sz w:val="28"/>
          <w:szCs w:val="28"/>
        </w:rPr>
      </w:pPr>
      <w:r w:rsidRPr="008E4480">
        <w:rPr>
          <w:color w:val="000000" w:themeColor="text1"/>
          <w:sz w:val="28"/>
          <w:szCs w:val="28"/>
        </w:rPr>
        <w:t>3. Условия оплаты труда педагогических работников учреждения</w:t>
      </w:r>
    </w:p>
    <w:p w:rsidR="005B34C8" w:rsidRDefault="005B34C8" w:rsidP="008E4480">
      <w:pPr>
        <w:spacing w:line="259" w:lineRule="auto"/>
        <w:ind w:firstLine="708"/>
        <w:jc w:val="both"/>
        <w:rPr>
          <w:rFonts w:ascii="Times New Roman" w:eastAsia="Calibri" w:hAnsi="Times New Roman" w:cs="Times New Roman"/>
          <w:color w:val="000000" w:themeColor="text1"/>
          <w:sz w:val="28"/>
          <w:szCs w:val="28"/>
        </w:rPr>
      </w:pPr>
    </w:p>
    <w:p w:rsidR="008E4480" w:rsidRPr="008E4480" w:rsidRDefault="008E4480" w:rsidP="008E4480">
      <w:pPr>
        <w:spacing w:line="259" w:lineRule="auto"/>
        <w:ind w:firstLine="708"/>
        <w:jc w:val="both"/>
        <w:rPr>
          <w:rFonts w:ascii="Times New Roman" w:eastAsia="Calibri" w:hAnsi="Times New Roman" w:cs="Times New Roman"/>
          <w:color w:val="000000" w:themeColor="text1"/>
          <w:sz w:val="28"/>
          <w:szCs w:val="28"/>
        </w:rPr>
      </w:pPr>
      <w:r w:rsidRPr="008E4480">
        <w:rPr>
          <w:rFonts w:ascii="Times New Roman" w:eastAsia="Calibri" w:hAnsi="Times New Roman" w:cs="Times New Roman"/>
          <w:color w:val="000000" w:themeColor="text1"/>
          <w:sz w:val="28"/>
          <w:szCs w:val="28"/>
        </w:rPr>
        <w:t>3.1. Заработная плата педагогических работников учреждения состоит из тарифной ставки, выплат за фактически выполненные объемы учебной нагрузки и педагогической работы, повышающих коэффициентов, выплат компенсационного и стимулирующего характера.</w:t>
      </w:r>
    </w:p>
    <w:p w:rsidR="008E4480" w:rsidRPr="008E4480" w:rsidRDefault="008E4480" w:rsidP="005B34C8">
      <w:pPr>
        <w:spacing w:after="0" w:line="259" w:lineRule="auto"/>
        <w:ind w:firstLine="708"/>
        <w:jc w:val="both"/>
        <w:rPr>
          <w:rFonts w:ascii="Times New Roman" w:eastAsia="Calibri" w:hAnsi="Times New Roman" w:cs="Times New Roman"/>
          <w:color w:val="000000" w:themeColor="text1"/>
          <w:sz w:val="28"/>
          <w:szCs w:val="28"/>
        </w:rPr>
      </w:pPr>
      <w:r w:rsidRPr="008E4480">
        <w:rPr>
          <w:rFonts w:ascii="Times New Roman" w:eastAsia="Calibri" w:hAnsi="Times New Roman" w:cs="Times New Roman"/>
          <w:color w:val="000000" w:themeColor="text1"/>
          <w:sz w:val="28"/>
          <w:szCs w:val="28"/>
        </w:rPr>
        <w:t>3.2. Продолжительность рабочего времени педагогических работников или нормы часов педагогической работы за ставку заработной платы в неделю (в год) определяется в соответствии с положениями приказа Министерства образования и науки Российской Федерации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8E4480" w:rsidRPr="008E4480" w:rsidRDefault="008E4480" w:rsidP="005B34C8">
      <w:pPr>
        <w:spacing w:after="0" w:line="259" w:lineRule="auto"/>
        <w:ind w:firstLine="708"/>
        <w:jc w:val="both"/>
        <w:rPr>
          <w:rFonts w:ascii="Times New Roman" w:eastAsia="Calibri" w:hAnsi="Times New Roman" w:cs="Times New Roman"/>
          <w:color w:val="000000" w:themeColor="text1"/>
          <w:sz w:val="28"/>
          <w:szCs w:val="28"/>
        </w:rPr>
      </w:pPr>
      <w:r w:rsidRPr="008E4480">
        <w:rPr>
          <w:rFonts w:ascii="Times New Roman" w:eastAsia="Calibri" w:hAnsi="Times New Roman" w:cs="Times New Roman"/>
          <w:color w:val="000000" w:themeColor="text1"/>
          <w:sz w:val="28"/>
          <w:szCs w:val="28"/>
        </w:rPr>
        <w:t>3.3. Порядок установления и применения повышающих коэффициентов за уровень образования, за квалификационную устанавливаются в соответствии с приложением 2 к настоящему Положению.</w:t>
      </w:r>
    </w:p>
    <w:p w:rsidR="008E4480" w:rsidRPr="008E4480" w:rsidRDefault="008E4480" w:rsidP="005B34C8">
      <w:pPr>
        <w:spacing w:after="0" w:line="259" w:lineRule="auto"/>
        <w:ind w:firstLine="708"/>
        <w:jc w:val="both"/>
        <w:rPr>
          <w:rFonts w:ascii="Times New Roman" w:eastAsia="Calibri" w:hAnsi="Times New Roman" w:cs="Times New Roman"/>
          <w:color w:val="000000" w:themeColor="text1"/>
          <w:sz w:val="28"/>
          <w:szCs w:val="28"/>
        </w:rPr>
      </w:pPr>
      <w:r w:rsidRPr="008E4480">
        <w:rPr>
          <w:rFonts w:ascii="Times New Roman" w:eastAsia="Calibri" w:hAnsi="Times New Roman" w:cs="Times New Roman"/>
          <w:color w:val="000000" w:themeColor="text1"/>
          <w:sz w:val="28"/>
          <w:szCs w:val="28"/>
        </w:rPr>
        <w:t>3.4. Выплаты компенсационного характера педагогическим работникам учреждения устанавливаются в соответствии с разделом 6 настоящего Положения.</w:t>
      </w:r>
    </w:p>
    <w:p w:rsidR="008E4480" w:rsidRDefault="008E4480" w:rsidP="005B34C8">
      <w:pPr>
        <w:spacing w:after="0" w:line="259" w:lineRule="auto"/>
        <w:ind w:firstLine="708"/>
        <w:jc w:val="both"/>
        <w:rPr>
          <w:rFonts w:ascii="Times New Roman" w:eastAsia="Calibri" w:hAnsi="Times New Roman" w:cs="Times New Roman"/>
          <w:color w:val="000000" w:themeColor="text1"/>
          <w:sz w:val="28"/>
          <w:szCs w:val="28"/>
        </w:rPr>
      </w:pPr>
      <w:r w:rsidRPr="008E4480">
        <w:rPr>
          <w:rFonts w:ascii="Times New Roman" w:eastAsia="Calibri" w:hAnsi="Times New Roman" w:cs="Times New Roman"/>
          <w:color w:val="000000" w:themeColor="text1"/>
          <w:sz w:val="28"/>
          <w:szCs w:val="28"/>
        </w:rPr>
        <w:t>3.5. Выплаты стимулирующего характера педагогическим работникам учреждения устанавливаются в соответствии с разделом 7 настоящего Положения.</w:t>
      </w:r>
    </w:p>
    <w:p w:rsidR="005B34C8" w:rsidRPr="008E4480" w:rsidRDefault="005B34C8" w:rsidP="005B34C8">
      <w:pPr>
        <w:spacing w:after="0" w:line="259" w:lineRule="auto"/>
        <w:ind w:firstLine="708"/>
        <w:jc w:val="both"/>
        <w:rPr>
          <w:rFonts w:ascii="Times New Roman" w:eastAsia="Calibri" w:hAnsi="Times New Roman" w:cs="Times New Roman"/>
          <w:color w:val="000000" w:themeColor="text1"/>
          <w:sz w:val="28"/>
          <w:szCs w:val="28"/>
        </w:rPr>
      </w:pPr>
    </w:p>
    <w:p w:rsidR="008E4480" w:rsidRDefault="008E4480" w:rsidP="005B34C8">
      <w:pPr>
        <w:pStyle w:val="1"/>
        <w:numPr>
          <w:ilvl w:val="0"/>
          <w:numId w:val="4"/>
        </w:numPr>
        <w:rPr>
          <w:color w:val="000000" w:themeColor="text1"/>
          <w:sz w:val="28"/>
          <w:szCs w:val="28"/>
        </w:rPr>
      </w:pPr>
      <w:r w:rsidRPr="008E4480">
        <w:rPr>
          <w:color w:val="000000" w:themeColor="text1"/>
          <w:sz w:val="28"/>
          <w:szCs w:val="28"/>
        </w:rPr>
        <w:t>Условия оплаты труда иных работников учреждения</w:t>
      </w:r>
    </w:p>
    <w:p w:rsidR="005B34C8" w:rsidRPr="005B34C8" w:rsidRDefault="005B34C8" w:rsidP="005B34C8">
      <w:pPr>
        <w:pStyle w:val="a5"/>
        <w:numPr>
          <w:ilvl w:val="0"/>
          <w:numId w:val="4"/>
        </w:numPr>
        <w:rPr>
          <w:lang w:eastAsia="ru-RU"/>
        </w:rPr>
      </w:pPr>
    </w:p>
    <w:p w:rsidR="008E4480" w:rsidRPr="008E4480" w:rsidRDefault="008E4480" w:rsidP="005B34C8">
      <w:pPr>
        <w:tabs>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4.1.</w:t>
      </w:r>
      <w:r w:rsidRPr="008E4480">
        <w:rPr>
          <w:rFonts w:ascii="Times New Roman" w:hAnsi="Times New Roman" w:cs="Times New Roman"/>
          <w:color w:val="000000" w:themeColor="text1"/>
          <w:sz w:val="28"/>
          <w:szCs w:val="28"/>
        </w:rPr>
        <w:tab/>
        <w:t xml:space="preserve">Заработная плата иных работников учреждения состоит </w:t>
      </w:r>
      <w:r w:rsidRPr="008E4480">
        <w:rPr>
          <w:rFonts w:ascii="Times New Roman" w:hAnsi="Times New Roman" w:cs="Times New Roman"/>
          <w:color w:val="000000" w:themeColor="text1"/>
          <w:sz w:val="28"/>
          <w:szCs w:val="28"/>
        </w:rPr>
        <w:br/>
        <w:t>из тарифной ставки, компенсационных и стимулирующих выплат.</w:t>
      </w:r>
    </w:p>
    <w:p w:rsidR="008E4480" w:rsidRPr="008E4480" w:rsidRDefault="008E4480" w:rsidP="005B34C8">
      <w:pPr>
        <w:tabs>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lastRenderedPageBreak/>
        <w:t>4.2.</w:t>
      </w:r>
      <w:r w:rsidRPr="008E4480">
        <w:rPr>
          <w:rFonts w:ascii="Times New Roman" w:hAnsi="Times New Roman" w:cs="Times New Roman"/>
          <w:color w:val="000000" w:themeColor="text1"/>
          <w:sz w:val="28"/>
          <w:szCs w:val="28"/>
        </w:rPr>
        <w:tab/>
        <w:t>Выплаты компенсационного характера иным работникам учреждения устанавливаются в соответствии с разделом 6 настоящего Положения.</w:t>
      </w:r>
    </w:p>
    <w:p w:rsidR="008E4480" w:rsidRDefault="008E4480" w:rsidP="005B34C8">
      <w:pPr>
        <w:tabs>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4.3.</w:t>
      </w:r>
      <w:r w:rsidRPr="008E4480">
        <w:rPr>
          <w:rFonts w:ascii="Times New Roman" w:hAnsi="Times New Roman" w:cs="Times New Roman"/>
          <w:color w:val="000000" w:themeColor="text1"/>
          <w:sz w:val="28"/>
          <w:szCs w:val="28"/>
        </w:rPr>
        <w:tab/>
        <w:t>Выплаты стимулирующего характера иным работникам учреждения устанавливаются в соответствии с разделом 7 настоящего Положения.</w:t>
      </w:r>
    </w:p>
    <w:p w:rsidR="005B34C8" w:rsidRPr="008E4480" w:rsidRDefault="005B34C8" w:rsidP="005B34C8">
      <w:pPr>
        <w:tabs>
          <w:tab w:val="left" w:pos="1276"/>
        </w:tabs>
        <w:spacing w:after="0"/>
        <w:ind w:firstLine="709"/>
        <w:jc w:val="both"/>
        <w:rPr>
          <w:rFonts w:ascii="Times New Roman" w:hAnsi="Times New Roman" w:cs="Times New Roman"/>
          <w:color w:val="000000" w:themeColor="text1"/>
          <w:sz w:val="28"/>
          <w:szCs w:val="28"/>
        </w:rPr>
      </w:pPr>
    </w:p>
    <w:p w:rsidR="008E4480" w:rsidRPr="008E4480" w:rsidRDefault="008E4480" w:rsidP="00D87FE2">
      <w:pPr>
        <w:spacing w:line="240" w:lineRule="auto"/>
        <w:jc w:val="center"/>
        <w:rPr>
          <w:rFonts w:ascii="Times New Roman" w:hAnsi="Times New Roman" w:cs="Times New Roman"/>
          <w:b/>
          <w:color w:val="000000" w:themeColor="text1"/>
          <w:sz w:val="28"/>
          <w:szCs w:val="28"/>
        </w:rPr>
      </w:pPr>
      <w:r w:rsidRPr="008E4480">
        <w:rPr>
          <w:rFonts w:ascii="Times New Roman" w:hAnsi="Times New Roman" w:cs="Times New Roman"/>
          <w:b/>
          <w:color w:val="000000" w:themeColor="text1"/>
          <w:sz w:val="28"/>
          <w:szCs w:val="28"/>
        </w:rPr>
        <w:t>5. Условия оплаты труда работников учреждения</w:t>
      </w:r>
    </w:p>
    <w:p w:rsidR="008E4480" w:rsidRPr="008E4480" w:rsidRDefault="008E4480" w:rsidP="00D87FE2">
      <w:pPr>
        <w:spacing w:line="240" w:lineRule="auto"/>
        <w:jc w:val="center"/>
        <w:rPr>
          <w:rFonts w:ascii="Times New Roman" w:hAnsi="Times New Roman" w:cs="Times New Roman"/>
          <w:b/>
          <w:color w:val="000000" w:themeColor="text1"/>
          <w:sz w:val="28"/>
          <w:szCs w:val="28"/>
        </w:rPr>
      </w:pPr>
      <w:r w:rsidRPr="008E4480">
        <w:rPr>
          <w:rFonts w:ascii="Times New Roman" w:hAnsi="Times New Roman" w:cs="Times New Roman"/>
          <w:b/>
          <w:color w:val="000000" w:themeColor="text1"/>
          <w:sz w:val="28"/>
          <w:szCs w:val="28"/>
        </w:rPr>
        <w:t>при сменной работе</w:t>
      </w:r>
    </w:p>
    <w:p w:rsidR="008E4480" w:rsidRPr="008E4480" w:rsidRDefault="008E4480" w:rsidP="005B34C8">
      <w:pPr>
        <w:spacing w:after="0"/>
        <w:ind w:firstLine="708"/>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5.1.</w:t>
      </w:r>
      <w:r w:rsidRPr="008E4480">
        <w:rPr>
          <w:rFonts w:ascii="Times New Roman" w:hAnsi="Times New Roman" w:cs="Times New Roman"/>
          <w:color w:val="000000" w:themeColor="text1"/>
          <w:sz w:val="28"/>
          <w:szCs w:val="28"/>
        </w:rPr>
        <w:tab/>
        <w:t xml:space="preserve"> Работникам учреждения, работающим посменно, устанавливается суммированный учет рабочего времени.</w:t>
      </w:r>
    </w:p>
    <w:p w:rsidR="008E4480" w:rsidRPr="008E4480" w:rsidRDefault="008E4480" w:rsidP="005B34C8">
      <w:pPr>
        <w:spacing w:after="0"/>
        <w:ind w:firstLine="708"/>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5.2.</w:t>
      </w:r>
      <w:r w:rsidRPr="008E4480">
        <w:rPr>
          <w:rFonts w:ascii="Times New Roman" w:hAnsi="Times New Roman" w:cs="Times New Roman"/>
          <w:color w:val="000000" w:themeColor="text1"/>
          <w:sz w:val="28"/>
          <w:szCs w:val="28"/>
        </w:rPr>
        <w:tab/>
        <w:t xml:space="preserve"> Продолжительность учетного периода устанавливается в один календарный год.</w:t>
      </w:r>
    </w:p>
    <w:p w:rsidR="008E4480" w:rsidRPr="008E4480" w:rsidRDefault="008E4480" w:rsidP="005B34C8">
      <w:pPr>
        <w:spacing w:after="0"/>
        <w:ind w:firstLine="708"/>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5.3.</w:t>
      </w:r>
      <w:r w:rsidRPr="008E4480">
        <w:rPr>
          <w:rFonts w:ascii="Times New Roman" w:hAnsi="Times New Roman" w:cs="Times New Roman"/>
          <w:color w:val="000000" w:themeColor="text1"/>
          <w:sz w:val="28"/>
          <w:szCs w:val="28"/>
        </w:rPr>
        <w:tab/>
        <w:t xml:space="preserve"> Выплата заработной платы работникам, работающим посменно, производится ежемесячно за фактически отработанное время исходя из стоимости одного часа работы и рассчитывается по формуле:</w:t>
      </w:r>
    </w:p>
    <w:p w:rsidR="008E4480" w:rsidRPr="008E4480" w:rsidRDefault="008E4480" w:rsidP="008E4480">
      <w:pPr>
        <w:jc w:val="both"/>
        <w:rPr>
          <w:rFonts w:ascii="Times New Roman" w:hAnsi="Times New Roman" w:cs="Times New Roman"/>
          <w:color w:val="000000" w:themeColor="text1"/>
          <w:sz w:val="28"/>
          <w:szCs w:val="28"/>
        </w:rPr>
      </w:pPr>
      <w:proofErr w:type="spellStart"/>
      <w:r w:rsidRPr="008E4480">
        <w:rPr>
          <w:rFonts w:ascii="Times New Roman" w:hAnsi="Times New Roman" w:cs="Times New Roman"/>
          <w:color w:val="000000" w:themeColor="text1"/>
          <w:sz w:val="28"/>
          <w:szCs w:val="28"/>
        </w:rPr>
        <w:t>Зпл</w:t>
      </w:r>
      <w:proofErr w:type="spellEnd"/>
      <w:r w:rsidRPr="008E4480">
        <w:rPr>
          <w:rFonts w:ascii="Times New Roman" w:hAnsi="Times New Roman" w:cs="Times New Roman"/>
          <w:color w:val="000000" w:themeColor="text1"/>
          <w:sz w:val="28"/>
          <w:szCs w:val="28"/>
        </w:rPr>
        <w:t xml:space="preserve"> = (СЧ*ФЧ ) *ВК + </w:t>
      </w:r>
      <w:proofErr w:type="spellStart"/>
      <w:r w:rsidRPr="008E4480">
        <w:rPr>
          <w:rFonts w:ascii="Times New Roman" w:hAnsi="Times New Roman" w:cs="Times New Roman"/>
          <w:color w:val="000000" w:themeColor="text1"/>
          <w:sz w:val="28"/>
          <w:szCs w:val="28"/>
        </w:rPr>
        <w:t>Вст</w:t>
      </w:r>
      <w:proofErr w:type="spellEnd"/>
      <w:proofErr w:type="gramStart"/>
      <w:r w:rsidRPr="008E4480">
        <w:rPr>
          <w:rFonts w:ascii="Times New Roman" w:hAnsi="Times New Roman" w:cs="Times New Roman"/>
          <w:color w:val="000000" w:themeColor="text1"/>
          <w:sz w:val="28"/>
          <w:szCs w:val="28"/>
        </w:rPr>
        <w:t xml:space="preserve"> ,</w:t>
      </w:r>
      <w:proofErr w:type="gramEnd"/>
    </w:p>
    <w:p w:rsidR="008E4480" w:rsidRPr="008E4480" w:rsidRDefault="008E4480" w:rsidP="005B34C8">
      <w:pPr>
        <w:spacing w:after="0"/>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где:</w:t>
      </w:r>
    </w:p>
    <w:p w:rsidR="008E4480" w:rsidRPr="008E4480" w:rsidRDefault="008E4480" w:rsidP="005B34C8">
      <w:pPr>
        <w:spacing w:after="0"/>
        <w:jc w:val="both"/>
        <w:rPr>
          <w:rFonts w:ascii="Times New Roman" w:hAnsi="Times New Roman" w:cs="Times New Roman"/>
          <w:color w:val="000000" w:themeColor="text1"/>
          <w:sz w:val="28"/>
          <w:szCs w:val="28"/>
        </w:rPr>
      </w:pPr>
      <w:proofErr w:type="spellStart"/>
      <w:r w:rsidRPr="008E4480">
        <w:rPr>
          <w:rFonts w:ascii="Times New Roman" w:hAnsi="Times New Roman" w:cs="Times New Roman"/>
          <w:color w:val="000000" w:themeColor="text1"/>
          <w:sz w:val="28"/>
          <w:szCs w:val="28"/>
        </w:rPr>
        <w:t>Зпл</w:t>
      </w:r>
      <w:proofErr w:type="spellEnd"/>
      <w:r w:rsidRPr="008E4480">
        <w:rPr>
          <w:rFonts w:ascii="Times New Roman" w:hAnsi="Times New Roman" w:cs="Times New Roman"/>
          <w:color w:val="000000" w:themeColor="text1"/>
          <w:sz w:val="28"/>
          <w:szCs w:val="28"/>
        </w:rPr>
        <w:t>- заработная плата работника учреждения;</w:t>
      </w:r>
    </w:p>
    <w:p w:rsidR="008E4480" w:rsidRPr="008E4480" w:rsidRDefault="008E4480" w:rsidP="005B34C8">
      <w:pPr>
        <w:spacing w:after="0"/>
        <w:jc w:val="both"/>
        <w:rPr>
          <w:rFonts w:ascii="Times New Roman" w:hAnsi="Times New Roman" w:cs="Times New Roman"/>
          <w:color w:val="000000" w:themeColor="text1"/>
          <w:sz w:val="28"/>
          <w:szCs w:val="28"/>
        </w:rPr>
      </w:pPr>
      <w:proofErr w:type="spellStart"/>
      <w:r w:rsidRPr="008E4480">
        <w:rPr>
          <w:rFonts w:ascii="Times New Roman" w:hAnsi="Times New Roman" w:cs="Times New Roman"/>
          <w:color w:val="000000" w:themeColor="text1"/>
          <w:sz w:val="28"/>
          <w:szCs w:val="28"/>
        </w:rPr>
        <w:t>Сч</w:t>
      </w:r>
      <w:proofErr w:type="spellEnd"/>
      <w:r w:rsidRPr="008E4480">
        <w:rPr>
          <w:rFonts w:ascii="Times New Roman" w:hAnsi="Times New Roman" w:cs="Times New Roman"/>
          <w:color w:val="000000" w:themeColor="text1"/>
          <w:sz w:val="28"/>
          <w:szCs w:val="28"/>
        </w:rPr>
        <w:t>-стоимость одного часа работы;</w:t>
      </w:r>
    </w:p>
    <w:p w:rsidR="008E4480" w:rsidRPr="008E4480" w:rsidRDefault="008E4480" w:rsidP="005B34C8">
      <w:pPr>
        <w:spacing w:after="0"/>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Ф - фактическое количество часов, отработанное работником учреждения в текущем</w:t>
      </w:r>
    </w:p>
    <w:p w:rsidR="008E4480" w:rsidRPr="008E4480" w:rsidRDefault="008E4480" w:rsidP="005B34C8">
      <w:pPr>
        <w:spacing w:after="0"/>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месяце;</w:t>
      </w:r>
    </w:p>
    <w:p w:rsidR="008E4480" w:rsidRPr="008E4480" w:rsidRDefault="008E4480" w:rsidP="005B34C8">
      <w:pPr>
        <w:spacing w:after="0"/>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ч-стоимость одного часа работы;</w:t>
      </w:r>
    </w:p>
    <w:p w:rsidR="008E4480" w:rsidRPr="008E4480" w:rsidRDefault="008E4480" w:rsidP="005B34C8">
      <w:pPr>
        <w:spacing w:after="0"/>
        <w:jc w:val="both"/>
        <w:rPr>
          <w:rFonts w:ascii="Times New Roman" w:hAnsi="Times New Roman" w:cs="Times New Roman"/>
          <w:color w:val="000000" w:themeColor="text1"/>
          <w:sz w:val="28"/>
          <w:szCs w:val="28"/>
        </w:rPr>
      </w:pPr>
      <w:proofErr w:type="spellStart"/>
      <w:r w:rsidRPr="008E4480">
        <w:rPr>
          <w:rFonts w:ascii="Times New Roman" w:hAnsi="Times New Roman" w:cs="Times New Roman"/>
          <w:color w:val="000000" w:themeColor="text1"/>
          <w:sz w:val="28"/>
          <w:szCs w:val="28"/>
        </w:rPr>
        <w:t>Вк</w:t>
      </w:r>
      <w:proofErr w:type="spellEnd"/>
      <w:r w:rsidRPr="008E4480">
        <w:rPr>
          <w:rFonts w:ascii="Times New Roman" w:hAnsi="Times New Roman" w:cs="Times New Roman"/>
          <w:color w:val="000000" w:themeColor="text1"/>
          <w:sz w:val="28"/>
          <w:szCs w:val="28"/>
        </w:rPr>
        <w:t xml:space="preserve"> - выплаты компенсационного характера;</w:t>
      </w:r>
    </w:p>
    <w:p w:rsidR="008E4480" w:rsidRPr="008E4480" w:rsidRDefault="008E4480" w:rsidP="005B34C8">
      <w:pPr>
        <w:spacing w:after="0"/>
        <w:jc w:val="both"/>
        <w:rPr>
          <w:rFonts w:ascii="Times New Roman" w:hAnsi="Times New Roman" w:cs="Times New Roman"/>
          <w:color w:val="000000" w:themeColor="text1"/>
          <w:sz w:val="28"/>
          <w:szCs w:val="28"/>
        </w:rPr>
      </w:pPr>
      <w:proofErr w:type="spellStart"/>
      <w:r w:rsidRPr="008E4480">
        <w:rPr>
          <w:rFonts w:ascii="Times New Roman" w:hAnsi="Times New Roman" w:cs="Times New Roman"/>
          <w:color w:val="000000" w:themeColor="text1"/>
          <w:sz w:val="28"/>
          <w:szCs w:val="28"/>
        </w:rPr>
        <w:t>Вст</w:t>
      </w:r>
      <w:proofErr w:type="spellEnd"/>
      <w:r w:rsidRPr="008E4480">
        <w:rPr>
          <w:rFonts w:ascii="Times New Roman" w:hAnsi="Times New Roman" w:cs="Times New Roman"/>
          <w:color w:val="000000" w:themeColor="text1"/>
          <w:sz w:val="28"/>
          <w:szCs w:val="28"/>
        </w:rPr>
        <w:t xml:space="preserve"> - выплаты стимулирующего характера.</w:t>
      </w:r>
    </w:p>
    <w:p w:rsidR="008E4480" w:rsidRPr="008E4480" w:rsidRDefault="008E4480" w:rsidP="005B34C8">
      <w:pPr>
        <w:spacing w:after="0"/>
        <w:ind w:firstLine="708"/>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5.4.</w:t>
      </w:r>
      <w:r w:rsidRPr="008E4480">
        <w:rPr>
          <w:rFonts w:ascii="Times New Roman" w:hAnsi="Times New Roman" w:cs="Times New Roman"/>
          <w:color w:val="000000" w:themeColor="text1"/>
          <w:sz w:val="28"/>
          <w:szCs w:val="28"/>
        </w:rPr>
        <w:tab/>
        <w:t>Стоимость одного часа работы работника учреждения, работающего посменно, рассчитывается по формуле:</w:t>
      </w:r>
    </w:p>
    <w:p w:rsidR="008E4480" w:rsidRPr="008E4480" w:rsidRDefault="008E4480" w:rsidP="005B34C8">
      <w:pPr>
        <w:spacing w:after="0"/>
        <w:jc w:val="both"/>
        <w:rPr>
          <w:rFonts w:ascii="Times New Roman" w:hAnsi="Times New Roman" w:cs="Times New Roman"/>
          <w:color w:val="000000" w:themeColor="text1"/>
          <w:sz w:val="28"/>
          <w:szCs w:val="28"/>
        </w:rPr>
      </w:pPr>
      <w:proofErr w:type="spellStart"/>
      <w:r w:rsidRPr="008E4480">
        <w:rPr>
          <w:rFonts w:ascii="Times New Roman" w:hAnsi="Times New Roman" w:cs="Times New Roman"/>
          <w:color w:val="000000" w:themeColor="text1"/>
          <w:sz w:val="28"/>
          <w:szCs w:val="28"/>
        </w:rPr>
        <w:t>Сч</w:t>
      </w:r>
      <w:proofErr w:type="spellEnd"/>
      <w:r w:rsidRPr="008E4480">
        <w:rPr>
          <w:rFonts w:ascii="Times New Roman" w:hAnsi="Times New Roman" w:cs="Times New Roman"/>
          <w:color w:val="000000" w:themeColor="text1"/>
          <w:sz w:val="28"/>
          <w:szCs w:val="28"/>
        </w:rPr>
        <w:t>=Т</w:t>
      </w:r>
      <w:proofErr w:type="gramStart"/>
      <w:r w:rsidRPr="008E4480">
        <w:rPr>
          <w:rFonts w:ascii="Times New Roman" w:hAnsi="Times New Roman" w:cs="Times New Roman"/>
          <w:color w:val="000000" w:themeColor="text1"/>
          <w:sz w:val="28"/>
          <w:szCs w:val="28"/>
        </w:rPr>
        <w:t xml:space="preserve"> :</w:t>
      </w:r>
      <w:proofErr w:type="gramEnd"/>
      <w:r w:rsidRPr="008E4480">
        <w:rPr>
          <w:rFonts w:ascii="Times New Roman" w:hAnsi="Times New Roman" w:cs="Times New Roman"/>
          <w:color w:val="000000" w:themeColor="text1"/>
          <w:sz w:val="28"/>
          <w:szCs w:val="28"/>
        </w:rPr>
        <w:t xml:space="preserve"> (Н/12),</w:t>
      </w:r>
    </w:p>
    <w:p w:rsidR="008E4480" w:rsidRPr="008E4480" w:rsidRDefault="008E4480" w:rsidP="005B34C8">
      <w:pPr>
        <w:spacing w:after="0"/>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где:</w:t>
      </w:r>
    </w:p>
    <w:p w:rsidR="008E4480" w:rsidRPr="008E4480" w:rsidRDefault="008E4480" w:rsidP="005B34C8">
      <w:pPr>
        <w:spacing w:after="0"/>
        <w:jc w:val="both"/>
        <w:rPr>
          <w:rFonts w:ascii="Times New Roman" w:hAnsi="Times New Roman" w:cs="Times New Roman"/>
          <w:color w:val="000000" w:themeColor="text1"/>
          <w:sz w:val="28"/>
          <w:szCs w:val="28"/>
        </w:rPr>
      </w:pPr>
      <w:proofErr w:type="spellStart"/>
      <w:r w:rsidRPr="008E4480">
        <w:rPr>
          <w:rFonts w:ascii="Times New Roman" w:hAnsi="Times New Roman" w:cs="Times New Roman"/>
          <w:color w:val="000000" w:themeColor="text1"/>
          <w:sz w:val="28"/>
          <w:szCs w:val="28"/>
        </w:rPr>
        <w:t>Сч</w:t>
      </w:r>
      <w:proofErr w:type="spellEnd"/>
      <w:r w:rsidRPr="008E4480">
        <w:rPr>
          <w:rFonts w:ascii="Times New Roman" w:hAnsi="Times New Roman" w:cs="Times New Roman"/>
          <w:color w:val="000000" w:themeColor="text1"/>
          <w:sz w:val="28"/>
          <w:szCs w:val="28"/>
        </w:rPr>
        <w:t xml:space="preserve"> - стоимость одного часа работы исходя из установленной нормы рабочего времени;</w:t>
      </w:r>
    </w:p>
    <w:p w:rsidR="008E4480" w:rsidRPr="008E4480" w:rsidRDefault="008E4480" w:rsidP="005B34C8">
      <w:pPr>
        <w:spacing w:after="0"/>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Т - тарифная ставка заработной платы, установленная в размере согласно приложению 1 к настоящему Положению;</w:t>
      </w:r>
    </w:p>
    <w:p w:rsidR="008E4480" w:rsidRPr="008E4480" w:rsidRDefault="008E4480" w:rsidP="005B34C8">
      <w:pPr>
        <w:spacing w:after="0"/>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Н - норма рабочего времени за календарный год, установленная для пятидневной 40-часовой рабочей недели (в часах);</w:t>
      </w:r>
    </w:p>
    <w:p w:rsidR="008E4480" w:rsidRPr="008E4480" w:rsidRDefault="008E4480" w:rsidP="005B34C8">
      <w:pPr>
        <w:spacing w:after="0"/>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12 - количество месяцев в календарном году.</w:t>
      </w:r>
    </w:p>
    <w:p w:rsidR="008E4480" w:rsidRPr="008E4480" w:rsidRDefault="008E4480" w:rsidP="005B34C8">
      <w:pPr>
        <w:spacing w:after="0"/>
        <w:ind w:firstLine="708"/>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lastRenderedPageBreak/>
        <w:t>5.5.</w:t>
      </w:r>
      <w:r w:rsidRPr="008E4480">
        <w:rPr>
          <w:rFonts w:ascii="Times New Roman" w:hAnsi="Times New Roman" w:cs="Times New Roman"/>
          <w:color w:val="000000" w:themeColor="text1"/>
          <w:sz w:val="28"/>
          <w:szCs w:val="28"/>
        </w:rPr>
        <w:tab/>
        <w:t xml:space="preserve"> По окончании установленного учетного периода при наличии у работника учреждения часов переработки сверх нормы рабочего времени, образовавшейся суммарно за установленный учетный период, работодателем производится перерасчет заработной платы работнику учреждения исходя из нормы рабочего времени за установленный период в соответствии с законодательством.</w:t>
      </w:r>
    </w:p>
    <w:p w:rsidR="008E4480" w:rsidRDefault="008E4480" w:rsidP="005B34C8">
      <w:pPr>
        <w:spacing w:after="0"/>
        <w:ind w:firstLine="708"/>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Перерасчет заработной платы производится исходя из размера тарифной ставки заработной платы работника учреждения.</w:t>
      </w:r>
    </w:p>
    <w:p w:rsidR="005B34C8" w:rsidRPr="008E4480" w:rsidRDefault="005B34C8" w:rsidP="005B34C8">
      <w:pPr>
        <w:spacing w:after="0"/>
        <w:ind w:firstLine="708"/>
        <w:jc w:val="both"/>
        <w:rPr>
          <w:rFonts w:ascii="Times New Roman" w:hAnsi="Times New Roman" w:cs="Times New Roman"/>
          <w:color w:val="000000" w:themeColor="text1"/>
          <w:sz w:val="28"/>
          <w:szCs w:val="28"/>
        </w:rPr>
      </w:pPr>
    </w:p>
    <w:p w:rsidR="008E4480" w:rsidRPr="008E4480" w:rsidRDefault="008E4480" w:rsidP="00D87FE2">
      <w:pPr>
        <w:spacing w:line="240" w:lineRule="auto"/>
        <w:jc w:val="center"/>
        <w:rPr>
          <w:rFonts w:ascii="Times New Roman" w:hAnsi="Times New Roman" w:cs="Times New Roman"/>
          <w:b/>
          <w:color w:val="000000" w:themeColor="text1"/>
          <w:sz w:val="28"/>
          <w:szCs w:val="28"/>
        </w:rPr>
      </w:pPr>
      <w:r w:rsidRPr="008E4480">
        <w:rPr>
          <w:rFonts w:ascii="Times New Roman" w:hAnsi="Times New Roman" w:cs="Times New Roman"/>
          <w:b/>
          <w:color w:val="000000" w:themeColor="text1"/>
          <w:sz w:val="28"/>
          <w:szCs w:val="28"/>
        </w:rPr>
        <w:t>6. Порядок и условия установления выплат компенсационного</w:t>
      </w:r>
    </w:p>
    <w:p w:rsidR="008E4480" w:rsidRPr="008E4480" w:rsidRDefault="008E4480" w:rsidP="00D87FE2">
      <w:pPr>
        <w:spacing w:line="240" w:lineRule="auto"/>
        <w:jc w:val="center"/>
        <w:rPr>
          <w:rFonts w:ascii="Times New Roman" w:hAnsi="Times New Roman" w:cs="Times New Roman"/>
          <w:b/>
          <w:color w:val="000000" w:themeColor="text1"/>
          <w:sz w:val="28"/>
          <w:szCs w:val="28"/>
        </w:rPr>
      </w:pPr>
      <w:r w:rsidRPr="008E4480">
        <w:rPr>
          <w:rFonts w:ascii="Times New Roman" w:hAnsi="Times New Roman" w:cs="Times New Roman"/>
          <w:b/>
          <w:color w:val="000000" w:themeColor="text1"/>
          <w:sz w:val="28"/>
          <w:szCs w:val="28"/>
        </w:rPr>
        <w:t>характера</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6.1.</w:t>
      </w:r>
      <w:r w:rsidRPr="008E4480">
        <w:rPr>
          <w:rFonts w:ascii="Times New Roman" w:hAnsi="Times New Roman" w:cs="Times New Roman"/>
          <w:color w:val="000000" w:themeColor="text1"/>
          <w:sz w:val="28"/>
          <w:szCs w:val="28"/>
        </w:rPr>
        <w:tab/>
        <w:t>К выплатам компенсационного характера относятся:</w:t>
      </w:r>
    </w:p>
    <w:p w:rsidR="008E4480" w:rsidRPr="008E4480" w:rsidRDefault="008E4480" w:rsidP="005B34C8">
      <w:pPr>
        <w:tabs>
          <w:tab w:val="left" w:pos="1134"/>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w:t>
      </w:r>
      <w:r w:rsidRPr="008E4480">
        <w:rPr>
          <w:rFonts w:ascii="Times New Roman" w:hAnsi="Times New Roman" w:cs="Times New Roman"/>
          <w:color w:val="000000" w:themeColor="text1"/>
          <w:sz w:val="28"/>
          <w:szCs w:val="28"/>
        </w:rPr>
        <w:tab/>
        <w:t xml:space="preserve">выплаты работникам, занятым на тяжелых работах, работах </w:t>
      </w:r>
      <w:r w:rsidRPr="008E4480">
        <w:rPr>
          <w:rFonts w:ascii="Times New Roman" w:hAnsi="Times New Roman" w:cs="Times New Roman"/>
          <w:color w:val="000000" w:themeColor="text1"/>
          <w:sz w:val="28"/>
          <w:szCs w:val="28"/>
        </w:rPr>
        <w:br/>
        <w:t>с вредными и (или) опасными и иными особыми условиями труда;</w:t>
      </w:r>
    </w:p>
    <w:p w:rsidR="008E4480" w:rsidRPr="008E4480" w:rsidRDefault="008E4480" w:rsidP="005B34C8">
      <w:pPr>
        <w:tabs>
          <w:tab w:val="left" w:pos="1134"/>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w:t>
      </w:r>
      <w:r w:rsidRPr="008E4480">
        <w:rPr>
          <w:rFonts w:ascii="Times New Roman" w:hAnsi="Times New Roman" w:cs="Times New Roman"/>
          <w:color w:val="000000" w:themeColor="text1"/>
          <w:sz w:val="28"/>
          <w:szCs w:val="28"/>
        </w:rPr>
        <w:tab/>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r w:rsidRPr="008E4480">
        <w:rPr>
          <w:rFonts w:ascii="Times New Roman" w:hAnsi="Times New Roman" w:cs="Times New Roman"/>
          <w:color w:val="000000" w:themeColor="text1"/>
          <w:sz w:val="28"/>
          <w:szCs w:val="28"/>
        </w:rPr>
        <w:br/>
        <w:t>и выполнении дополнительных работ);</w:t>
      </w:r>
    </w:p>
    <w:p w:rsidR="008E4480" w:rsidRPr="008E4480" w:rsidRDefault="008E4480" w:rsidP="005B34C8">
      <w:pPr>
        <w:tabs>
          <w:tab w:val="left" w:pos="1134"/>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3)</w:t>
      </w:r>
      <w:r w:rsidRPr="008E4480">
        <w:rPr>
          <w:rFonts w:ascii="Times New Roman" w:hAnsi="Times New Roman" w:cs="Times New Roman"/>
          <w:color w:val="000000" w:themeColor="text1"/>
          <w:sz w:val="28"/>
          <w:szCs w:val="28"/>
        </w:rPr>
        <w:tab/>
        <w:t>выплаты за работу в особых климатических условиях.</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6.2.</w:t>
      </w:r>
      <w:r w:rsidRPr="008E4480">
        <w:rPr>
          <w:rFonts w:ascii="Times New Roman" w:hAnsi="Times New Roman" w:cs="Times New Roman"/>
          <w:color w:val="000000" w:themeColor="text1"/>
          <w:sz w:val="28"/>
          <w:szCs w:val="28"/>
        </w:rPr>
        <w:tab/>
        <w:t xml:space="preserve">Выплаты работникам учреждения, занятым на тяжелых работах, работах с вредными и (или) опасными и иными особыми условиями труда, устанавливаются в соответствии с </w:t>
      </w:r>
      <w:hyperlink r:id="rId26" w:history="1">
        <w:r w:rsidRPr="008E4480">
          <w:rPr>
            <w:rStyle w:val="af2"/>
            <w:rFonts w:ascii="Times New Roman" w:hAnsi="Times New Roman"/>
            <w:color w:val="000000" w:themeColor="text1"/>
            <w:sz w:val="28"/>
            <w:szCs w:val="28"/>
          </w:rPr>
          <w:t>трудовым законодательством</w:t>
        </w:r>
      </w:hyperlink>
      <w:r w:rsidRPr="008E4480">
        <w:rPr>
          <w:rFonts w:ascii="Times New Roman" w:hAnsi="Times New Roman" w:cs="Times New Roman"/>
          <w:color w:val="000000" w:themeColor="text1"/>
          <w:sz w:val="28"/>
          <w:szCs w:val="28"/>
        </w:rPr>
        <w:t xml:space="preserve"> Российской Федерации.</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6.3.</w:t>
      </w:r>
      <w:r w:rsidRPr="008E4480">
        <w:rPr>
          <w:rFonts w:ascii="Times New Roman" w:hAnsi="Times New Roman" w:cs="Times New Roman"/>
          <w:color w:val="000000" w:themeColor="text1"/>
          <w:sz w:val="28"/>
          <w:szCs w:val="28"/>
        </w:rPr>
        <w:tab/>
        <w:t xml:space="preserve">В случае если на момент введения настоящего Положения </w:t>
      </w:r>
      <w:r w:rsidRPr="008E4480">
        <w:rPr>
          <w:rFonts w:ascii="Times New Roman" w:hAnsi="Times New Roman" w:cs="Times New Roman"/>
          <w:color w:val="000000" w:themeColor="text1"/>
          <w:sz w:val="28"/>
          <w:szCs w:val="28"/>
        </w:rPr>
        <w:br/>
        <w:t>в учреждении проведена специальная оценка условий труда, компенсационные выплаты работникам учреждения, занятым на тяжелых работах и работах с вредными и опасными условиями труда, устанавливаются в размере, определенном по результатам специальной оценки условий труда.</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6.4.</w:t>
      </w:r>
      <w:r w:rsidRPr="008E4480">
        <w:rPr>
          <w:rFonts w:ascii="Times New Roman" w:hAnsi="Times New Roman" w:cs="Times New Roman"/>
          <w:color w:val="000000" w:themeColor="text1"/>
          <w:sz w:val="28"/>
          <w:szCs w:val="28"/>
        </w:rPr>
        <w:tab/>
        <w:t xml:space="preserve">В случае если на момент введения настоящего Положения </w:t>
      </w:r>
      <w:r w:rsidRPr="008E4480">
        <w:rPr>
          <w:rFonts w:ascii="Times New Roman" w:hAnsi="Times New Roman" w:cs="Times New Roman"/>
          <w:color w:val="000000" w:themeColor="text1"/>
          <w:sz w:val="28"/>
          <w:szCs w:val="28"/>
        </w:rPr>
        <w:br/>
        <w:t xml:space="preserve">в учреждении не проведена специальная оценка условий труда, компенсационные выплаты работникам учреждения, занятым на тяжелых работах и работах с вредными и опасными условиями труда, сохраняются </w:t>
      </w:r>
      <w:r w:rsidRPr="008E4480">
        <w:rPr>
          <w:rFonts w:ascii="Times New Roman" w:hAnsi="Times New Roman" w:cs="Times New Roman"/>
          <w:color w:val="000000" w:themeColor="text1"/>
          <w:sz w:val="28"/>
          <w:szCs w:val="28"/>
        </w:rPr>
        <w:br/>
        <w:t xml:space="preserve">в размере, установленном до введения настоящего Положения, </w:t>
      </w:r>
      <w:r w:rsidRPr="008E4480">
        <w:rPr>
          <w:rFonts w:ascii="Times New Roman" w:hAnsi="Times New Roman" w:cs="Times New Roman"/>
          <w:color w:val="000000" w:themeColor="text1"/>
          <w:sz w:val="28"/>
          <w:szCs w:val="28"/>
        </w:rPr>
        <w:br/>
        <w:t xml:space="preserve">но не превышающем 12 процентов. При этом работодатель обязан обеспечить безопасные условия труда посредством проведения специальной оценки условий труда. Если по итогам специальной оценки условий труда </w:t>
      </w:r>
      <w:r w:rsidRPr="008E4480">
        <w:rPr>
          <w:rFonts w:ascii="Times New Roman" w:hAnsi="Times New Roman" w:cs="Times New Roman"/>
          <w:color w:val="000000" w:themeColor="text1"/>
          <w:sz w:val="28"/>
          <w:szCs w:val="28"/>
        </w:rPr>
        <w:lastRenderedPageBreak/>
        <w:t>рабочее место признается безопасным, то указанные компенсационные выплаты снимаются.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6.5.</w:t>
      </w:r>
      <w:r w:rsidRPr="008E4480">
        <w:rPr>
          <w:rFonts w:ascii="Times New Roman" w:hAnsi="Times New Roman" w:cs="Times New Roman"/>
          <w:color w:val="000000" w:themeColor="text1"/>
          <w:sz w:val="28"/>
          <w:szCs w:val="28"/>
        </w:rPr>
        <w:tab/>
        <w:t>Выплаты за работу в ночное время, в выходные и нерабочие праздничные дни производится в соответствии с законодательством Российской Федерации.</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Размер повышения оплаты труда за работу в ночное время (с 22 часов до 6 часов) составляет 35 процентов ставки заработной платы за каждый час работы в ночное время.</w:t>
      </w:r>
    </w:p>
    <w:p w:rsidR="008E4480" w:rsidRPr="008E4480" w:rsidRDefault="008E4480" w:rsidP="005B34C8">
      <w:pPr>
        <w:autoSpaceDE w:val="0"/>
        <w:autoSpaceDN w:val="0"/>
        <w:adjustRightInd w:val="0"/>
        <w:spacing w:after="0"/>
        <w:ind w:firstLine="708"/>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6.8. К заработной плате работников учреждения применяется районный коэффициент в размере 15 %.</w:t>
      </w:r>
    </w:p>
    <w:p w:rsidR="00676D92" w:rsidRDefault="00676D92" w:rsidP="008E4480">
      <w:pPr>
        <w:pStyle w:val="af0"/>
        <w:jc w:val="center"/>
        <w:rPr>
          <w:rFonts w:ascii="Times New Roman" w:hAnsi="Times New Roman" w:cs="Times New Roman"/>
          <w:b/>
          <w:color w:val="000000" w:themeColor="text1"/>
          <w:sz w:val="28"/>
          <w:szCs w:val="28"/>
        </w:rPr>
      </w:pPr>
    </w:p>
    <w:p w:rsidR="008E4480" w:rsidRPr="008E4480" w:rsidRDefault="008E4480" w:rsidP="008E4480">
      <w:pPr>
        <w:pStyle w:val="af0"/>
        <w:jc w:val="center"/>
        <w:rPr>
          <w:rFonts w:ascii="Times New Roman" w:hAnsi="Times New Roman" w:cs="Times New Roman"/>
          <w:b/>
          <w:color w:val="000000" w:themeColor="text1"/>
          <w:sz w:val="28"/>
          <w:szCs w:val="28"/>
        </w:rPr>
      </w:pPr>
      <w:r w:rsidRPr="008E4480">
        <w:rPr>
          <w:rFonts w:ascii="Times New Roman" w:hAnsi="Times New Roman" w:cs="Times New Roman"/>
          <w:b/>
          <w:color w:val="000000" w:themeColor="text1"/>
          <w:sz w:val="28"/>
          <w:szCs w:val="28"/>
        </w:rPr>
        <w:t>7. Порядок и условия</w:t>
      </w:r>
    </w:p>
    <w:p w:rsidR="008E4480" w:rsidRPr="008E4480" w:rsidRDefault="008E4480" w:rsidP="008E4480">
      <w:pPr>
        <w:pStyle w:val="af0"/>
        <w:jc w:val="center"/>
        <w:rPr>
          <w:rFonts w:ascii="Times New Roman" w:hAnsi="Times New Roman" w:cs="Times New Roman"/>
          <w:b/>
          <w:color w:val="000000" w:themeColor="text1"/>
          <w:sz w:val="28"/>
          <w:szCs w:val="28"/>
        </w:rPr>
      </w:pPr>
      <w:r w:rsidRPr="008E4480">
        <w:rPr>
          <w:rFonts w:ascii="Times New Roman" w:hAnsi="Times New Roman" w:cs="Times New Roman"/>
          <w:b/>
          <w:color w:val="000000" w:themeColor="text1"/>
          <w:sz w:val="28"/>
          <w:szCs w:val="28"/>
        </w:rPr>
        <w:t>установления выплат стимулирующего характера</w:t>
      </w:r>
    </w:p>
    <w:p w:rsidR="008E4480" w:rsidRPr="008E4480" w:rsidRDefault="008E4480" w:rsidP="008E4480">
      <w:pPr>
        <w:rPr>
          <w:rFonts w:ascii="Times New Roman" w:hAnsi="Times New Roman" w:cs="Times New Roman"/>
          <w:color w:val="000000" w:themeColor="text1"/>
          <w:sz w:val="28"/>
          <w:szCs w:val="28"/>
        </w:rPr>
      </w:pP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7.1.</w:t>
      </w:r>
      <w:r w:rsidRPr="008E4480">
        <w:rPr>
          <w:rFonts w:ascii="Times New Roman" w:hAnsi="Times New Roman" w:cs="Times New Roman"/>
          <w:color w:val="000000" w:themeColor="text1"/>
          <w:sz w:val="28"/>
          <w:szCs w:val="28"/>
        </w:rPr>
        <w:tab/>
        <w:t xml:space="preserve">К выплатам стимулирующего характера относятся выплаты, направленные на стимулирование работника, ориентированного </w:t>
      </w:r>
      <w:r w:rsidRPr="008E4480">
        <w:rPr>
          <w:rFonts w:ascii="Times New Roman" w:hAnsi="Times New Roman" w:cs="Times New Roman"/>
          <w:color w:val="000000" w:themeColor="text1"/>
          <w:sz w:val="28"/>
          <w:szCs w:val="28"/>
        </w:rPr>
        <w:br/>
        <w:t>на результат:</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выплаты за интенсивность и высокие результаты работы;</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выплаты за стаж непрерывной работы в учреждения;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выплаты за качество выполняемых работ;</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выплаты за наличие ученой степени, почетных званий;</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премиальные выплаты.</w:t>
      </w:r>
    </w:p>
    <w:p w:rsidR="008E4480" w:rsidRDefault="008E4480" w:rsidP="008E4480">
      <w:pPr>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7.2.</w:t>
      </w:r>
      <w:r w:rsidRPr="008E4480">
        <w:rPr>
          <w:rFonts w:ascii="Times New Roman" w:hAnsi="Times New Roman" w:cs="Times New Roman"/>
          <w:color w:val="000000" w:themeColor="text1"/>
          <w:sz w:val="28"/>
          <w:szCs w:val="28"/>
        </w:rPr>
        <w:tab/>
        <w:t xml:space="preserve">Выплаты за наличие ученой степени, почетных званий устанавливаются на основании документов государственного образца </w:t>
      </w:r>
      <w:r w:rsidRPr="008E4480">
        <w:rPr>
          <w:rFonts w:ascii="Times New Roman" w:hAnsi="Times New Roman" w:cs="Times New Roman"/>
          <w:color w:val="000000" w:themeColor="text1"/>
          <w:sz w:val="28"/>
          <w:szCs w:val="28"/>
        </w:rPr>
        <w:br/>
        <w:t>о присуждении ученых степеней (подлинников или нотариально заверенных копий диплома кандидата наук, доктора наук), а также документов (подлинников или нотариально заверенных копий), подтверждающих присвоение почетных званий, в следующем размере: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7"/>
        <w:gridCol w:w="3088"/>
        <w:gridCol w:w="3210"/>
      </w:tblGrid>
      <w:tr w:rsidR="008E4480" w:rsidRPr="008E4480" w:rsidTr="00664962">
        <w:tc>
          <w:tcPr>
            <w:tcW w:w="9345" w:type="dxa"/>
            <w:gridSpan w:val="3"/>
          </w:tcPr>
          <w:p w:rsidR="008E4480" w:rsidRPr="008E4480" w:rsidRDefault="008E4480" w:rsidP="00D20874">
            <w:pPr>
              <w:jc w:val="center"/>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Ученая степень, почетное звание *</w:t>
            </w:r>
          </w:p>
        </w:tc>
      </w:tr>
      <w:tr w:rsidR="008E4480" w:rsidRPr="008E4480" w:rsidTr="005B34C8">
        <w:trPr>
          <w:trHeight w:val="982"/>
        </w:trPr>
        <w:tc>
          <w:tcPr>
            <w:tcW w:w="3047" w:type="dxa"/>
            <w:vAlign w:val="center"/>
          </w:tcPr>
          <w:p w:rsidR="008E4480" w:rsidRPr="008E4480" w:rsidRDefault="008E4480" w:rsidP="00D20874">
            <w:pPr>
              <w:jc w:val="center"/>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доктор наук</w:t>
            </w:r>
          </w:p>
        </w:tc>
        <w:tc>
          <w:tcPr>
            <w:tcW w:w="3088" w:type="dxa"/>
            <w:vAlign w:val="center"/>
          </w:tcPr>
          <w:p w:rsidR="008E4480" w:rsidRPr="008E4480" w:rsidRDefault="008E4480" w:rsidP="00D20874">
            <w:pPr>
              <w:jc w:val="center"/>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кандидат наук</w:t>
            </w:r>
          </w:p>
        </w:tc>
        <w:tc>
          <w:tcPr>
            <w:tcW w:w="3210" w:type="dxa"/>
            <w:vAlign w:val="center"/>
          </w:tcPr>
          <w:p w:rsidR="008E4480" w:rsidRPr="008E4480" w:rsidRDefault="008E4480" w:rsidP="00D20874">
            <w:pPr>
              <w:jc w:val="center"/>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«народный», «заслуженный», «отличник»</w:t>
            </w:r>
          </w:p>
        </w:tc>
      </w:tr>
      <w:tr w:rsidR="008E4480" w:rsidRPr="008E4480" w:rsidTr="00664962">
        <w:tc>
          <w:tcPr>
            <w:tcW w:w="3047" w:type="dxa"/>
            <w:vAlign w:val="center"/>
          </w:tcPr>
          <w:p w:rsidR="008E4480" w:rsidRPr="008E4480" w:rsidRDefault="008E4480" w:rsidP="00D20874">
            <w:pPr>
              <w:jc w:val="center"/>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0,4</w:t>
            </w:r>
          </w:p>
        </w:tc>
        <w:tc>
          <w:tcPr>
            <w:tcW w:w="3088" w:type="dxa"/>
            <w:vAlign w:val="center"/>
          </w:tcPr>
          <w:p w:rsidR="008E4480" w:rsidRPr="008E4480" w:rsidRDefault="008E4480" w:rsidP="00D20874">
            <w:pPr>
              <w:jc w:val="center"/>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0,2</w:t>
            </w:r>
          </w:p>
        </w:tc>
        <w:tc>
          <w:tcPr>
            <w:tcW w:w="3210" w:type="dxa"/>
            <w:vAlign w:val="center"/>
          </w:tcPr>
          <w:p w:rsidR="008E4480" w:rsidRPr="008E4480" w:rsidRDefault="008E4480" w:rsidP="00D20874">
            <w:pPr>
              <w:jc w:val="center"/>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0,2</w:t>
            </w:r>
          </w:p>
        </w:tc>
      </w:tr>
    </w:tbl>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При условии соответствия ученой степени и почетного звания профилю педагогической деятельности или преподаваемых дисциплин.</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7.3.</w:t>
      </w:r>
      <w:r w:rsidRPr="008E4480">
        <w:rPr>
          <w:rFonts w:ascii="Times New Roman" w:hAnsi="Times New Roman" w:cs="Times New Roman"/>
          <w:color w:val="000000" w:themeColor="text1"/>
          <w:sz w:val="28"/>
          <w:szCs w:val="28"/>
        </w:rPr>
        <w:tab/>
        <w:t>Выплаты за наличие ученой степени, почетных званий устанавливаются: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lastRenderedPageBreak/>
        <w:t>1)</w:t>
      </w:r>
      <w:r w:rsidRPr="008E4480">
        <w:rPr>
          <w:rFonts w:ascii="Times New Roman" w:hAnsi="Times New Roman" w:cs="Times New Roman"/>
          <w:color w:val="000000" w:themeColor="text1"/>
          <w:sz w:val="28"/>
          <w:szCs w:val="28"/>
        </w:rPr>
        <w:tab/>
        <w:t>руководителю к должностному окладу без учета коэффициента масштаба и уровня управления и коэффициента численности обучающихся;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w:t>
      </w:r>
      <w:r w:rsidRPr="008E4480">
        <w:rPr>
          <w:rFonts w:ascii="Times New Roman" w:hAnsi="Times New Roman" w:cs="Times New Roman"/>
          <w:color w:val="000000" w:themeColor="text1"/>
          <w:sz w:val="28"/>
          <w:szCs w:val="28"/>
        </w:rPr>
        <w:tab/>
        <w:t>заместителю руководителя и педагогическим работникам учреждения к тарифной ставке без учета повышающих коэффициентов пропорционально нагрузке.</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7.4.</w:t>
      </w:r>
      <w:r w:rsidRPr="008E4480">
        <w:rPr>
          <w:rFonts w:ascii="Times New Roman" w:hAnsi="Times New Roman" w:cs="Times New Roman"/>
          <w:color w:val="000000" w:themeColor="text1"/>
          <w:sz w:val="28"/>
          <w:szCs w:val="28"/>
        </w:rPr>
        <w:tab/>
        <w:t>Право на установление выплаты за наличие ученой степени, почетных званий возникает в следующие сроки:</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при присвоении почетного звания – со дня присвоения;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при 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7.5.</w:t>
      </w:r>
      <w:r w:rsidRPr="008E4480">
        <w:rPr>
          <w:rFonts w:ascii="Times New Roman" w:hAnsi="Times New Roman" w:cs="Times New Roman"/>
          <w:color w:val="000000" w:themeColor="text1"/>
          <w:sz w:val="28"/>
          <w:szCs w:val="28"/>
        </w:rPr>
        <w:tab/>
        <w:t>При наступлении у работников права на установление выплаты за наличие ученой степени, почетных званий в период их пребывания в ежегодном или ином отпуске, в период их временной нетрудоспособности, а также в другие периоды, в течении которых за ними сохраняется средняя заработная плата, изменение размера оплаты труда осуществляется по окончании указанных периодов.</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7.6. Повышающий коэффициент к окладу за выполнение важных (особо важных) и ответственных (особо ответственных) работ, за условия работы, за профессиональное мастерство устанавливается по решению руководителя учреждения по профессиям рабочие, которым в соответствии с Единым тарифно-квалификационным справочником работ и профессий рабочих (ЕТКС) присвоен квалификационный разряд не ниже 6 и привлекаемым для выполнения   важных (особо   важных) и   ответственных (особо   ответственных) работ (водители, занятые перевозкой детей).</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Решение о введении соответствующего повышающего коэффициента к окладу принимается руководителем учреждения с учетом обеспечения указанных выплат финансовыми средствами.</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Размер повышающего коэффициента к окладу за выполнение важных (особо важных) и ответственных (особо ответственных) работ устанавливается - до 100%.</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Размер повышающего коэффициента к окладу за условия работы устанавливается - до 25%.</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Размеры повышающих коэффициентов к окладу за профессиональное мастерство:</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имеющим три категории – 15%;</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имеющим четыре категории – 25%.</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lastRenderedPageBreak/>
        <w:t>Применение повышающего коэффициента к окладу не образует новый оклад и не учитывается при начислении иных стимулирующих и компенсационных выплат.</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7.7.</w:t>
      </w:r>
      <w:r w:rsidRPr="008E4480">
        <w:rPr>
          <w:rFonts w:ascii="Times New Roman" w:hAnsi="Times New Roman" w:cs="Times New Roman"/>
          <w:color w:val="000000" w:themeColor="text1"/>
          <w:sz w:val="28"/>
          <w:szCs w:val="28"/>
        </w:rPr>
        <w:tab/>
        <w:t>К премиальным выплатам относятся: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премия по итогам работы;</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премия в связи с профессиональным праздником;</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премия за выполнение особо важных и срочных работ (сложных заданий), которая выплачивается работникам единовременно по итогам выполнения особо важных и срочных работ (сложных заданий) с целью поощрения работников за оперативность и качественный результат труда.</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Конкретный размер выплаты стимулирующего характера по итогам работы может определяться как в процентах к должностному окладу (тарифной ставке), так и в абсолютном размере.</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7.8.</w:t>
      </w:r>
      <w:r w:rsidRPr="008E4480">
        <w:rPr>
          <w:rFonts w:ascii="Times New Roman" w:hAnsi="Times New Roman" w:cs="Times New Roman"/>
          <w:color w:val="000000" w:themeColor="text1"/>
          <w:sz w:val="28"/>
          <w:szCs w:val="28"/>
        </w:rPr>
        <w:tab/>
        <w:t>Выплаты стимулирующего характера производятся по решению руководителя учреждения в пределах бюджетных средств, предусмотренных на оплату труда работников учреждения, а также средств от иной приносящей доход деятельности, направленных учреждением на оплату труда работников.</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7.9.</w:t>
      </w:r>
      <w:r w:rsidRPr="008E4480">
        <w:rPr>
          <w:rFonts w:ascii="Times New Roman" w:hAnsi="Times New Roman" w:cs="Times New Roman"/>
          <w:color w:val="000000" w:themeColor="text1"/>
          <w:sz w:val="28"/>
          <w:szCs w:val="28"/>
        </w:rPr>
        <w:tab/>
        <w:t xml:space="preserve">Выплаты стимулирующего характера, установленные </w:t>
      </w:r>
      <w:r w:rsidRPr="008E4480">
        <w:rPr>
          <w:rFonts w:ascii="Times New Roman" w:hAnsi="Times New Roman" w:cs="Times New Roman"/>
          <w:color w:val="000000" w:themeColor="text1"/>
          <w:sz w:val="28"/>
          <w:szCs w:val="28"/>
        </w:rPr>
        <w:br/>
        <w:t>в процентном отношении, применяются к должностному окладу (тарифной ставке) без учета повышающих коэффициентов.</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7.10.</w:t>
      </w:r>
      <w:r w:rsidRPr="008E4480">
        <w:rPr>
          <w:rFonts w:ascii="Times New Roman" w:hAnsi="Times New Roman" w:cs="Times New Roman"/>
          <w:color w:val="000000" w:themeColor="text1"/>
          <w:sz w:val="28"/>
          <w:szCs w:val="28"/>
        </w:rPr>
        <w:tab/>
        <w:t>Выплаты стимулирующего характера устанавливаются с учетом формализованных показателей и критериев оценки эффективности деятельности работников.</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7.11.</w:t>
      </w:r>
      <w:r w:rsidRPr="008E4480">
        <w:rPr>
          <w:rFonts w:ascii="Times New Roman" w:hAnsi="Times New Roman" w:cs="Times New Roman"/>
          <w:color w:val="000000" w:themeColor="text1"/>
          <w:sz w:val="28"/>
          <w:szCs w:val="28"/>
        </w:rPr>
        <w:tab/>
        <w:t>Разработка формализованных показателей и критериев оценки эффективности деятельности работников осуществляются учреждения</w:t>
      </w:r>
      <w:r w:rsidRPr="008E4480">
        <w:rPr>
          <w:rFonts w:ascii="Times New Roman" w:hAnsi="Times New Roman" w:cs="Times New Roman"/>
          <w:color w:val="000000" w:themeColor="text1"/>
          <w:sz w:val="28"/>
          <w:szCs w:val="28"/>
        </w:rPr>
        <w:br/>
        <w:t>с учетом следующих принципов:</w:t>
      </w:r>
    </w:p>
    <w:p w:rsidR="00676D92"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w:t>
      </w:r>
      <w:r w:rsidRPr="008E4480">
        <w:rPr>
          <w:rFonts w:ascii="Times New Roman" w:hAnsi="Times New Roman" w:cs="Times New Roman"/>
          <w:color w:val="000000" w:themeColor="text1"/>
          <w:sz w:val="28"/>
          <w:szCs w:val="28"/>
        </w:rPr>
        <w:tab/>
        <w:t>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w:t>
      </w:r>
      <w:r w:rsidRPr="008E4480">
        <w:rPr>
          <w:rFonts w:ascii="Times New Roman" w:hAnsi="Times New Roman" w:cs="Times New Roman"/>
          <w:color w:val="000000" w:themeColor="text1"/>
          <w:sz w:val="28"/>
          <w:szCs w:val="28"/>
        </w:rPr>
        <w:tab/>
        <w:t xml:space="preserve">предсказуемость – работник должен знать, какое вознаграждение он получит в зависимости от результатов своего труда, а также </w:t>
      </w:r>
      <w:r w:rsidRPr="008E4480">
        <w:rPr>
          <w:rFonts w:ascii="Times New Roman" w:hAnsi="Times New Roman" w:cs="Times New Roman"/>
          <w:color w:val="000000" w:themeColor="text1"/>
          <w:sz w:val="28"/>
          <w:szCs w:val="28"/>
        </w:rPr>
        <w:br/>
        <w:t>за достижение коллективных результатов труда;</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3)</w:t>
      </w:r>
      <w:r w:rsidRPr="008E4480">
        <w:rPr>
          <w:rFonts w:ascii="Times New Roman" w:hAnsi="Times New Roman" w:cs="Times New Roman"/>
          <w:color w:val="000000" w:themeColor="text1"/>
          <w:sz w:val="28"/>
          <w:szCs w:val="28"/>
        </w:rPr>
        <w:tab/>
        <w:t>адекватность – вознаграждение должно быть адекватно трудовому вкладу каждого работника в результат коллективного труда;</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4)</w:t>
      </w:r>
      <w:r w:rsidRPr="008E4480">
        <w:rPr>
          <w:rFonts w:ascii="Times New Roman" w:hAnsi="Times New Roman" w:cs="Times New Roman"/>
          <w:color w:val="000000" w:themeColor="text1"/>
          <w:sz w:val="28"/>
          <w:szCs w:val="28"/>
        </w:rPr>
        <w:tab/>
        <w:t>своевременность – вознаграждение должно следовать                         за достижением результатов;</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5)</w:t>
      </w:r>
      <w:r w:rsidRPr="008E4480">
        <w:rPr>
          <w:rFonts w:ascii="Times New Roman" w:hAnsi="Times New Roman" w:cs="Times New Roman"/>
          <w:color w:val="000000" w:themeColor="text1"/>
          <w:sz w:val="28"/>
          <w:szCs w:val="28"/>
        </w:rPr>
        <w:tab/>
        <w:t>прозрачность – правила определения вознаграждения должны быть понятны каждому работнику.</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lastRenderedPageBreak/>
        <w:t>7.12.</w:t>
      </w:r>
      <w:r w:rsidRPr="008E4480">
        <w:rPr>
          <w:rFonts w:ascii="Times New Roman" w:hAnsi="Times New Roman" w:cs="Times New Roman"/>
          <w:color w:val="000000" w:themeColor="text1"/>
          <w:sz w:val="28"/>
          <w:szCs w:val="28"/>
        </w:rPr>
        <w:tab/>
        <w:t>Выплаты стимулирующего характера руководителю устанавливаются начальником управления образования администрации Соль-</w:t>
      </w:r>
      <w:proofErr w:type="spellStart"/>
      <w:r w:rsidRPr="008E4480">
        <w:rPr>
          <w:rFonts w:ascii="Times New Roman" w:hAnsi="Times New Roman" w:cs="Times New Roman"/>
          <w:color w:val="000000" w:themeColor="text1"/>
          <w:sz w:val="28"/>
          <w:szCs w:val="28"/>
        </w:rPr>
        <w:t>Илецкого</w:t>
      </w:r>
      <w:proofErr w:type="spellEnd"/>
      <w:r w:rsidRPr="008E4480">
        <w:rPr>
          <w:rFonts w:ascii="Times New Roman" w:hAnsi="Times New Roman" w:cs="Times New Roman"/>
          <w:color w:val="000000" w:themeColor="text1"/>
          <w:sz w:val="28"/>
          <w:szCs w:val="28"/>
        </w:rPr>
        <w:t xml:space="preserve"> муниципального округа с учетом показателей эффективности и результативности деятельности руководителя учреждения.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Показателями эффективности и результативности деятельности руководителя учреждения являются:</w:t>
      </w:r>
    </w:p>
    <w:p w:rsidR="008E4480" w:rsidRPr="008E4480" w:rsidRDefault="008E4480" w:rsidP="005B34C8">
      <w:pPr>
        <w:widowControl w:val="0"/>
        <w:numPr>
          <w:ilvl w:val="0"/>
          <w:numId w:val="9"/>
        </w:numPr>
        <w:tabs>
          <w:tab w:val="left" w:pos="1134"/>
        </w:tabs>
        <w:suppressAutoHyphens w:val="0"/>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выполнение показателей муниципального задания;</w:t>
      </w:r>
    </w:p>
    <w:p w:rsidR="008E4480" w:rsidRPr="008E4480" w:rsidRDefault="008E4480" w:rsidP="008E4480">
      <w:pPr>
        <w:widowControl w:val="0"/>
        <w:numPr>
          <w:ilvl w:val="0"/>
          <w:numId w:val="9"/>
        </w:numPr>
        <w:tabs>
          <w:tab w:val="left" w:pos="1134"/>
        </w:tabs>
        <w:suppressAutoHyphens w:val="0"/>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оценка качества финансового менеджмента;</w:t>
      </w:r>
    </w:p>
    <w:p w:rsidR="008E4480" w:rsidRPr="008E4480" w:rsidRDefault="008E4480" w:rsidP="008E4480">
      <w:pPr>
        <w:widowControl w:val="0"/>
        <w:numPr>
          <w:ilvl w:val="0"/>
          <w:numId w:val="9"/>
        </w:numPr>
        <w:tabs>
          <w:tab w:val="left" w:pos="1134"/>
        </w:tabs>
        <w:suppressAutoHyphens w:val="0"/>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оценка эффективности управления персоналом;</w:t>
      </w:r>
    </w:p>
    <w:p w:rsidR="008E4480" w:rsidRPr="008E4480" w:rsidRDefault="008E4480" w:rsidP="008E4480">
      <w:pPr>
        <w:widowControl w:val="0"/>
        <w:numPr>
          <w:ilvl w:val="0"/>
          <w:numId w:val="9"/>
        </w:numPr>
        <w:tabs>
          <w:tab w:val="left" w:pos="1134"/>
        </w:tabs>
        <w:suppressAutoHyphens w:val="0"/>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оценка исполнительской дисциплины.</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7.12.</w:t>
      </w:r>
      <w:r w:rsidRPr="008E4480">
        <w:rPr>
          <w:rFonts w:ascii="Times New Roman" w:hAnsi="Times New Roman" w:cs="Times New Roman"/>
          <w:color w:val="000000" w:themeColor="text1"/>
          <w:sz w:val="28"/>
          <w:szCs w:val="28"/>
        </w:rPr>
        <w:tab/>
        <w:t>Премия по итогам работы руководителю выплачивается на основании приказа начальника управления образования. Условия и критерии премирования руководителя устанавливаются в трудовом договоре (дополнительных соглашениях к трудовому договору) с руководителем учреждения.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7.13.</w:t>
      </w:r>
      <w:r w:rsidRPr="008E4480">
        <w:rPr>
          <w:rFonts w:ascii="Times New Roman" w:hAnsi="Times New Roman" w:cs="Times New Roman"/>
          <w:color w:val="000000" w:themeColor="text1"/>
          <w:sz w:val="28"/>
          <w:szCs w:val="28"/>
        </w:rPr>
        <w:tab/>
        <w:t>Показатели эффективности деятельности, используемые при премировании руководителя: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 показатели основной деятельности УДОД:</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выполнение муниципального задания;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обеспечение комплексной безопасности пребывания обучающихся и работников учреждения;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осуществление инновационной деятельности;</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обеспечение информационной открытости деятельности УДОД;</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обеспечение реализации «дорожной карты» по экономической деятельности;</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сохранность контингента обучающихся;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соответствие деятельности учреждения нормам и требованиям действующего законодательства;</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состояние материально-технической базы УДОД;</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реализация мероприятий по профилактике правонарушений у несовершеннолетних;</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реализация программ, направленных на работу с одаренными детьми;</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 показатели, характеризующие финансово-экономическую деятельность и исполнительную дисциплину УДОД:</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своевременность представления отчетов о результатах деятельности;</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целевое и эффективное использование бюджетных средств, в том числе в рамках муниципального задания;</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снижение (отсутствие) необоснованной кредиторской задолженности;</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целевое и эффективное использование внебюджетных средств;</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оценка качества финансового менеджмента;</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lastRenderedPageBreak/>
        <w:t>достижение средней заработной платы соответствующих категорий работников до установленных соотношений в соответствии с «дорожной картой» по экономической деятельности;</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3) показатели деятельности учреждения, направленные на работу </w:t>
      </w:r>
      <w:r w:rsidRPr="008E4480">
        <w:rPr>
          <w:rFonts w:ascii="Times New Roman" w:hAnsi="Times New Roman" w:cs="Times New Roman"/>
          <w:color w:val="000000" w:themeColor="text1"/>
          <w:sz w:val="28"/>
          <w:szCs w:val="28"/>
        </w:rPr>
        <w:br/>
        <w:t>с персоналом:</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оценка эффективности работы с персоналом учреждения;</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укомплектованность учреждения работниками;</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отсутствие конфликтных ситуаций в коллективе и жалоб от родителей воспитанников;</w:t>
      </w:r>
    </w:p>
    <w:p w:rsidR="008E4480" w:rsidRPr="008E4480" w:rsidRDefault="008E4480" w:rsidP="005B34C8">
      <w:pPr>
        <w:tabs>
          <w:tab w:val="left" w:pos="1134"/>
          <w:tab w:val="left" w:pos="1276"/>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соблюдение сроков повышения квалификации работников учреждения.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7.14.</w:t>
      </w:r>
      <w:r w:rsidRPr="008E4480">
        <w:rPr>
          <w:rFonts w:ascii="Times New Roman" w:hAnsi="Times New Roman" w:cs="Times New Roman"/>
          <w:color w:val="000000" w:themeColor="text1"/>
          <w:sz w:val="28"/>
          <w:szCs w:val="28"/>
        </w:rPr>
        <w:tab/>
        <w:t>Единовременная премия за выполнение особо важных и сложных заданий устанавливается наиболее отличившимся руководителям и выплачивается исходя из следующих критериев:</w:t>
      </w:r>
    </w:p>
    <w:p w:rsidR="008E4480" w:rsidRPr="008E4480" w:rsidRDefault="008E4480" w:rsidP="005B34C8">
      <w:pPr>
        <w:tabs>
          <w:tab w:val="left" w:pos="1134"/>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1)</w:t>
      </w:r>
      <w:r w:rsidRPr="008E4480">
        <w:rPr>
          <w:rFonts w:ascii="Times New Roman" w:hAnsi="Times New Roman" w:cs="Times New Roman"/>
          <w:color w:val="000000" w:themeColor="text1"/>
          <w:sz w:val="28"/>
          <w:szCs w:val="28"/>
        </w:rPr>
        <w:tab/>
        <w:t xml:space="preserve">выполнение особо важных и сложных заданий, имеющих большую значимость, в случае эффективности достигнутых результатов </w:t>
      </w:r>
      <w:r w:rsidRPr="008E4480">
        <w:rPr>
          <w:rFonts w:ascii="Times New Roman" w:hAnsi="Times New Roman" w:cs="Times New Roman"/>
          <w:color w:val="000000" w:themeColor="text1"/>
          <w:sz w:val="28"/>
          <w:szCs w:val="28"/>
        </w:rPr>
        <w:br/>
        <w:t>с учетом личного вклада в общие результаты работы;</w:t>
      </w:r>
    </w:p>
    <w:p w:rsidR="008E4480" w:rsidRPr="008E4480" w:rsidRDefault="008E4480" w:rsidP="005B34C8">
      <w:pPr>
        <w:tabs>
          <w:tab w:val="left" w:pos="1134"/>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w:t>
      </w:r>
      <w:r w:rsidRPr="008E4480">
        <w:rPr>
          <w:rFonts w:ascii="Times New Roman" w:hAnsi="Times New Roman" w:cs="Times New Roman"/>
          <w:color w:val="000000" w:themeColor="text1"/>
          <w:sz w:val="28"/>
          <w:szCs w:val="28"/>
        </w:rPr>
        <w:tab/>
        <w:t xml:space="preserve">проявление высокого профессионализма и оперативности </w:t>
      </w:r>
      <w:r w:rsidRPr="008E4480">
        <w:rPr>
          <w:rFonts w:ascii="Times New Roman" w:hAnsi="Times New Roman" w:cs="Times New Roman"/>
          <w:color w:val="000000" w:themeColor="text1"/>
          <w:sz w:val="28"/>
          <w:szCs w:val="28"/>
        </w:rPr>
        <w:br/>
        <w:t>при исполнении заданий и поручений начальника управления образования;</w:t>
      </w:r>
    </w:p>
    <w:p w:rsidR="008E4480" w:rsidRPr="008E4480" w:rsidRDefault="008E4480" w:rsidP="005B34C8">
      <w:pPr>
        <w:tabs>
          <w:tab w:val="left" w:pos="1134"/>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3)</w:t>
      </w:r>
      <w:r w:rsidRPr="008E4480">
        <w:rPr>
          <w:rFonts w:ascii="Times New Roman" w:hAnsi="Times New Roman" w:cs="Times New Roman"/>
          <w:color w:val="000000" w:themeColor="text1"/>
          <w:sz w:val="28"/>
          <w:szCs w:val="28"/>
        </w:rPr>
        <w:tab/>
        <w:t>внедрение новых форм и методов работы, способствующих достижению высоких конечных результатов (кроме предложений, неоправданно увеличивающих документооборот и расход бюджетных средств);</w:t>
      </w:r>
    </w:p>
    <w:p w:rsidR="008E4480" w:rsidRPr="008E4480" w:rsidRDefault="008E4480" w:rsidP="005B34C8">
      <w:pPr>
        <w:tabs>
          <w:tab w:val="left" w:pos="1134"/>
        </w:tabs>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4)</w:t>
      </w:r>
      <w:r w:rsidRPr="008E4480">
        <w:rPr>
          <w:rFonts w:ascii="Times New Roman" w:hAnsi="Times New Roman" w:cs="Times New Roman"/>
          <w:color w:val="000000" w:themeColor="text1"/>
          <w:sz w:val="28"/>
          <w:szCs w:val="28"/>
        </w:rPr>
        <w:tab/>
        <w:t xml:space="preserve">организация и проведение мероприятий, направленных </w:t>
      </w:r>
      <w:r w:rsidRPr="008E4480">
        <w:rPr>
          <w:rFonts w:ascii="Times New Roman" w:hAnsi="Times New Roman" w:cs="Times New Roman"/>
          <w:color w:val="000000" w:themeColor="text1"/>
          <w:sz w:val="28"/>
          <w:szCs w:val="28"/>
        </w:rPr>
        <w:br/>
        <w:t>на повышение авторитета и улучшение имиджа УДОД.</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7.15.</w:t>
      </w:r>
      <w:r w:rsidRPr="008E4480">
        <w:rPr>
          <w:rFonts w:ascii="Times New Roman" w:hAnsi="Times New Roman" w:cs="Times New Roman"/>
          <w:color w:val="000000" w:themeColor="text1"/>
          <w:sz w:val="28"/>
          <w:szCs w:val="28"/>
        </w:rPr>
        <w:tab/>
        <w:t>Решение об установлении руководителю единовременной премии за выполнение особо важных заданий принимается начальником управления.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7.16.</w:t>
      </w:r>
      <w:r w:rsidRPr="008E4480">
        <w:rPr>
          <w:rFonts w:ascii="Times New Roman" w:hAnsi="Times New Roman" w:cs="Times New Roman"/>
          <w:color w:val="000000" w:themeColor="text1"/>
          <w:sz w:val="28"/>
          <w:szCs w:val="28"/>
        </w:rPr>
        <w:tab/>
        <w:t>При отсутствии финансовых средств выплаты стимулирующего характера приостанавливаются либо при недостатке финансовых средств размер выплат пересматривается, за исключением стимулирующих выплат работникам, размер окладов (должностных окладов) которых менее минимального размера оплаты труда:</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руководителю – приказом начальника управления образования;</w:t>
      </w:r>
    </w:p>
    <w:p w:rsid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заместителю руководителя, педагогическим и иным работникам учреждения – приказом руководителя.</w:t>
      </w:r>
    </w:p>
    <w:p w:rsidR="005B34C8" w:rsidRDefault="005B34C8" w:rsidP="005B34C8">
      <w:pPr>
        <w:spacing w:after="0"/>
        <w:ind w:firstLine="709"/>
        <w:jc w:val="both"/>
        <w:rPr>
          <w:rFonts w:ascii="Times New Roman" w:hAnsi="Times New Roman" w:cs="Times New Roman"/>
          <w:color w:val="000000" w:themeColor="text1"/>
          <w:sz w:val="28"/>
          <w:szCs w:val="28"/>
        </w:rPr>
      </w:pPr>
    </w:p>
    <w:p w:rsidR="005B34C8" w:rsidRDefault="005B34C8" w:rsidP="005B34C8">
      <w:pPr>
        <w:spacing w:after="0"/>
        <w:ind w:firstLine="709"/>
        <w:jc w:val="both"/>
        <w:rPr>
          <w:rFonts w:ascii="Times New Roman" w:hAnsi="Times New Roman" w:cs="Times New Roman"/>
          <w:color w:val="000000" w:themeColor="text1"/>
          <w:sz w:val="28"/>
          <w:szCs w:val="28"/>
        </w:rPr>
      </w:pPr>
    </w:p>
    <w:p w:rsidR="005B34C8" w:rsidRDefault="005B34C8" w:rsidP="005B34C8">
      <w:pPr>
        <w:spacing w:after="0"/>
        <w:ind w:firstLine="709"/>
        <w:jc w:val="both"/>
        <w:rPr>
          <w:rFonts w:ascii="Times New Roman" w:hAnsi="Times New Roman" w:cs="Times New Roman"/>
          <w:color w:val="000000" w:themeColor="text1"/>
          <w:sz w:val="28"/>
          <w:szCs w:val="28"/>
        </w:rPr>
      </w:pPr>
    </w:p>
    <w:p w:rsidR="005B34C8" w:rsidRDefault="005B34C8" w:rsidP="005B34C8">
      <w:pPr>
        <w:spacing w:after="0"/>
        <w:ind w:firstLine="709"/>
        <w:jc w:val="both"/>
        <w:rPr>
          <w:rFonts w:ascii="Times New Roman" w:hAnsi="Times New Roman" w:cs="Times New Roman"/>
          <w:color w:val="000000" w:themeColor="text1"/>
          <w:sz w:val="28"/>
          <w:szCs w:val="28"/>
        </w:rPr>
      </w:pPr>
    </w:p>
    <w:p w:rsidR="005B34C8" w:rsidRDefault="005B34C8" w:rsidP="005B34C8">
      <w:pPr>
        <w:spacing w:after="0"/>
        <w:ind w:firstLine="709"/>
        <w:jc w:val="both"/>
        <w:rPr>
          <w:rFonts w:ascii="Times New Roman" w:hAnsi="Times New Roman" w:cs="Times New Roman"/>
          <w:color w:val="000000" w:themeColor="text1"/>
          <w:sz w:val="28"/>
          <w:szCs w:val="28"/>
        </w:rPr>
      </w:pPr>
    </w:p>
    <w:p w:rsidR="005B34C8" w:rsidRDefault="005B34C8" w:rsidP="005B34C8">
      <w:pPr>
        <w:spacing w:after="0"/>
        <w:ind w:firstLine="709"/>
        <w:jc w:val="both"/>
        <w:rPr>
          <w:rFonts w:ascii="Times New Roman" w:hAnsi="Times New Roman" w:cs="Times New Roman"/>
          <w:color w:val="000000" w:themeColor="text1"/>
          <w:sz w:val="28"/>
          <w:szCs w:val="28"/>
        </w:rPr>
      </w:pPr>
    </w:p>
    <w:p w:rsidR="005B34C8" w:rsidRDefault="005B34C8" w:rsidP="005B34C8">
      <w:pPr>
        <w:spacing w:after="0"/>
        <w:ind w:firstLine="709"/>
        <w:jc w:val="both"/>
        <w:rPr>
          <w:rFonts w:ascii="Times New Roman" w:hAnsi="Times New Roman" w:cs="Times New Roman"/>
          <w:color w:val="000000" w:themeColor="text1"/>
          <w:sz w:val="28"/>
          <w:szCs w:val="28"/>
        </w:rPr>
      </w:pPr>
    </w:p>
    <w:p w:rsidR="005B34C8" w:rsidRDefault="005B34C8" w:rsidP="005B34C8">
      <w:pPr>
        <w:spacing w:after="0"/>
        <w:ind w:firstLine="709"/>
        <w:jc w:val="both"/>
        <w:rPr>
          <w:rFonts w:ascii="Times New Roman" w:hAnsi="Times New Roman" w:cs="Times New Roman"/>
          <w:color w:val="000000" w:themeColor="text1"/>
          <w:sz w:val="28"/>
          <w:szCs w:val="28"/>
        </w:rPr>
      </w:pPr>
    </w:p>
    <w:p w:rsidR="005B34C8" w:rsidRDefault="005B34C8" w:rsidP="005B34C8">
      <w:pPr>
        <w:spacing w:after="0"/>
        <w:ind w:firstLine="709"/>
        <w:jc w:val="both"/>
        <w:rPr>
          <w:rFonts w:ascii="Times New Roman" w:hAnsi="Times New Roman" w:cs="Times New Roman"/>
          <w:color w:val="000000" w:themeColor="text1"/>
          <w:sz w:val="28"/>
          <w:szCs w:val="28"/>
        </w:rPr>
      </w:pPr>
    </w:p>
    <w:p w:rsidR="005B34C8" w:rsidRDefault="005B34C8" w:rsidP="005B34C8">
      <w:pPr>
        <w:spacing w:after="0"/>
        <w:ind w:firstLine="709"/>
        <w:jc w:val="both"/>
        <w:rPr>
          <w:rFonts w:ascii="Times New Roman" w:hAnsi="Times New Roman" w:cs="Times New Roman"/>
          <w:color w:val="000000" w:themeColor="text1"/>
          <w:sz w:val="28"/>
          <w:szCs w:val="28"/>
        </w:rPr>
      </w:pPr>
    </w:p>
    <w:p w:rsidR="005B34C8" w:rsidRDefault="005B34C8" w:rsidP="005B34C8">
      <w:pPr>
        <w:spacing w:after="0"/>
        <w:ind w:firstLine="709"/>
        <w:jc w:val="both"/>
        <w:rPr>
          <w:rFonts w:ascii="Times New Roman" w:hAnsi="Times New Roman" w:cs="Times New Roman"/>
          <w:color w:val="000000" w:themeColor="text1"/>
          <w:sz w:val="28"/>
          <w:szCs w:val="28"/>
        </w:rPr>
      </w:pPr>
    </w:p>
    <w:p w:rsidR="005B34C8" w:rsidRDefault="005B34C8" w:rsidP="005B34C8">
      <w:pPr>
        <w:spacing w:after="0"/>
        <w:ind w:firstLine="709"/>
        <w:jc w:val="both"/>
        <w:rPr>
          <w:rFonts w:ascii="Times New Roman" w:hAnsi="Times New Roman" w:cs="Times New Roman"/>
          <w:color w:val="000000" w:themeColor="text1"/>
          <w:sz w:val="28"/>
          <w:szCs w:val="28"/>
        </w:rPr>
      </w:pPr>
    </w:p>
    <w:p w:rsidR="005B34C8" w:rsidRPr="008E4480" w:rsidRDefault="005B34C8" w:rsidP="005B34C8">
      <w:pPr>
        <w:spacing w:after="0"/>
        <w:ind w:firstLine="709"/>
        <w:jc w:val="both"/>
        <w:rPr>
          <w:rFonts w:ascii="Times New Roman" w:hAnsi="Times New Roman" w:cs="Times New Roman"/>
          <w:color w:val="000000" w:themeColor="text1"/>
          <w:sz w:val="28"/>
          <w:szCs w:val="28"/>
        </w:rPr>
      </w:pPr>
    </w:p>
    <w:p w:rsidR="008E4480" w:rsidRPr="008E4480" w:rsidRDefault="008E4480" w:rsidP="008E4480">
      <w:pPr>
        <w:rPr>
          <w:rFonts w:ascii="Times New Roman" w:hAnsi="Times New Roman" w:cs="Times New Roman"/>
          <w:color w:val="000000" w:themeColor="text1"/>
          <w:sz w:val="28"/>
          <w:szCs w:val="28"/>
        </w:rPr>
      </w:pPr>
    </w:p>
    <w:p w:rsidR="008E4480" w:rsidRPr="008E4480" w:rsidRDefault="008E4480" w:rsidP="008E4480">
      <w:pPr>
        <w:rPr>
          <w:rFonts w:ascii="Times New Roman" w:hAnsi="Times New Roman" w:cs="Times New Roman"/>
          <w:color w:val="000000" w:themeColor="text1"/>
          <w:sz w:val="28"/>
          <w:szCs w:val="28"/>
        </w:rPr>
      </w:pPr>
    </w:p>
    <w:p w:rsidR="008E4480" w:rsidRPr="008E4480" w:rsidRDefault="008E4480" w:rsidP="008E4480">
      <w:pPr>
        <w:rPr>
          <w:rFonts w:ascii="Times New Roman" w:hAnsi="Times New Roman" w:cs="Times New Roman"/>
          <w:color w:val="000000" w:themeColor="text1"/>
          <w:sz w:val="28"/>
          <w:szCs w:val="28"/>
        </w:rPr>
      </w:pPr>
    </w:p>
    <w:p w:rsidR="008E4480" w:rsidRPr="008E4480" w:rsidRDefault="008E4480" w:rsidP="008E4480">
      <w:pPr>
        <w:rPr>
          <w:rFonts w:ascii="Times New Roman" w:hAnsi="Times New Roman" w:cs="Times New Roman"/>
          <w:color w:val="000000" w:themeColor="text1"/>
          <w:sz w:val="28"/>
          <w:szCs w:val="28"/>
        </w:rPr>
      </w:pPr>
    </w:p>
    <w:p w:rsidR="008E4480" w:rsidRPr="008E4480" w:rsidRDefault="008E4480" w:rsidP="008E4480">
      <w:pPr>
        <w:rPr>
          <w:rFonts w:ascii="Times New Roman" w:hAnsi="Times New Roman" w:cs="Times New Roman"/>
          <w:color w:val="000000" w:themeColor="text1"/>
          <w:sz w:val="28"/>
          <w:szCs w:val="28"/>
        </w:rPr>
      </w:pPr>
    </w:p>
    <w:p w:rsidR="008E4480" w:rsidRPr="008E4480" w:rsidRDefault="008E4480" w:rsidP="008E4480">
      <w:pPr>
        <w:rPr>
          <w:rFonts w:ascii="Times New Roman" w:hAnsi="Times New Roman" w:cs="Times New Roman"/>
          <w:color w:val="000000" w:themeColor="text1"/>
          <w:sz w:val="28"/>
          <w:szCs w:val="28"/>
        </w:rPr>
      </w:pPr>
    </w:p>
    <w:p w:rsidR="008E4480" w:rsidRPr="008E4480" w:rsidRDefault="008E4480" w:rsidP="008E4480">
      <w:pPr>
        <w:rPr>
          <w:rFonts w:ascii="Times New Roman" w:hAnsi="Times New Roman" w:cs="Times New Roman"/>
          <w:color w:val="000000" w:themeColor="text1"/>
          <w:sz w:val="28"/>
          <w:szCs w:val="28"/>
        </w:rPr>
      </w:pPr>
    </w:p>
    <w:p w:rsidR="008E4480" w:rsidRPr="00526193" w:rsidRDefault="00664962" w:rsidP="00526193">
      <w:pPr>
        <w:ind w:left="4962" w:right="-284"/>
        <w:rPr>
          <w:rFonts w:ascii="Times New Roman" w:hAnsi="Times New Roman" w:cs="Times New Roman"/>
          <w:color w:val="000000" w:themeColor="text1"/>
          <w:sz w:val="24"/>
          <w:szCs w:val="24"/>
        </w:rPr>
      </w:pPr>
      <w:r>
        <w:rPr>
          <w:rStyle w:val="af1"/>
          <w:rFonts w:ascii="Times New Roman" w:hAnsi="Times New Roman" w:cs="Times New Roman"/>
          <w:b w:val="0"/>
          <w:bCs/>
          <w:color w:val="000000" w:themeColor="text1"/>
          <w:sz w:val="24"/>
          <w:szCs w:val="24"/>
        </w:rPr>
        <w:t>Пр</w:t>
      </w:r>
      <w:r w:rsidR="008E4480" w:rsidRPr="00526193">
        <w:rPr>
          <w:rStyle w:val="af1"/>
          <w:rFonts w:ascii="Times New Roman" w:hAnsi="Times New Roman" w:cs="Times New Roman"/>
          <w:b w:val="0"/>
          <w:bCs/>
          <w:color w:val="000000" w:themeColor="text1"/>
          <w:sz w:val="24"/>
          <w:szCs w:val="24"/>
        </w:rPr>
        <w:t>иложение</w:t>
      </w:r>
      <w:r w:rsidR="00D27BA2" w:rsidRPr="00526193">
        <w:rPr>
          <w:rStyle w:val="af1"/>
          <w:rFonts w:ascii="Times New Roman" w:hAnsi="Times New Roman" w:cs="Times New Roman"/>
          <w:b w:val="0"/>
          <w:bCs/>
          <w:color w:val="000000" w:themeColor="text1"/>
          <w:sz w:val="24"/>
          <w:szCs w:val="24"/>
        </w:rPr>
        <w:t xml:space="preserve"> №</w:t>
      </w:r>
      <w:r w:rsidR="008E4480" w:rsidRPr="00526193">
        <w:rPr>
          <w:rStyle w:val="af1"/>
          <w:rFonts w:ascii="Times New Roman" w:hAnsi="Times New Roman" w:cs="Times New Roman"/>
          <w:b w:val="0"/>
          <w:bCs/>
          <w:color w:val="000000" w:themeColor="text1"/>
          <w:sz w:val="24"/>
          <w:szCs w:val="24"/>
        </w:rPr>
        <w:t xml:space="preserve"> 1</w:t>
      </w:r>
      <w:r w:rsidR="00D87FE2" w:rsidRPr="00526193">
        <w:rPr>
          <w:rStyle w:val="af1"/>
          <w:rFonts w:ascii="Times New Roman" w:hAnsi="Times New Roman" w:cs="Times New Roman"/>
          <w:b w:val="0"/>
          <w:bCs/>
          <w:color w:val="000000" w:themeColor="text1"/>
          <w:sz w:val="24"/>
          <w:szCs w:val="24"/>
        </w:rPr>
        <w:t xml:space="preserve"> </w:t>
      </w:r>
      <w:r w:rsidR="008E4480" w:rsidRPr="00526193">
        <w:rPr>
          <w:rStyle w:val="af1"/>
          <w:rFonts w:ascii="Times New Roman" w:hAnsi="Times New Roman" w:cs="Times New Roman"/>
          <w:b w:val="0"/>
          <w:bCs/>
          <w:color w:val="000000" w:themeColor="text1"/>
          <w:sz w:val="24"/>
          <w:szCs w:val="24"/>
        </w:rPr>
        <w:t xml:space="preserve">к </w:t>
      </w:r>
      <w:r w:rsidR="00D87FE2" w:rsidRPr="00526193">
        <w:rPr>
          <w:rStyle w:val="af1"/>
          <w:rFonts w:ascii="Times New Roman" w:hAnsi="Times New Roman" w:cs="Times New Roman"/>
          <w:b w:val="0"/>
          <w:bCs/>
          <w:color w:val="000000" w:themeColor="text1"/>
          <w:sz w:val="24"/>
          <w:szCs w:val="24"/>
        </w:rPr>
        <w:t xml:space="preserve">Примерному </w:t>
      </w:r>
      <w:r w:rsidR="008E4480" w:rsidRPr="00526193">
        <w:rPr>
          <w:rFonts w:ascii="Times New Roman" w:hAnsi="Times New Roman" w:cs="Times New Roman"/>
          <w:color w:val="000000" w:themeColor="text1"/>
          <w:sz w:val="24"/>
          <w:szCs w:val="24"/>
        </w:rPr>
        <w:t>положению об установлении системы оплаты труда работников муниципальных учреждений дополнительного образования детей Соль-</w:t>
      </w:r>
      <w:proofErr w:type="spellStart"/>
      <w:r w:rsidR="008E4480" w:rsidRPr="00526193">
        <w:rPr>
          <w:rFonts w:ascii="Times New Roman" w:hAnsi="Times New Roman" w:cs="Times New Roman"/>
          <w:color w:val="000000" w:themeColor="text1"/>
          <w:sz w:val="24"/>
          <w:szCs w:val="24"/>
        </w:rPr>
        <w:t>Илецкого</w:t>
      </w:r>
      <w:proofErr w:type="spellEnd"/>
      <w:r w:rsidR="008E4480" w:rsidRPr="00526193">
        <w:rPr>
          <w:rFonts w:ascii="Times New Roman" w:hAnsi="Times New Roman" w:cs="Times New Roman"/>
          <w:color w:val="000000" w:themeColor="text1"/>
          <w:sz w:val="24"/>
          <w:szCs w:val="24"/>
        </w:rPr>
        <w:t xml:space="preserve"> муниципального округа</w:t>
      </w:r>
    </w:p>
    <w:p w:rsidR="008E4480" w:rsidRPr="008E4480" w:rsidRDefault="008E4480" w:rsidP="00676D92">
      <w:pPr>
        <w:spacing w:line="240" w:lineRule="auto"/>
        <w:jc w:val="center"/>
        <w:rPr>
          <w:rFonts w:ascii="Times New Roman" w:hAnsi="Times New Roman" w:cs="Times New Roman"/>
          <w:color w:val="000000" w:themeColor="text1"/>
          <w:sz w:val="28"/>
          <w:szCs w:val="28"/>
        </w:rPr>
      </w:pPr>
    </w:p>
    <w:p w:rsidR="008E4480" w:rsidRPr="00664962" w:rsidRDefault="008E4480" w:rsidP="00676D92">
      <w:pPr>
        <w:spacing w:line="240" w:lineRule="auto"/>
        <w:jc w:val="center"/>
        <w:rPr>
          <w:rFonts w:ascii="Times New Roman" w:hAnsi="Times New Roman" w:cs="Times New Roman"/>
          <w:b/>
          <w:color w:val="000000" w:themeColor="text1"/>
          <w:sz w:val="28"/>
          <w:szCs w:val="28"/>
        </w:rPr>
      </w:pPr>
      <w:r w:rsidRPr="00664962">
        <w:rPr>
          <w:rFonts w:ascii="Times New Roman" w:hAnsi="Times New Roman" w:cs="Times New Roman"/>
          <w:b/>
          <w:color w:val="000000" w:themeColor="text1"/>
          <w:sz w:val="28"/>
          <w:szCs w:val="28"/>
        </w:rPr>
        <w:t>РАЗМЕРЫ</w:t>
      </w:r>
    </w:p>
    <w:p w:rsidR="008E4480" w:rsidRPr="00664962" w:rsidRDefault="008E4480" w:rsidP="00676D92">
      <w:pPr>
        <w:spacing w:line="240" w:lineRule="auto"/>
        <w:jc w:val="center"/>
        <w:rPr>
          <w:rFonts w:ascii="Times New Roman" w:hAnsi="Times New Roman" w:cs="Times New Roman"/>
          <w:b/>
          <w:color w:val="000000" w:themeColor="text1"/>
          <w:sz w:val="28"/>
          <w:szCs w:val="28"/>
        </w:rPr>
      </w:pPr>
      <w:r w:rsidRPr="00664962">
        <w:rPr>
          <w:rFonts w:ascii="Times New Roman" w:hAnsi="Times New Roman" w:cs="Times New Roman"/>
          <w:b/>
          <w:color w:val="000000" w:themeColor="text1"/>
          <w:sz w:val="28"/>
          <w:szCs w:val="28"/>
        </w:rPr>
        <w:t xml:space="preserve">тарифных ставок заработной платы работников учреждения </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Размеры тарифных ставок заработной платы работников учреждения устанавливаются:</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1. В соответствии с </w:t>
      </w:r>
      <w:hyperlink r:id="rId27" w:history="1">
        <w:r w:rsidRPr="008E4480">
          <w:rPr>
            <w:rStyle w:val="af2"/>
            <w:rFonts w:ascii="Times New Roman" w:hAnsi="Times New Roman"/>
            <w:color w:val="000000" w:themeColor="text1"/>
            <w:sz w:val="28"/>
            <w:szCs w:val="28"/>
          </w:rPr>
          <w:t>профессиональными квалификационными группам</w:t>
        </w:r>
      </w:hyperlink>
      <w:r w:rsidRPr="008E4480">
        <w:rPr>
          <w:rFonts w:ascii="Times New Roman" w:hAnsi="Times New Roman" w:cs="Times New Roman"/>
          <w:color w:val="000000" w:themeColor="text1"/>
          <w:sz w:val="28"/>
          <w:szCs w:val="28"/>
        </w:rPr>
        <w:t xml:space="preserve">и (далее – ПКГ) должностей работников образования, утвержденными </w:t>
      </w:r>
      <w:hyperlink r:id="rId28" w:history="1">
        <w:r w:rsidRPr="008E4480">
          <w:rPr>
            <w:rStyle w:val="af2"/>
            <w:rFonts w:ascii="Times New Roman" w:hAnsi="Times New Roman"/>
            <w:color w:val="000000" w:themeColor="text1"/>
            <w:sz w:val="28"/>
            <w:szCs w:val="28"/>
          </w:rPr>
          <w:t>приказом</w:t>
        </w:r>
      </w:hyperlink>
      <w:r w:rsidRPr="008E4480">
        <w:rPr>
          <w:rFonts w:ascii="Times New Roman" w:hAnsi="Times New Roman" w:cs="Times New Roman"/>
          <w:color w:val="000000" w:themeColor="text1"/>
          <w:sz w:val="28"/>
          <w:szCs w:val="28"/>
        </w:rPr>
        <w:t xml:space="preserve"> Министерства здравоохранения и социального развития Российской Федерации от 05.05.2008 № 216н:</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4962"/>
        <w:gridCol w:w="1701"/>
      </w:tblGrid>
      <w:tr w:rsidR="008E4480" w:rsidRPr="008E4480" w:rsidTr="00D20874">
        <w:tc>
          <w:tcPr>
            <w:tcW w:w="2835" w:type="dxa"/>
            <w:tcBorders>
              <w:top w:val="single" w:sz="4" w:space="0" w:color="auto"/>
              <w:bottom w:val="single" w:sz="4" w:space="0" w:color="auto"/>
              <w:right w:val="single" w:sz="4" w:space="0" w:color="auto"/>
            </w:tcBorders>
          </w:tcPr>
          <w:p w:rsidR="008E4480" w:rsidRPr="008E4480" w:rsidRDefault="008E4480" w:rsidP="00D20874">
            <w:pPr>
              <w:pStyle w:val="af3"/>
              <w:jc w:val="center"/>
              <w:rPr>
                <w:rFonts w:ascii="Times New Roman" w:hAnsi="Times New Roman" w:cs="Times New Roman"/>
                <w:color w:val="000000" w:themeColor="text1"/>
              </w:rPr>
            </w:pPr>
            <w:r w:rsidRPr="008E4480">
              <w:rPr>
                <w:rFonts w:ascii="Times New Roman" w:hAnsi="Times New Roman" w:cs="Times New Roman"/>
                <w:color w:val="000000" w:themeColor="text1"/>
              </w:rPr>
              <w:t>Квалификационные уровни</w:t>
            </w:r>
          </w:p>
        </w:tc>
        <w:tc>
          <w:tcPr>
            <w:tcW w:w="4962" w:type="dxa"/>
            <w:tcBorders>
              <w:top w:val="single" w:sz="4" w:space="0" w:color="auto"/>
              <w:left w:val="single" w:sz="4" w:space="0" w:color="auto"/>
              <w:bottom w:val="single" w:sz="4" w:space="0" w:color="auto"/>
              <w:right w:val="single" w:sz="4" w:space="0" w:color="auto"/>
            </w:tcBorders>
          </w:tcPr>
          <w:p w:rsidR="008E4480" w:rsidRPr="008E4480" w:rsidRDefault="008E4480" w:rsidP="00D20874">
            <w:pPr>
              <w:pStyle w:val="af3"/>
              <w:jc w:val="center"/>
              <w:rPr>
                <w:rFonts w:ascii="Times New Roman" w:hAnsi="Times New Roman" w:cs="Times New Roman"/>
                <w:color w:val="000000" w:themeColor="text1"/>
              </w:rPr>
            </w:pPr>
            <w:r w:rsidRPr="008E4480">
              <w:rPr>
                <w:rFonts w:ascii="Times New Roman" w:hAnsi="Times New Roman" w:cs="Times New Roman"/>
                <w:color w:val="000000" w:themeColor="text1"/>
              </w:rPr>
              <w:t>Должности (профессии),</w:t>
            </w:r>
          </w:p>
          <w:p w:rsidR="008E4480" w:rsidRPr="008E4480" w:rsidRDefault="008E4480" w:rsidP="00D20874">
            <w:pPr>
              <w:pStyle w:val="af3"/>
              <w:jc w:val="center"/>
              <w:rPr>
                <w:rFonts w:ascii="Times New Roman" w:hAnsi="Times New Roman" w:cs="Times New Roman"/>
                <w:color w:val="000000" w:themeColor="text1"/>
              </w:rPr>
            </w:pPr>
            <w:r w:rsidRPr="008E4480">
              <w:rPr>
                <w:rFonts w:ascii="Times New Roman" w:hAnsi="Times New Roman" w:cs="Times New Roman"/>
                <w:color w:val="000000" w:themeColor="text1"/>
              </w:rPr>
              <w:t>отнесенные к ПКГ</w:t>
            </w:r>
          </w:p>
        </w:tc>
        <w:tc>
          <w:tcPr>
            <w:tcW w:w="1701" w:type="dxa"/>
            <w:tcBorders>
              <w:top w:val="single" w:sz="4" w:space="0" w:color="auto"/>
              <w:left w:val="single" w:sz="4" w:space="0" w:color="auto"/>
              <w:bottom w:val="single" w:sz="4" w:space="0" w:color="auto"/>
            </w:tcBorders>
          </w:tcPr>
          <w:p w:rsidR="008E4480" w:rsidRPr="008E4480" w:rsidRDefault="008E4480" w:rsidP="00D20874">
            <w:pPr>
              <w:pStyle w:val="af3"/>
              <w:jc w:val="center"/>
              <w:rPr>
                <w:rFonts w:ascii="Times New Roman" w:hAnsi="Times New Roman" w:cs="Times New Roman"/>
                <w:color w:val="000000" w:themeColor="text1"/>
              </w:rPr>
            </w:pPr>
            <w:r w:rsidRPr="008E4480">
              <w:rPr>
                <w:rFonts w:ascii="Times New Roman" w:hAnsi="Times New Roman" w:cs="Times New Roman"/>
                <w:color w:val="000000" w:themeColor="text1"/>
              </w:rPr>
              <w:t>Тарифная ставка заработной платы, руб.</w:t>
            </w:r>
          </w:p>
        </w:tc>
      </w:tr>
      <w:tr w:rsidR="008E4480" w:rsidRPr="008E4480" w:rsidTr="00D20874">
        <w:tc>
          <w:tcPr>
            <w:tcW w:w="9498" w:type="dxa"/>
            <w:gridSpan w:val="3"/>
            <w:tcBorders>
              <w:top w:val="single" w:sz="4" w:space="0" w:color="auto"/>
              <w:bottom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Педагогические работники</w:t>
            </w:r>
          </w:p>
        </w:tc>
      </w:tr>
      <w:tr w:rsidR="008E4480" w:rsidRPr="008E4480" w:rsidTr="00D20874">
        <w:tc>
          <w:tcPr>
            <w:tcW w:w="2835" w:type="dxa"/>
            <w:tcBorders>
              <w:top w:val="single" w:sz="4" w:space="0" w:color="auto"/>
              <w:bottom w:val="single" w:sz="4" w:space="0" w:color="auto"/>
              <w:right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2 квалификационный уровень</w:t>
            </w:r>
          </w:p>
        </w:tc>
        <w:tc>
          <w:tcPr>
            <w:tcW w:w="4962" w:type="dxa"/>
            <w:tcBorders>
              <w:top w:val="single" w:sz="4" w:space="0" w:color="auto"/>
              <w:left w:val="single" w:sz="4" w:space="0" w:color="auto"/>
              <w:bottom w:val="single" w:sz="4" w:space="0" w:color="auto"/>
              <w:right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 xml:space="preserve">Педагог дополнительного образования, педагог-организатор, инструктор-методист, </w:t>
            </w:r>
            <w:r w:rsidRPr="008E4480">
              <w:rPr>
                <w:rFonts w:ascii="Times New Roman" w:hAnsi="Times New Roman" w:cs="Times New Roman"/>
                <w:color w:val="000000" w:themeColor="text1"/>
              </w:rPr>
              <w:lastRenderedPageBreak/>
              <w:t>тренер-преподаватель</w:t>
            </w:r>
          </w:p>
        </w:tc>
        <w:tc>
          <w:tcPr>
            <w:tcW w:w="1701" w:type="dxa"/>
            <w:tcBorders>
              <w:top w:val="single" w:sz="4" w:space="0" w:color="auto"/>
              <w:left w:val="single" w:sz="4" w:space="0" w:color="auto"/>
              <w:bottom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lastRenderedPageBreak/>
              <w:t>12 800</w:t>
            </w:r>
          </w:p>
        </w:tc>
      </w:tr>
      <w:tr w:rsidR="008E4480" w:rsidRPr="008E4480" w:rsidTr="00D20874">
        <w:tc>
          <w:tcPr>
            <w:tcW w:w="2835" w:type="dxa"/>
            <w:tcBorders>
              <w:top w:val="single" w:sz="4" w:space="0" w:color="auto"/>
              <w:bottom w:val="single" w:sz="4" w:space="0" w:color="auto"/>
              <w:right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lastRenderedPageBreak/>
              <w:t>3 квалификационный уровень</w:t>
            </w:r>
          </w:p>
        </w:tc>
        <w:tc>
          <w:tcPr>
            <w:tcW w:w="4962" w:type="dxa"/>
            <w:tcBorders>
              <w:top w:val="single" w:sz="4" w:space="0" w:color="auto"/>
              <w:left w:val="single" w:sz="4" w:space="0" w:color="auto"/>
              <w:bottom w:val="single" w:sz="4" w:space="0" w:color="auto"/>
              <w:right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Педагог-психолог, методист, старший тренер-преподаватель,</w:t>
            </w:r>
          </w:p>
        </w:tc>
        <w:tc>
          <w:tcPr>
            <w:tcW w:w="1701" w:type="dxa"/>
            <w:tcBorders>
              <w:top w:val="single" w:sz="4" w:space="0" w:color="auto"/>
              <w:left w:val="single" w:sz="4" w:space="0" w:color="auto"/>
              <w:bottom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13 280</w:t>
            </w:r>
          </w:p>
        </w:tc>
      </w:tr>
      <w:tr w:rsidR="008E4480" w:rsidRPr="008E4480" w:rsidTr="00D20874">
        <w:tc>
          <w:tcPr>
            <w:tcW w:w="2835" w:type="dxa"/>
            <w:tcBorders>
              <w:top w:val="single" w:sz="4" w:space="0" w:color="auto"/>
              <w:bottom w:val="single" w:sz="4" w:space="0" w:color="auto"/>
              <w:right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4 квалификационный уровень</w:t>
            </w:r>
          </w:p>
        </w:tc>
        <w:tc>
          <w:tcPr>
            <w:tcW w:w="4962" w:type="dxa"/>
            <w:tcBorders>
              <w:top w:val="single" w:sz="4" w:space="0" w:color="auto"/>
              <w:left w:val="single" w:sz="4" w:space="0" w:color="auto"/>
              <w:bottom w:val="single" w:sz="4" w:space="0" w:color="auto"/>
              <w:right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Старший методист</w:t>
            </w:r>
          </w:p>
        </w:tc>
        <w:tc>
          <w:tcPr>
            <w:tcW w:w="1701" w:type="dxa"/>
            <w:tcBorders>
              <w:top w:val="single" w:sz="4" w:space="0" w:color="auto"/>
              <w:left w:val="single" w:sz="4" w:space="0" w:color="auto"/>
              <w:bottom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13 605</w:t>
            </w:r>
          </w:p>
        </w:tc>
      </w:tr>
    </w:tbl>
    <w:p w:rsidR="008E4480" w:rsidRPr="008E4480" w:rsidRDefault="008E4480" w:rsidP="008E4480">
      <w:pPr>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2.</w:t>
      </w:r>
      <w:r w:rsidRPr="008E4480">
        <w:rPr>
          <w:rFonts w:ascii="Times New Roman" w:hAnsi="Times New Roman" w:cs="Times New Roman"/>
          <w:color w:val="000000" w:themeColor="text1"/>
        </w:rPr>
        <w:t> </w:t>
      </w:r>
      <w:r w:rsidRPr="008E4480">
        <w:rPr>
          <w:rFonts w:ascii="Times New Roman" w:hAnsi="Times New Roman" w:cs="Times New Roman"/>
          <w:color w:val="000000" w:themeColor="text1"/>
          <w:sz w:val="28"/>
          <w:szCs w:val="28"/>
        </w:rPr>
        <w:t xml:space="preserve">В соответствии с ПКГ общеотраслевых должностей руководителей, специалистов и служащих, утвержденными </w:t>
      </w:r>
      <w:hyperlink r:id="rId29" w:history="1">
        <w:r w:rsidRPr="008E4480">
          <w:rPr>
            <w:rStyle w:val="af2"/>
            <w:rFonts w:ascii="Times New Roman" w:hAnsi="Times New Roman"/>
            <w:color w:val="000000" w:themeColor="text1"/>
            <w:sz w:val="28"/>
            <w:szCs w:val="28"/>
          </w:rPr>
          <w:t>приказом</w:t>
        </w:r>
      </w:hyperlink>
      <w:r w:rsidRPr="008E4480">
        <w:rPr>
          <w:rFonts w:ascii="Times New Roman" w:hAnsi="Times New Roman" w:cs="Times New Roman"/>
          <w:color w:val="000000" w:themeColor="text1"/>
          <w:sz w:val="28"/>
          <w:szCs w:val="28"/>
        </w:rPr>
        <w:t xml:space="preserve"> Министерства здравоохранения и социального развития Российской Федерации </w:t>
      </w:r>
      <w:r w:rsidRPr="008E4480">
        <w:rPr>
          <w:rFonts w:ascii="Times New Roman" w:hAnsi="Times New Roman" w:cs="Times New Roman"/>
          <w:color w:val="000000" w:themeColor="text1"/>
          <w:sz w:val="28"/>
          <w:szCs w:val="28"/>
        </w:rPr>
        <w:br/>
        <w:t>от 29.05.2008 № 247н:</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4962"/>
        <w:gridCol w:w="1701"/>
      </w:tblGrid>
      <w:tr w:rsidR="008E4480" w:rsidRPr="008E4480" w:rsidTr="00D20874">
        <w:tc>
          <w:tcPr>
            <w:tcW w:w="2835" w:type="dxa"/>
            <w:tcBorders>
              <w:top w:val="single" w:sz="4" w:space="0" w:color="auto"/>
              <w:bottom w:val="single" w:sz="4" w:space="0" w:color="auto"/>
              <w:right w:val="single" w:sz="4" w:space="0" w:color="auto"/>
            </w:tcBorders>
          </w:tcPr>
          <w:p w:rsidR="008E4480" w:rsidRPr="008E4480" w:rsidRDefault="008E4480" w:rsidP="00D20874">
            <w:pPr>
              <w:pStyle w:val="af3"/>
              <w:jc w:val="center"/>
              <w:rPr>
                <w:rFonts w:ascii="Times New Roman" w:hAnsi="Times New Roman" w:cs="Times New Roman"/>
                <w:color w:val="000000" w:themeColor="text1"/>
              </w:rPr>
            </w:pPr>
            <w:r w:rsidRPr="008E4480">
              <w:rPr>
                <w:rFonts w:ascii="Times New Roman" w:hAnsi="Times New Roman" w:cs="Times New Roman"/>
                <w:color w:val="000000" w:themeColor="text1"/>
              </w:rPr>
              <w:t>Квалификационные уровни</w:t>
            </w:r>
          </w:p>
        </w:tc>
        <w:tc>
          <w:tcPr>
            <w:tcW w:w="4962" w:type="dxa"/>
            <w:tcBorders>
              <w:top w:val="single" w:sz="4" w:space="0" w:color="auto"/>
              <w:left w:val="single" w:sz="4" w:space="0" w:color="auto"/>
              <w:bottom w:val="single" w:sz="4" w:space="0" w:color="auto"/>
              <w:right w:val="single" w:sz="4" w:space="0" w:color="auto"/>
            </w:tcBorders>
          </w:tcPr>
          <w:p w:rsidR="008E4480" w:rsidRPr="008E4480" w:rsidRDefault="008E4480" w:rsidP="00D20874">
            <w:pPr>
              <w:pStyle w:val="af3"/>
              <w:jc w:val="center"/>
              <w:rPr>
                <w:rFonts w:ascii="Times New Roman" w:hAnsi="Times New Roman" w:cs="Times New Roman"/>
                <w:color w:val="000000" w:themeColor="text1"/>
              </w:rPr>
            </w:pPr>
            <w:r w:rsidRPr="008E4480">
              <w:rPr>
                <w:rFonts w:ascii="Times New Roman" w:hAnsi="Times New Roman" w:cs="Times New Roman"/>
                <w:color w:val="000000" w:themeColor="text1"/>
              </w:rPr>
              <w:t>Должности, отнесенные к ПКГ</w:t>
            </w:r>
          </w:p>
        </w:tc>
        <w:tc>
          <w:tcPr>
            <w:tcW w:w="1701" w:type="dxa"/>
            <w:tcBorders>
              <w:top w:val="single" w:sz="4" w:space="0" w:color="auto"/>
              <w:left w:val="single" w:sz="4" w:space="0" w:color="auto"/>
              <w:bottom w:val="single" w:sz="4" w:space="0" w:color="auto"/>
            </w:tcBorders>
          </w:tcPr>
          <w:p w:rsidR="008E4480" w:rsidRPr="008E4480" w:rsidRDefault="008E4480" w:rsidP="00D20874">
            <w:pPr>
              <w:pStyle w:val="af3"/>
              <w:jc w:val="center"/>
              <w:rPr>
                <w:rFonts w:ascii="Times New Roman" w:hAnsi="Times New Roman" w:cs="Times New Roman"/>
                <w:color w:val="000000" w:themeColor="text1"/>
              </w:rPr>
            </w:pPr>
            <w:r w:rsidRPr="008E4480">
              <w:rPr>
                <w:rFonts w:ascii="Times New Roman" w:hAnsi="Times New Roman" w:cs="Times New Roman"/>
                <w:color w:val="000000" w:themeColor="text1"/>
              </w:rPr>
              <w:t>Тарифная ставка заработной платы, руб.</w:t>
            </w:r>
          </w:p>
        </w:tc>
      </w:tr>
      <w:tr w:rsidR="008E4480" w:rsidRPr="008E4480" w:rsidTr="00D20874">
        <w:tc>
          <w:tcPr>
            <w:tcW w:w="9498" w:type="dxa"/>
            <w:gridSpan w:val="3"/>
            <w:tcBorders>
              <w:top w:val="single" w:sz="4" w:space="0" w:color="auto"/>
              <w:bottom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Общеотраслевые должности служащих первого уровня</w:t>
            </w:r>
          </w:p>
        </w:tc>
      </w:tr>
      <w:tr w:rsidR="008E4480" w:rsidRPr="008E4480" w:rsidTr="00D20874">
        <w:tc>
          <w:tcPr>
            <w:tcW w:w="2835" w:type="dxa"/>
            <w:tcBorders>
              <w:top w:val="single" w:sz="4" w:space="0" w:color="auto"/>
              <w:bottom w:val="single" w:sz="4" w:space="0" w:color="auto"/>
              <w:right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1 квалификационный уровень</w:t>
            </w:r>
          </w:p>
        </w:tc>
        <w:tc>
          <w:tcPr>
            <w:tcW w:w="4962" w:type="dxa"/>
            <w:tcBorders>
              <w:top w:val="single" w:sz="4" w:space="0" w:color="auto"/>
              <w:left w:val="single" w:sz="4" w:space="0" w:color="auto"/>
              <w:bottom w:val="single" w:sz="4" w:space="0" w:color="auto"/>
              <w:right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Секретарь, секретарь-машинистка</w:t>
            </w:r>
          </w:p>
        </w:tc>
        <w:tc>
          <w:tcPr>
            <w:tcW w:w="1701" w:type="dxa"/>
            <w:tcBorders>
              <w:top w:val="single" w:sz="4" w:space="0" w:color="auto"/>
              <w:left w:val="single" w:sz="4" w:space="0" w:color="auto"/>
              <w:bottom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11 280</w:t>
            </w:r>
          </w:p>
        </w:tc>
      </w:tr>
      <w:tr w:rsidR="008E4480" w:rsidRPr="008E4480" w:rsidTr="00D20874">
        <w:tc>
          <w:tcPr>
            <w:tcW w:w="9498" w:type="dxa"/>
            <w:gridSpan w:val="3"/>
            <w:tcBorders>
              <w:top w:val="single" w:sz="4" w:space="0" w:color="auto"/>
              <w:bottom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Общеотраслевые должности служащих второго уровня</w:t>
            </w:r>
          </w:p>
        </w:tc>
      </w:tr>
      <w:tr w:rsidR="008E4480" w:rsidRPr="008E4480" w:rsidTr="00D20874">
        <w:tc>
          <w:tcPr>
            <w:tcW w:w="2835" w:type="dxa"/>
            <w:tcBorders>
              <w:top w:val="single" w:sz="4" w:space="0" w:color="auto"/>
              <w:bottom w:val="single" w:sz="4" w:space="0" w:color="auto"/>
              <w:right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1 квалификационный уровень</w:t>
            </w:r>
          </w:p>
        </w:tc>
        <w:tc>
          <w:tcPr>
            <w:tcW w:w="4962" w:type="dxa"/>
            <w:tcBorders>
              <w:top w:val="single" w:sz="4" w:space="0" w:color="auto"/>
              <w:left w:val="single" w:sz="4" w:space="0" w:color="auto"/>
              <w:bottom w:val="single" w:sz="4" w:space="0" w:color="auto"/>
              <w:right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Художник-модельер</w:t>
            </w:r>
          </w:p>
        </w:tc>
        <w:tc>
          <w:tcPr>
            <w:tcW w:w="1701" w:type="dxa"/>
            <w:tcBorders>
              <w:top w:val="single" w:sz="4" w:space="0" w:color="auto"/>
              <w:left w:val="single" w:sz="4" w:space="0" w:color="auto"/>
              <w:bottom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11 280</w:t>
            </w:r>
          </w:p>
        </w:tc>
      </w:tr>
      <w:tr w:rsidR="008E4480" w:rsidRPr="008E4480" w:rsidTr="00D20874">
        <w:tc>
          <w:tcPr>
            <w:tcW w:w="2835" w:type="dxa"/>
            <w:tcBorders>
              <w:top w:val="single" w:sz="4" w:space="0" w:color="auto"/>
              <w:bottom w:val="single" w:sz="4" w:space="0" w:color="auto"/>
              <w:right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2 квалификационный уровень</w:t>
            </w:r>
          </w:p>
        </w:tc>
        <w:tc>
          <w:tcPr>
            <w:tcW w:w="4962" w:type="dxa"/>
            <w:tcBorders>
              <w:top w:val="single" w:sz="4" w:space="0" w:color="auto"/>
              <w:left w:val="single" w:sz="4" w:space="0" w:color="auto"/>
              <w:bottom w:val="single" w:sz="4" w:space="0" w:color="auto"/>
              <w:right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Заведующий хозяйством</w:t>
            </w:r>
          </w:p>
        </w:tc>
        <w:tc>
          <w:tcPr>
            <w:tcW w:w="1701" w:type="dxa"/>
            <w:tcBorders>
              <w:top w:val="single" w:sz="4" w:space="0" w:color="auto"/>
              <w:left w:val="single" w:sz="4" w:space="0" w:color="auto"/>
              <w:bottom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11 280</w:t>
            </w:r>
          </w:p>
        </w:tc>
      </w:tr>
      <w:tr w:rsidR="008E4480" w:rsidRPr="008E4480" w:rsidTr="00D20874">
        <w:tc>
          <w:tcPr>
            <w:tcW w:w="9498" w:type="dxa"/>
            <w:gridSpan w:val="3"/>
            <w:tcBorders>
              <w:top w:val="single" w:sz="4" w:space="0" w:color="auto"/>
              <w:bottom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Общеотраслевые должности служащих третьего уровня</w:t>
            </w:r>
          </w:p>
        </w:tc>
      </w:tr>
      <w:tr w:rsidR="008E4480" w:rsidRPr="008E4480" w:rsidTr="00D20874">
        <w:tc>
          <w:tcPr>
            <w:tcW w:w="2835" w:type="dxa"/>
            <w:tcBorders>
              <w:top w:val="single" w:sz="4" w:space="0" w:color="auto"/>
              <w:bottom w:val="single" w:sz="4" w:space="0" w:color="auto"/>
              <w:right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1 квалификационный уровень</w:t>
            </w:r>
          </w:p>
        </w:tc>
        <w:tc>
          <w:tcPr>
            <w:tcW w:w="4962" w:type="dxa"/>
            <w:tcBorders>
              <w:top w:val="single" w:sz="4" w:space="0" w:color="auto"/>
              <w:left w:val="single" w:sz="4" w:space="0" w:color="auto"/>
              <w:bottom w:val="single" w:sz="4" w:space="0" w:color="auto"/>
              <w:right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Инженер по сетевым коммуникациям</w:t>
            </w:r>
          </w:p>
        </w:tc>
        <w:tc>
          <w:tcPr>
            <w:tcW w:w="1701" w:type="dxa"/>
            <w:tcBorders>
              <w:top w:val="single" w:sz="4" w:space="0" w:color="auto"/>
              <w:left w:val="single" w:sz="4" w:space="0" w:color="auto"/>
              <w:bottom w:val="single" w:sz="4" w:space="0" w:color="auto"/>
            </w:tcBorders>
          </w:tcPr>
          <w:p w:rsidR="008E4480" w:rsidRPr="008E4480" w:rsidRDefault="008E4480" w:rsidP="00D20874">
            <w:pPr>
              <w:pStyle w:val="af4"/>
              <w:ind w:left="720" w:hanging="261"/>
              <w:jc w:val="center"/>
              <w:rPr>
                <w:rFonts w:ascii="Times New Roman" w:hAnsi="Times New Roman" w:cs="Times New Roman"/>
                <w:color w:val="000000" w:themeColor="text1"/>
              </w:rPr>
            </w:pPr>
            <w:r w:rsidRPr="008E4480">
              <w:rPr>
                <w:rFonts w:ascii="Times New Roman" w:hAnsi="Times New Roman" w:cs="Times New Roman"/>
                <w:color w:val="000000" w:themeColor="text1"/>
              </w:rPr>
              <w:t>11 280</w:t>
            </w:r>
          </w:p>
        </w:tc>
      </w:tr>
    </w:tbl>
    <w:p w:rsidR="008E4480" w:rsidRPr="008E4480" w:rsidRDefault="008E4480" w:rsidP="008E4480">
      <w:pPr>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3. В соответствии с ПКГ общеотраслевых профессий рабочих, утвержденными приказом Министерства здравоохранения и социального развития Российской Федерации от 29.05.2008 № 248н:</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4962"/>
        <w:gridCol w:w="1701"/>
      </w:tblGrid>
      <w:tr w:rsidR="008E4480" w:rsidRPr="008E4480" w:rsidTr="00D20874">
        <w:tc>
          <w:tcPr>
            <w:tcW w:w="2835" w:type="dxa"/>
            <w:tcBorders>
              <w:top w:val="single" w:sz="4" w:space="0" w:color="auto"/>
              <w:bottom w:val="single" w:sz="4" w:space="0" w:color="auto"/>
              <w:right w:val="single" w:sz="4" w:space="0" w:color="auto"/>
            </w:tcBorders>
            <w:vAlign w:val="center"/>
          </w:tcPr>
          <w:p w:rsidR="008E4480" w:rsidRPr="008E4480" w:rsidRDefault="008E4480" w:rsidP="00D20874">
            <w:pPr>
              <w:pStyle w:val="af3"/>
              <w:jc w:val="center"/>
              <w:rPr>
                <w:rFonts w:ascii="Times New Roman" w:hAnsi="Times New Roman" w:cs="Times New Roman"/>
                <w:color w:val="000000" w:themeColor="text1"/>
              </w:rPr>
            </w:pPr>
            <w:r w:rsidRPr="008E4480">
              <w:rPr>
                <w:rFonts w:ascii="Times New Roman" w:hAnsi="Times New Roman" w:cs="Times New Roman"/>
                <w:color w:val="000000" w:themeColor="text1"/>
              </w:rPr>
              <w:t>Квалификационные уровни</w:t>
            </w:r>
          </w:p>
        </w:tc>
        <w:tc>
          <w:tcPr>
            <w:tcW w:w="4962" w:type="dxa"/>
            <w:tcBorders>
              <w:top w:val="single" w:sz="4" w:space="0" w:color="auto"/>
              <w:left w:val="single" w:sz="4" w:space="0" w:color="auto"/>
              <w:bottom w:val="single" w:sz="4" w:space="0" w:color="auto"/>
              <w:right w:val="single" w:sz="4" w:space="0" w:color="auto"/>
            </w:tcBorders>
            <w:vAlign w:val="center"/>
          </w:tcPr>
          <w:p w:rsidR="008E4480" w:rsidRPr="008E4480" w:rsidRDefault="008E4480" w:rsidP="00D20874">
            <w:pPr>
              <w:pStyle w:val="af3"/>
              <w:jc w:val="center"/>
              <w:rPr>
                <w:rFonts w:ascii="Times New Roman" w:hAnsi="Times New Roman" w:cs="Times New Roman"/>
                <w:color w:val="000000" w:themeColor="text1"/>
              </w:rPr>
            </w:pPr>
            <w:r w:rsidRPr="008E4480">
              <w:rPr>
                <w:rFonts w:ascii="Times New Roman" w:hAnsi="Times New Roman" w:cs="Times New Roman"/>
                <w:color w:val="000000" w:themeColor="text1"/>
              </w:rPr>
              <w:t>Профессии, отнесенные к ПКГ</w:t>
            </w:r>
          </w:p>
        </w:tc>
        <w:tc>
          <w:tcPr>
            <w:tcW w:w="1701" w:type="dxa"/>
            <w:tcBorders>
              <w:top w:val="single" w:sz="4" w:space="0" w:color="auto"/>
              <w:left w:val="single" w:sz="4" w:space="0" w:color="auto"/>
              <w:bottom w:val="single" w:sz="4" w:space="0" w:color="auto"/>
            </w:tcBorders>
            <w:vAlign w:val="center"/>
          </w:tcPr>
          <w:p w:rsidR="008E4480" w:rsidRPr="008E4480" w:rsidRDefault="008E4480" w:rsidP="00D20874">
            <w:pPr>
              <w:pStyle w:val="af3"/>
              <w:jc w:val="center"/>
              <w:rPr>
                <w:rFonts w:ascii="Times New Roman" w:hAnsi="Times New Roman" w:cs="Times New Roman"/>
                <w:color w:val="000000" w:themeColor="text1"/>
              </w:rPr>
            </w:pPr>
            <w:r w:rsidRPr="008E4480">
              <w:rPr>
                <w:rFonts w:ascii="Times New Roman" w:hAnsi="Times New Roman" w:cs="Times New Roman"/>
                <w:color w:val="000000" w:themeColor="text1"/>
              </w:rPr>
              <w:t>Тарифная ставка заработной платы, руб.</w:t>
            </w:r>
          </w:p>
        </w:tc>
      </w:tr>
      <w:tr w:rsidR="008E4480" w:rsidRPr="008E4480" w:rsidTr="00D20874">
        <w:tc>
          <w:tcPr>
            <w:tcW w:w="9498" w:type="dxa"/>
            <w:gridSpan w:val="3"/>
            <w:tcBorders>
              <w:top w:val="single" w:sz="4" w:space="0" w:color="auto"/>
              <w:bottom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Общеотраслевые профессии рабочих первого уровня</w:t>
            </w:r>
          </w:p>
        </w:tc>
      </w:tr>
      <w:tr w:rsidR="008E4480" w:rsidRPr="008E4480" w:rsidTr="00D20874">
        <w:tc>
          <w:tcPr>
            <w:tcW w:w="2835" w:type="dxa"/>
            <w:tcBorders>
              <w:top w:val="single" w:sz="4" w:space="0" w:color="auto"/>
              <w:bottom w:val="single" w:sz="4" w:space="0" w:color="auto"/>
              <w:right w:val="single" w:sz="4" w:space="0" w:color="auto"/>
            </w:tcBorders>
          </w:tcPr>
          <w:p w:rsidR="008E4480" w:rsidRPr="008E4480" w:rsidRDefault="008E4480" w:rsidP="00D20874">
            <w:pPr>
              <w:pStyle w:val="af4"/>
              <w:rPr>
                <w:rFonts w:ascii="Times New Roman" w:hAnsi="Times New Roman" w:cs="Times New Roman"/>
                <w:color w:val="000000" w:themeColor="text1"/>
              </w:rPr>
            </w:pPr>
            <w:r w:rsidRPr="008E4480">
              <w:rPr>
                <w:rFonts w:ascii="Times New Roman" w:hAnsi="Times New Roman" w:cs="Times New Roman"/>
                <w:color w:val="000000" w:themeColor="text1"/>
              </w:rPr>
              <w:t>1 квалификационный уровень</w:t>
            </w:r>
          </w:p>
        </w:tc>
        <w:tc>
          <w:tcPr>
            <w:tcW w:w="4962" w:type="dxa"/>
            <w:tcBorders>
              <w:top w:val="single" w:sz="4" w:space="0" w:color="auto"/>
              <w:left w:val="single" w:sz="4" w:space="0" w:color="auto"/>
              <w:bottom w:val="single" w:sz="4" w:space="0" w:color="auto"/>
              <w:right w:val="single" w:sz="4" w:space="0" w:color="auto"/>
            </w:tcBorders>
          </w:tcPr>
          <w:p w:rsidR="008E4480" w:rsidRPr="008E4480" w:rsidRDefault="008E4480" w:rsidP="00D20874">
            <w:pPr>
              <w:pStyle w:val="af4"/>
              <w:rPr>
                <w:rFonts w:ascii="Times New Roman" w:hAnsi="Times New Roman" w:cs="Times New Roman"/>
                <w:color w:val="000000" w:themeColor="text1"/>
              </w:rPr>
            </w:pPr>
            <w:r w:rsidRPr="008E4480">
              <w:rPr>
                <w:rFonts w:ascii="Times New Roman" w:hAnsi="Times New Roman" w:cs="Times New Roman"/>
                <w:color w:val="000000" w:themeColor="text1"/>
              </w:rPr>
              <w:t>Гардеробщик, дворник, сторож, уборщик служебных помещений</w:t>
            </w:r>
          </w:p>
        </w:tc>
        <w:tc>
          <w:tcPr>
            <w:tcW w:w="1701" w:type="dxa"/>
            <w:tcBorders>
              <w:top w:val="single" w:sz="4" w:space="0" w:color="auto"/>
              <w:left w:val="single" w:sz="4" w:space="0" w:color="auto"/>
              <w:bottom w:val="single" w:sz="4" w:space="0" w:color="auto"/>
            </w:tcBorders>
            <w:vAlign w:val="center"/>
          </w:tcPr>
          <w:p w:rsidR="008E4480" w:rsidRPr="008E4480" w:rsidRDefault="008E4480" w:rsidP="00D20874">
            <w:pPr>
              <w:pStyle w:val="af4"/>
              <w:jc w:val="right"/>
              <w:rPr>
                <w:rFonts w:ascii="Times New Roman" w:hAnsi="Times New Roman" w:cs="Times New Roman"/>
                <w:color w:val="000000" w:themeColor="text1"/>
              </w:rPr>
            </w:pPr>
            <w:r w:rsidRPr="008E4480">
              <w:rPr>
                <w:rFonts w:ascii="Times New Roman" w:hAnsi="Times New Roman" w:cs="Times New Roman"/>
                <w:color w:val="000000" w:themeColor="text1"/>
              </w:rPr>
              <w:t>11 280</w:t>
            </w:r>
          </w:p>
        </w:tc>
      </w:tr>
      <w:tr w:rsidR="008E4480" w:rsidRPr="008E4480" w:rsidTr="00D20874">
        <w:tc>
          <w:tcPr>
            <w:tcW w:w="9498" w:type="dxa"/>
            <w:gridSpan w:val="3"/>
            <w:tcBorders>
              <w:top w:val="single" w:sz="4" w:space="0" w:color="auto"/>
              <w:bottom w:val="single" w:sz="4" w:space="0" w:color="auto"/>
            </w:tcBorders>
          </w:tcPr>
          <w:p w:rsidR="008E4480" w:rsidRPr="008E4480" w:rsidRDefault="008E4480" w:rsidP="00D20874">
            <w:pPr>
              <w:pStyle w:val="af4"/>
              <w:jc w:val="center"/>
              <w:rPr>
                <w:rFonts w:ascii="Times New Roman" w:hAnsi="Times New Roman" w:cs="Times New Roman"/>
                <w:color w:val="000000" w:themeColor="text1"/>
              </w:rPr>
            </w:pPr>
            <w:r w:rsidRPr="008E4480">
              <w:rPr>
                <w:rFonts w:ascii="Times New Roman" w:hAnsi="Times New Roman" w:cs="Times New Roman"/>
                <w:color w:val="000000" w:themeColor="text1"/>
              </w:rPr>
              <w:t>Общеотраслевые профессии рабочих второго уровня</w:t>
            </w:r>
          </w:p>
        </w:tc>
      </w:tr>
      <w:tr w:rsidR="008E4480" w:rsidRPr="008E4480" w:rsidTr="00D20874">
        <w:tc>
          <w:tcPr>
            <w:tcW w:w="2835" w:type="dxa"/>
            <w:tcBorders>
              <w:top w:val="single" w:sz="4" w:space="0" w:color="auto"/>
              <w:bottom w:val="single" w:sz="4" w:space="0" w:color="auto"/>
              <w:right w:val="single" w:sz="4" w:space="0" w:color="auto"/>
            </w:tcBorders>
          </w:tcPr>
          <w:p w:rsidR="008E4480" w:rsidRPr="008E4480" w:rsidRDefault="008E4480" w:rsidP="00D20874">
            <w:pPr>
              <w:pStyle w:val="af4"/>
              <w:rPr>
                <w:rFonts w:ascii="Times New Roman" w:hAnsi="Times New Roman" w:cs="Times New Roman"/>
                <w:color w:val="000000" w:themeColor="text1"/>
              </w:rPr>
            </w:pPr>
            <w:r w:rsidRPr="008E4480">
              <w:rPr>
                <w:rFonts w:ascii="Times New Roman" w:hAnsi="Times New Roman" w:cs="Times New Roman"/>
                <w:color w:val="000000" w:themeColor="text1"/>
              </w:rPr>
              <w:t>1 квалификационный уровень</w:t>
            </w:r>
          </w:p>
        </w:tc>
        <w:tc>
          <w:tcPr>
            <w:tcW w:w="4962" w:type="dxa"/>
            <w:tcBorders>
              <w:top w:val="single" w:sz="4" w:space="0" w:color="auto"/>
              <w:left w:val="single" w:sz="4" w:space="0" w:color="auto"/>
              <w:bottom w:val="single" w:sz="4" w:space="0" w:color="auto"/>
              <w:right w:val="single" w:sz="4" w:space="0" w:color="auto"/>
            </w:tcBorders>
            <w:vAlign w:val="center"/>
          </w:tcPr>
          <w:p w:rsidR="008E4480" w:rsidRPr="008E4480" w:rsidRDefault="008E4480" w:rsidP="00D20874">
            <w:pPr>
              <w:pStyle w:val="af4"/>
              <w:rPr>
                <w:rFonts w:ascii="Times New Roman" w:hAnsi="Times New Roman" w:cs="Times New Roman"/>
                <w:color w:val="000000" w:themeColor="text1"/>
              </w:rPr>
            </w:pPr>
            <w:r w:rsidRPr="008E4480">
              <w:rPr>
                <w:rFonts w:ascii="Times New Roman" w:hAnsi="Times New Roman" w:cs="Times New Roman"/>
                <w:color w:val="000000" w:themeColor="text1"/>
              </w:rPr>
              <w:t xml:space="preserve">Водитель </w:t>
            </w:r>
          </w:p>
        </w:tc>
        <w:tc>
          <w:tcPr>
            <w:tcW w:w="1701" w:type="dxa"/>
            <w:tcBorders>
              <w:top w:val="single" w:sz="4" w:space="0" w:color="auto"/>
              <w:left w:val="single" w:sz="4" w:space="0" w:color="auto"/>
              <w:bottom w:val="single" w:sz="4" w:space="0" w:color="auto"/>
            </w:tcBorders>
            <w:vAlign w:val="center"/>
          </w:tcPr>
          <w:p w:rsidR="008E4480" w:rsidRPr="008E4480" w:rsidRDefault="008E4480" w:rsidP="00D20874">
            <w:pPr>
              <w:pStyle w:val="af4"/>
              <w:jc w:val="right"/>
              <w:rPr>
                <w:rFonts w:ascii="Times New Roman" w:hAnsi="Times New Roman" w:cs="Times New Roman"/>
                <w:color w:val="000000" w:themeColor="text1"/>
              </w:rPr>
            </w:pPr>
            <w:r w:rsidRPr="008E4480">
              <w:rPr>
                <w:rFonts w:ascii="Times New Roman" w:hAnsi="Times New Roman" w:cs="Times New Roman"/>
                <w:color w:val="000000" w:themeColor="text1"/>
              </w:rPr>
              <w:t>7 800</w:t>
            </w:r>
          </w:p>
        </w:tc>
      </w:tr>
    </w:tbl>
    <w:p w:rsidR="008E4480" w:rsidRPr="008E4480" w:rsidRDefault="008E4480" w:rsidP="008E4480">
      <w:pPr>
        <w:spacing w:after="160" w:line="259" w:lineRule="auto"/>
        <w:ind w:firstLine="708"/>
        <w:jc w:val="both"/>
        <w:rPr>
          <w:rFonts w:ascii="Times New Roman" w:eastAsia="Calibri" w:hAnsi="Times New Roman" w:cs="Times New Roman"/>
          <w:color w:val="000000" w:themeColor="text1"/>
          <w:sz w:val="28"/>
          <w:szCs w:val="28"/>
        </w:rPr>
      </w:pPr>
      <w:r w:rsidRPr="008E4480">
        <w:rPr>
          <w:rFonts w:ascii="Times New Roman" w:eastAsia="Calibri" w:hAnsi="Times New Roman" w:cs="Times New Roman"/>
          <w:color w:val="000000" w:themeColor="text1"/>
          <w:sz w:val="28"/>
          <w:szCs w:val="28"/>
        </w:rPr>
        <w:t>4.</w:t>
      </w:r>
      <w:r w:rsidRPr="008E4480">
        <w:rPr>
          <w:rFonts w:ascii="Times New Roman" w:eastAsia="Calibri" w:hAnsi="Times New Roman" w:cs="Times New Roman"/>
          <w:color w:val="000000" w:themeColor="text1"/>
          <w:sz w:val="28"/>
          <w:szCs w:val="28"/>
        </w:rPr>
        <w:tab/>
        <w:t xml:space="preserve"> Размеры тарифных ставок заработной платы для работников, не отнесенных к ПКГ, указанным в пунктах 1 - 4 настоящего приложения, устанавливаются в следующих размерах:</w:t>
      </w:r>
    </w:p>
    <w:tbl>
      <w:tblPr>
        <w:tblpPr w:leftFromText="180" w:rightFromText="180" w:vertAnchor="text" w:horzAnchor="margin" w:tblpXSpec="center" w:tblpY="251"/>
        <w:tblW w:w="9316" w:type="dxa"/>
        <w:tblLayout w:type="fixed"/>
        <w:tblCellMar>
          <w:left w:w="10" w:type="dxa"/>
          <w:right w:w="10" w:type="dxa"/>
        </w:tblCellMar>
        <w:tblLook w:val="04A0" w:firstRow="1" w:lastRow="0" w:firstColumn="1" w:lastColumn="0" w:noHBand="0" w:noVBand="1"/>
      </w:tblPr>
      <w:tblGrid>
        <w:gridCol w:w="6799"/>
        <w:gridCol w:w="2517"/>
      </w:tblGrid>
      <w:tr w:rsidR="008E4480" w:rsidRPr="008E4480" w:rsidTr="00D20874">
        <w:trPr>
          <w:trHeight w:hRule="exact" w:val="580"/>
        </w:trPr>
        <w:tc>
          <w:tcPr>
            <w:tcW w:w="6799" w:type="dxa"/>
            <w:tcBorders>
              <w:top w:val="single" w:sz="4" w:space="0" w:color="auto"/>
              <w:left w:val="single" w:sz="4" w:space="0" w:color="auto"/>
            </w:tcBorders>
            <w:shd w:val="clear" w:color="auto" w:fill="FFFFFF"/>
          </w:tcPr>
          <w:p w:rsidR="008E4480" w:rsidRPr="008E4480" w:rsidRDefault="008E4480" w:rsidP="00D20874">
            <w:pPr>
              <w:widowControl w:val="0"/>
              <w:spacing w:line="210" w:lineRule="exact"/>
              <w:jc w:val="center"/>
              <w:rPr>
                <w:rFonts w:ascii="Times New Roman" w:hAnsi="Times New Roman" w:cs="Times New Roman"/>
                <w:color w:val="000000" w:themeColor="text1"/>
                <w:spacing w:val="3"/>
              </w:rPr>
            </w:pPr>
            <w:r w:rsidRPr="008E4480">
              <w:rPr>
                <w:rFonts w:ascii="Times New Roman" w:hAnsi="Times New Roman" w:cs="Times New Roman"/>
                <w:color w:val="000000" w:themeColor="text1"/>
                <w:spacing w:val="3"/>
                <w:shd w:val="clear" w:color="auto" w:fill="FFFFFF"/>
                <w:lang w:bidi="ru-RU"/>
              </w:rPr>
              <w:t>Должность</w:t>
            </w:r>
          </w:p>
        </w:tc>
        <w:tc>
          <w:tcPr>
            <w:tcW w:w="2517" w:type="dxa"/>
            <w:tcBorders>
              <w:top w:val="single" w:sz="4" w:space="0" w:color="auto"/>
              <w:left w:val="single" w:sz="4" w:space="0" w:color="auto"/>
              <w:right w:val="single" w:sz="4" w:space="0" w:color="auto"/>
            </w:tcBorders>
            <w:shd w:val="clear" w:color="auto" w:fill="FFFFFF"/>
          </w:tcPr>
          <w:p w:rsidR="008E4480" w:rsidRPr="008E4480" w:rsidRDefault="008E4480" w:rsidP="00D20874">
            <w:pPr>
              <w:widowControl w:val="0"/>
              <w:spacing w:line="274" w:lineRule="exact"/>
              <w:jc w:val="center"/>
              <w:rPr>
                <w:rFonts w:ascii="Times New Roman" w:hAnsi="Times New Roman" w:cs="Times New Roman"/>
                <w:color w:val="000000" w:themeColor="text1"/>
                <w:spacing w:val="3"/>
                <w:shd w:val="clear" w:color="auto" w:fill="FFFFFF"/>
                <w:lang w:bidi="ru-RU"/>
              </w:rPr>
            </w:pPr>
            <w:r w:rsidRPr="008E4480">
              <w:rPr>
                <w:rFonts w:ascii="Times New Roman" w:hAnsi="Times New Roman" w:cs="Times New Roman"/>
                <w:color w:val="000000" w:themeColor="text1"/>
                <w:spacing w:val="3"/>
                <w:shd w:val="clear" w:color="auto" w:fill="FFFFFF"/>
                <w:lang w:bidi="ru-RU"/>
              </w:rPr>
              <w:t>Тарифная ставка заработной платы, руб.</w:t>
            </w:r>
          </w:p>
          <w:p w:rsidR="008E4480" w:rsidRPr="008E4480" w:rsidRDefault="008E4480" w:rsidP="00D20874">
            <w:pPr>
              <w:widowControl w:val="0"/>
              <w:spacing w:line="274" w:lineRule="exact"/>
              <w:jc w:val="center"/>
              <w:rPr>
                <w:rFonts w:ascii="Times New Roman" w:hAnsi="Times New Roman" w:cs="Times New Roman"/>
                <w:color w:val="000000" w:themeColor="text1"/>
                <w:spacing w:val="3"/>
                <w:shd w:val="clear" w:color="auto" w:fill="FFFFFF"/>
                <w:lang w:bidi="ru-RU"/>
              </w:rPr>
            </w:pPr>
          </w:p>
          <w:p w:rsidR="008E4480" w:rsidRPr="008E4480" w:rsidRDefault="008E4480" w:rsidP="00D20874">
            <w:pPr>
              <w:widowControl w:val="0"/>
              <w:spacing w:line="274" w:lineRule="exact"/>
              <w:jc w:val="center"/>
              <w:rPr>
                <w:rFonts w:ascii="Times New Roman" w:hAnsi="Times New Roman" w:cs="Times New Roman"/>
                <w:color w:val="000000" w:themeColor="text1"/>
                <w:spacing w:val="3"/>
                <w:shd w:val="clear" w:color="auto" w:fill="FFFFFF"/>
                <w:lang w:bidi="ru-RU"/>
              </w:rPr>
            </w:pPr>
          </w:p>
          <w:p w:rsidR="008E4480" w:rsidRPr="008E4480" w:rsidRDefault="008E4480" w:rsidP="00D20874">
            <w:pPr>
              <w:widowControl w:val="0"/>
              <w:spacing w:line="274" w:lineRule="exact"/>
              <w:jc w:val="center"/>
              <w:rPr>
                <w:rFonts w:ascii="Times New Roman" w:hAnsi="Times New Roman" w:cs="Times New Roman"/>
                <w:color w:val="000000" w:themeColor="text1"/>
                <w:spacing w:val="3"/>
              </w:rPr>
            </w:pPr>
          </w:p>
        </w:tc>
      </w:tr>
      <w:tr w:rsidR="008E4480" w:rsidRPr="008E4480" w:rsidTr="00D20874">
        <w:trPr>
          <w:trHeight w:hRule="exact" w:val="422"/>
        </w:trPr>
        <w:tc>
          <w:tcPr>
            <w:tcW w:w="6799" w:type="dxa"/>
            <w:tcBorders>
              <w:top w:val="single" w:sz="4" w:space="0" w:color="auto"/>
              <w:left w:val="single" w:sz="4" w:space="0" w:color="auto"/>
              <w:bottom w:val="single" w:sz="4" w:space="0" w:color="auto"/>
            </w:tcBorders>
            <w:shd w:val="clear" w:color="auto" w:fill="FFFFFF"/>
          </w:tcPr>
          <w:p w:rsidR="008E4480" w:rsidRPr="008E4480" w:rsidRDefault="008E4480" w:rsidP="00D20874">
            <w:pPr>
              <w:widowControl w:val="0"/>
              <w:spacing w:line="210" w:lineRule="exact"/>
              <w:ind w:left="120"/>
              <w:jc w:val="center"/>
              <w:rPr>
                <w:rFonts w:ascii="Times New Roman" w:hAnsi="Times New Roman" w:cs="Times New Roman"/>
                <w:color w:val="000000" w:themeColor="text1"/>
                <w:spacing w:val="3"/>
                <w:shd w:val="clear" w:color="auto" w:fill="FFFFFF"/>
                <w:lang w:bidi="ru-RU"/>
              </w:rPr>
            </w:pPr>
            <w:r w:rsidRPr="008E4480">
              <w:rPr>
                <w:rFonts w:ascii="Times New Roman" w:hAnsi="Times New Roman" w:cs="Times New Roman"/>
                <w:color w:val="000000" w:themeColor="text1"/>
                <w:spacing w:val="3"/>
                <w:shd w:val="clear" w:color="auto" w:fill="FFFFFF"/>
                <w:lang w:bidi="ru-RU"/>
              </w:rPr>
              <w:t>Рабочий (по обслуживанию и ремонту здания и сооружений)</w:t>
            </w:r>
          </w:p>
        </w:tc>
        <w:tc>
          <w:tcPr>
            <w:tcW w:w="2517" w:type="dxa"/>
            <w:tcBorders>
              <w:top w:val="single" w:sz="4" w:space="0" w:color="auto"/>
              <w:left w:val="single" w:sz="4" w:space="0" w:color="auto"/>
              <w:bottom w:val="single" w:sz="4" w:space="0" w:color="auto"/>
              <w:right w:val="single" w:sz="4" w:space="0" w:color="auto"/>
            </w:tcBorders>
            <w:shd w:val="clear" w:color="auto" w:fill="FFFFFF"/>
          </w:tcPr>
          <w:p w:rsidR="008E4480" w:rsidRPr="008E4480" w:rsidRDefault="008E4480" w:rsidP="00D20874">
            <w:pPr>
              <w:widowControl w:val="0"/>
              <w:spacing w:line="210" w:lineRule="exact"/>
              <w:jc w:val="center"/>
              <w:rPr>
                <w:rFonts w:ascii="Times New Roman" w:hAnsi="Times New Roman" w:cs="Times New Roman"/>
                <w:color w:val="000000" w:themeColor="text1"/>
                <w:spacing w:val="3"/>
                <w:shd w:val="clear" w:color="auto" w:fill="FFFFFF"/>
                <w:lang w:bidi="ru-RU"/>
              </w:rPr>
            </w:pPr>
            <w:r w:rsidRPr="008E4480">
              <w:rPr>
                <w:rFonts w:ascii="Times New Roman" w:hAnsi="Times New Roman" w:cs="Times New Roman"/>
                <w:color w:val="000000" w:themeColor="text1"/>
                <w:spacing w:val="3"/>
                <w:shd w:val="clear" w:color="auto" w:fill="FFFFFF"/>
                <w:lang w:bidi="ru-RU"/>
              </w:rPr>
              <w:t>11 280</w:t>
            </w:r>
          </w:p>
        </w:tc>
      </w:tr>
      <w:tr w:rsidR="008E4480" w:rsidRPr="008E4480" w:rsidTr="00D20874">
        <w:trPr>
          <w:trHeight w:hRule="exact" w:val="427"/>
        </w:trPr>
        <w:tc>
          <w:tcPr>
            <w:tcW w:w="6799" w:type="dxa"/>
            <w:tcBorders>
              <w:top w:val="single" w:sz="4" w:space="0" w:color="auto"/>
              <w:left w:val="single" w:sz="4" w:space="0" w:color="auto"/>
              <w:bottom w:val="single" w:sz="4" w:space="0" w:color="auto"/>
            </w:tcBorders>
            <w:shd w:val="clear" w:color="auto" w:fill="FFFFFF"/>
          </w:tcPr>
          <w:p w:rsidR="008E4480" w:rsidRPr="008E4480" w:rsidRDefault="008E4480" w:rsidP="00D20874">
            <w:pPr>
              <w:widowControl w:val="0"/>
              <w:spacing w:line="210" w:lineRule="exact"/>
              <w:ind w:left="120"/>
              <w:jc w:val="center"/>
              <w:rPr>
                <w:rFonts w:ascii="Times New Roman" w:hAnsi="Times New Roman" w:cs="Times New Roman"/>
                <w:color w:val="000000" w:themeColor="text1"/>
                <w:spacing w:val="3"/>
                <w:shd w:val="clear" w:color="auto" w:fill="FFFFFF"/>
                <w:lang w:bidi="ru-RU"/>
              </w:rPr>
            </w:pPr>
            <w:r w:rsidRPr="008E4480">
              <w:rPr>
                <w:rFonts w:ascii="Times New Roman" w:hAnsi="Times New Roman" w:cs="Times New Roman"/>
                <w:color w:val="000000" w:themeColor="text1"/>
                <w:spacing w:val="3"/>
                <w:shd w:val="clear" w:color="auto" w:fill="FFFFFF"/>
                <w:lang w:bidi="ru-RU"/>
              </w:rPr>
              <w:t>Инженер-энергетик</w:t>
            </w:r>
          </w:p>
          <w:p w:rsidR="008E4480" w:rsidRPr="008E4480" w:rsidRDefault="008E4480" w:rsidP="00D20874">
            <w:pPr>
              <w:widowControl w:val="0"/>
              <w:spacing w:line="210" w:lineRule="exact"/>
              <w:ind w:left="120"/>
              <w:jc w:val="center"/>
              <w:rPr>
                <w:rFonts w:ascii="Times New Roman" w:hAnsi="Times New Roman" w:cs="Times New Roman"/>
                <w:color w:val="000000" w:themeColor="text1"/>
                <w:spacing w:val="3"/>
                <w:shd w:val="clear" w:color="auto" w:fill="FFFFFF"/>
                <w:lang w:bidi="ru-RU"/>
              </w:rPr>
            </w:pPr>
          </w:p>
        </w:tc>
        <w:tc>
          <w:tcPr>
            <w:tcW w:w="2517" w:type="dxa"/>
            <w:tcBorders>
              <w:top w:val="single" w:sz="4" w:space="0" w:color="auto"/>
              <w:left w:val="single" w:sz="4" w:space="0" w:color="auto"/>
              <w:bottom w:val="single" w:sz="4" w:space="0" w:color="auto"/>
              <w:right w:val="single" w:sz="4" w:space="0" w:color="auto"/>
            </w:tcBorders>
            <w:shd w:val="clear" w:color="auto" w:fill="FFFFFF"/>
          </w:tcPr>
          <w:p w:rsidR="008E4480" w:rsidRPr="008E4480" w:rsidRDefault="008E4480" w:rsidP="00D20874">
            <w:pPr>
              <w:widowControl w:val="0"/>
              <w:spacing w:line="210" w:lineRule="exact"/>
              <w:jc w:val="center"/>
              <w:rPr>
                <w:rFonts w:ascii="Times New Roman" w:hAnsi="Times New Roman" w:cs="Times New Roman"/>
                <w:color w:val="000000" w:themeColor="text1"/>
                <w:spacing w:val="3"/>
                <w:shd w:val="clear" w:color="auto" w:fill="FFFFFF"/>
                <w:lang w:bidi="ru-RU"/>
              </w:rPr>
            </w:pPr>
            <w:r w:rsidRPr="008E4480">
              <w:rPr>
                <w:rFonts w:ascii="Times New Roman" w:hAnsi="Times New Roman" w:cs="Times New Roman"/>
                <w:color w:val="000000" w:themeColor="text1"/>
                <w:spacing w:val="3"/>
                <w:shd w:val="clear" w:color="auto" w:fill="FFFFFF"/>
                <w:lang w:bidi="ru-RU"/>
              </w:rPr>
              <w:t>11 280</w:t>
            </w:r>
          </w:p>
          <w:p w:rsidR="008E4480" w:rsidRPr="008E4480" w:rsidRDefault="008E4480" w:rsidP="00D20874">
            <w:pPr>
              <w:widowControl w:val="0"/>
              <w:spacing w:line="210" w:lineRule="exact"/>
              <w:jc w:val="center"/>
              <w:rPr>
                <w:rFonts w:ascii="Times New Roman" w:hAnsi="Times New Roman" w:cs="Times New Roman"/>
                <w:color w:val="000000" w:themeColor="text1"/>
                <w:spacing w:val="3"/>
                <w:shd w:val="clear" w:color="auto" w:fill="FFFFFF"/>
                <w:lang w:bidi="ru-RU"/>
              </w:rPr>
            </w:pPr>
          </w:p>
        </w:tc>
      </w:tr>
    </w:tbl>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lastRenderedPageBreak/>
        <w:t xml:space="preserve">5. В случае введения в штатное расписание учреждения должностей, не указанных в </w:t>
      </w:r>
      <w:hyperlink w:anchor="sub_121" w:history="1">
        <w:r w:rsidRPr="008E4480">
          <w:rPr>
            <w:rStyle w:val="af2"/>
            <w:rFonts w:ascii="Times New Roman" w:hAnsi="Times New Roman"/>
            <w:color w:val="000000" w:themeColor="text1"/>
            <w:sz w:val="28"/>
            <w:szCs w:val="28"/>
          </w:rPr>
          <w:t>пунктах 1</w:t>
        </w:r>
      </w:hyperlink>
      <w:r w:rsidRPr="008E4480">
        <w:rPr>
          <w:rFonts w:ascii="Times New Roman" w:hAnsi="Times New Roman" w:cs="Times New Roman"/>
          <w:color w:val="000000" w:themeColor="text1"/>
          <w:sz w:val="28"/>
          <w:szCs w:val="28"/>
        </w:rPr>
        <w:t xml:space="preserve">–4 настоящего приложения, но предусмотренных приказами Министерства здравоохранения и социального развития Российской Федерации </w:t>
      </w:r>
      <w:hyperlink r:id="rId30" w:history="1">
        <w:r w:rsidRPr="008E4480">
          <w:rPr>
            <w:rStyle w:val="af2"/>
            <w:rFonts w:ascii="Times New Roman" w:hAnsi="Times New Roman"/>
            <w:color w:val="000000" w:themeColor="text1"/>
            <w:sz w:val="28"/>
            <w:szCs w:val="28"/>
          </w:rPr>
          <w:t>от 05.05.2008 № 216н</w:t>
        </w:r>
      </w:hyperlink>
      <w:r w:rsidRPr="008E4480">
        <w:rPr>
          <w:rFonts w:ascii="Times New Roman" w:hAnsi="Times New Roman" w:cs="Times New Roman"/>
          <w:color w:val="000000" w:themeColor="text1"/>
          <w:sz w:val="28"/>
          <w:szCs w:val="28"/>
        </w:rPr>
        <w:t xml:space="preserve"> «Об утверждении профессиональных квалификационных групп должностей работников образования», </w:t>
      </w:r>
      <w:hyperlink r:id="rId31" w:history="1">
        <w:r w:rsidRPr="008E4480">
          <w:rPr>
            <w:rStyle w:val="af2"/>
            <w:rFonts w:ascii="Times New Roman" w:hAnsi="Times New Roman"/>
            <w:color w:val="000000" w:themeColor="text1"/>
            <w:sz w:val="28"/>
            <w:szCs w:val="28"/>
          </w:rPr>
          <w:t>от 29.05.2008 № 247н</w:t>
        </w:r>
      </w:hyperlink>
      <w:r w:rsidRPr="008E4480">
        <w:rPr>
          <w:rFonts w:ascii="Times New Roman" w:hAnsi="Times New Roman" w:cs="Times New Roman"/>
          <w:color w:val="000000" w:themeColor="text1"/>
          <w:sz w:val="28"/>
          <w:szCs w:val="28"/>
        </w:rPr>
        <w:t xml:space="preserve"> «Об утверждении профессиональных квалификационных групп общеотраслевых должностей руководителей, специалистов и служащих», </w:t>
      </w:r>
      <w:hyperlink r:id="rId32" w:history="1">
        <w:r w:rsidRPr="008E4480">
          <w:rPr>
            <w:rStyle w:val="af2"/>
            <w:rFonts w:ascii="Times New Roman" w:hAnsi="Times New Roman"/>
            <w:color w:val="000000" w:themeColor="text1"/>
            <w:sz w:val="28"/>
            <w:szCs w:val="28"/>
          </w:rPr>
          <w:t>от 29.05.2008 № 248н</w:t>
        </w:r>
      </w:hyperlink>
      <w:r w:rsidRPr="008E4480">
        <w:rPr>
          <w:rFonts w:ascii="Times New Roman" w:hAnsi="Times New Roman" w:cs="Times New Roman"/>
          <w:color w:val="000000" w:themeColor="text1"/>
          <w:sz w:val="28"/>
          <w:szCs w:val="28"/>
        </w:rPr>
        <w:t xml:space="preserve"> «Об утверждении профессиональных квалификационных групп общеотраслевых профессий рабочих», от 31.08.2007 № 570 «Об утверждении профессиональных квалификационных групп должностей работников культуры, искусства </w:t>
      </w:r>
      <w:r w:rsidRPr="008E4480">
        <w:rPr>
          <w:rFonts w:ascii="Times New Roman" w:hAnsi="Times New Roman" w:cs="Times New Roman"/>
          <w:color w:val="000000" w:themeColor="text1"/>
          <w:sz w:val="28"/>
          <w:szCs w:val="28"/>
        </w:rPr>
        <w:br/>
        <w:t>и кинематографии», от 06.08.2007 № 526 «Об утверждении профессиональных квалификационных групп должностей медицинских</w:t>
      </w:r>
      <w:r w:rsidRPr="008E4480">
        <w:rPr>
          <w:rFonts w:ascii="Times New Roman" w:hAnsi="Times New Roman" w:cs="Times New Roman"/>
          <w:color w:val="000000" w:themeColor="text1"/>
          <w:sz w:val="28"/>
          <w:szCs w:val="28"/>
        </w:rPr>
        <w:br/>
        <w:t>и фармацевтических работников» размеры тарифных ставок заработной платы определяются на основе отнесения должностей педагогических работников и работников учреждения к соответствующим ПКГ.</w:t>
      </w:r>
    </w:p>
    <w:p w:rsidR="008E4480" w:rsidRPr="008E4480" w:rsidRDefault="008E4480" w:rsidP="005B34C8">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6. В случае увеличения тарифных ставок заработной платы работников УДОД на основании нормативных правовых актов органов исполнительной власти Российской Федерации, Оренбургской области, органов местного самоуправления размер ставок заработной платы определяется в полных рублях.</w:t>
      </w:r>
    </w:p>
    <w:p w:rsidR="008E4480" w:rsidRPr="008E4480" w:rsidRDefault="008E4480" w:rsidP="008E4480">
      <w:pPr>
        <w:rPr>
          <w:rFonts w:ascii="Times New Roman" w:hAnsi="Times New Roman" w:cs="Times New Roman"/>
          <w:color w:val="000000" w:themeColor="text1"/>
          <w:sz w:val="28"/>
          <w:szCs w:val="28"/>
        </w:rPr>
      </w:pPr>
    </w:p>
    <w:p w:rsidR="008E4480" w:rsidRPr="008E4480" w:rsidRDefault="008E4480" w:rsidP="008E4480">
      <w:pPr>
        <w:ind w:left="5387"/>
        <w:rPr>
          <w:rStyle w:val="af1"/>
          <w:rFonts w:ascii="Times New Roman" w:hAnsi="Times New Roman" w:cs="Times New Roman"/>
          <w:b w:val="0"/>
          <w:bCs/>
          <w:color w:val="000000" w:themeColor="text1"/>
          <w:sz w:val="28"/>
          <w:szCs w:val="28"/>
        </w:rPr>
      </w:pPr>
    </w:p>
    <w:p w:rsidR="008E4480" w:rsidRPr="008E4480" w:rsidRDefault="008E4480" w:rsidP="008E4480">
      <w:pPr>
        <w:ind w:left="5387"/>
        <w:rPr>
          <w:rStyle w:val="af1"/>
          <w:rFonts w:ascii="Times New Roman" w:hAnsi="Times New Roman" w:cs="Times New Roman"/>
          <w:b w:val="0"/>
          <w:bCs/>
          <w:color w:val="000000" w:themeColor="text1"/>
          <w:sz w:val="28"/>
          <w:szCs w:val="28"/>
        </w:rPr>
      </w:pPr>
    </w:p>
    <w:p w:rsidR="008E4480" w:rsidRPr="008E4480" w:rsidRDefault="008E4480" w:rsidP="008E4480">
      <w:pPr>
        <w:ind w:left="5387"/>
        <w:rPr>
          <w:rStyle w:val="af1"/>
          <w:rFonts w:ascii="Times New Roman" w:hAnsi="Times New Roman" w:cs="Times New Roman"/>
          <w:b w:val="0"/>
          <w:bCs/>
          <w:color w:val="000000" w:themeColor="text1"/>
          <w:sz w:val="28"/>
          <w:szCs w:val="28"/>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Pr="008E4480" w:rsidRDefault="008E4480" w:rsidP="008E4480">
      <w:pPr>
        <w:ind w:left="5670"/>
        <w:jc w:val="center"/>
        <w:rPr>
          <w:rStyle w:val="af1"/>
          <w:rFonts w:ascii="Times New Roman" w:hAnsi="Times New Roman" w:cs="Times New Roman"/>
          <w:b w:val="0"/>
          <w:bCs/>
          <w:color w:val="000000" w:themeColor="text1"/>
        </w:rPr>
      </w:pPr>
    </w:p>
    <w:p w:rsidR="008E4480" w:rsidRDefault="008E4480" w:rsidP="008E4480">
      <w:pPr>
        <w:ind w:left="5670"/>
        <w:jc w:val="center"/>
        <w:rPr>
          <w:rStyle w:val="af1"/>
          <w:rFonts w:ascii="Times New Roman" w:hAnsi="Times New Roman" w:cs="Times New Roman"/>
          <w:b w:val="0"/>
          <w:bCs/>
          <w:color w:val="000000" w:themeColor="text1"/>
        </w:rPr>
      </w:pPr>
    </w:p>
    <w:p w:rsidR="00D87FE2" w:rsidRDefault="00D87FE2" w:rsidP="008E4480">
      <w:pPr>
        <w:ind w:left="5670"/>
        <w:jc w:val="center"/>
        <w:rPr>
          <w:rStyle w:val="af1"/>
          <w:rFonts w:ascii="Times New Roman" w:hAnsi="Times New Roman" w:cs="Times New Roman"/>
          <w:b w:val="0"/>
          <w:bCs/>
          <w:color w:val="000000" w:themeColor="text1"/>
        </w:rPr>
      </w:pPr>
    </w:p>
    <w:p w:rsidR="005B34C8" w:rsidRDefault="005B34C8" w:rsidP="008E4480">
      <w:pPr>
        <w:ind w:left="5670"/>
        <w:jc w:val="center"/>
        <w:rPr>
          <w:rStyle w:val="af1"/>
          <w:rFonts w:ascii="Times New Roman" w:hAnsi="Times New Roman" w:cs="Times New Roman"/>
          <w:b w:val="0"/>
          <w:bCs/>
          <w:color w:val="000000" w:themeColor="text1"/>
        </w:rPr>
      </w:pPr>
    </w:p>
    <w:p w:rsidR="005B34C8" w:rsidRDefault="005B34C8" w:rsidP="008E4480">
      <w:pPr>
        <w:ind w:left="5670"/>
        <w:jc w:val="center"/>
        <w:rPr>
          <w:rStyle w:val="af1"/>
          <w:rFonts w:ascii="Times New Roman" w:hAnsi="Times New Roman" w:cs="Times New Roman"/>
          <w:b w:val="0"/>
          <w:bCs/>
          <w:color w:val="000000" w:themeColor="text1"/>
        </w:rPr>
      </w:pPr>
    </w:p>
    <w:p w:rsidR="005B34C8" w:rsidRDefault="005B34C8" w:rsidP="008E4480">
      <w:pPr>
        <w:ind w:left="5670"/>
        <w:jc w:val="center"/>
        <w:rPr>
          <w:rStyle w:val="af1"/>
          <w:rFonts w:ascii="Times New Roman" w:hAnsi="Times New Roman" w:cs="Times New Roman"/>
          <w:b w:val="0"/>
          <w:bCs/>
          <w:color w:val="000000" w:themeColor="text1"/>
        </w:rPr>
      </w:pPr>
    </w:p>
    <w:p w:rsidR="00D87FE2" w:rsidRPr="008E4480" w:rsidRDefault="00D87FE2" w:rsidP="008E4480">
      <w:pPr>
        <w:ind w:left="5670"/>
        <w:jc w:val="center"/>
        <w:rPr>
          <w:rStyle w:val="af1"/>
          <w:rFonts w:ascii="Times New Roman" w:hAnsi="Times New Roman" w:cs="Times New Roman"/>
          <w:b w:val="0"/>
          <w:bCs/>
          <w:color w:val="000000" w:themeColor="text1"/>
        </w:rPr>
      </w:pPr>
    </w:p>
    <w:p w:rsidR="00D87FE2" w:rsidRPr="00845517" w:rsidRDefault="00D87FE2" w:rsidP="00845517">
      <w:pPr>
        <w:ind w:left="4820" w:right="-143"/>
        <w:rPr>
          <w:rFonts w:ascii="Times New Roman" w:hAnsi="Times New Roman" w:cs="Times New Roman"/>
          <w:color w:val="000000" w:themeColor="text1"/>
          <w:sz w:val="24"/>
          <w:szCs w:val="24"/>
        </w:rPr>
      </w:pPr>
      <w:r w:rsidRPr="00845517">
        <w:rPr>
          <w:rStyle w:val="af1"/>
          <w:rFonts w:ascii="Times New Roman" w:hAnsi="Times New Roman" w:cs="Times New Roman"/>
          <w:b w:val="0"/>
          <w:bCs/>
          <w:color w:val="000000" w:themeColor="text1"/>
          <w:sz w:val="24"/>
          <w:szCs w:val="24"/>
        </w:rPr>
        <w:t xml:space="preserve">Приложение </w:t>
      </w:r>
      <w:r w:rsidR="002A186F" w:rsidRPr="00845517">
        <w:rPr>
          <w:rStyle w:val="af1"/>
          <w:rFonts w:ascii="Times New Roman" w:hAnsi="Times New Roman" w:cs="Times New Roman"/>
          <w:b w:val="0"/>
          <w:bCs/>
          <w:color w:val="000000" w:themeColor="text1"/>
          <w:sz w:val="24"/>
          <w:szCs w:val="24"/>
        </w:rPr>
        <w:t xml:space="preserve">№ </w:t>
      </w:r>
      <w:r w:rsidRPr="00845517">
        <w:rPr>
          <w:rStyle w:val="af1"/>
          <w:rFonts w:ascii="Times New Roman" w:hAnsi="Times New Roman" w:cs="Times New Roman"/>
          <w:b w:val="0"/>
          <w:bCs/>
          <w:color w:val="000000" w:themeColor="text1"/>
          <w:sz w:val="24"/>
          <w:szCs w:val="24"/>
        </w:rPr>
        <w:t xml:space="preserve">2 к Примерному </w:t>
      </w:r>
      <w:r w:rsidRPr="00845517">
        <w:rPr>
          <w:rFonts w:ascii="Times New Roman" w:hAnsi="Times New Roman" w:cs="Times New Roman"/>
          <w:color w:val="000000" w:themeColor="text1"/>
          <w:sz w:val="24"/>
          <w:szCs w:val="24"/>
        </w:rPr>
        <w:t>положению об установлении системы оплаты труда работников муниципальных учреждений дополнительного образования детей Соль-</w:t>
      </w:r>
      <w:proofErr w:type="spellStart"/>
      <w:r w:rsidRPr="00845517">
        <w:rPr>
          <w:rFonts w:ascii="Times New Roman" w:hAnsi="Times New Roman" w:cs="Times New Roman"/>
          <w:color w:val="000000" w:themeColor="text1"/>
          <w:sz w:val="24"/>
          <w:szCs w:val="24"/>
        </w:rPr>
        <w:t>Илецкого</w:t>
      </w:r>
      <w:proofErr w:type="spellEnd"/>
      <w:r w:rsidRPr="00845517">
        <w:rPr>
          <w:rFonts w:ascii="Times New Roman" w:hAnsi="Times New Roman" w:cs="Times New Roman"/>
          <w:color w:val="000000" w:themeColor="text1"/>
          <w:sz w:val="24"/>
          <w:szCs w:val="24"/>
        </w:rPr>
        <w:t xml:space="preserve"> муниципального округа</w:t>
      </w:r>
    </w:p>
    <w:p w:rsidR="008E4480" w:rsidRPr="00676D92" w:rsidRDefault="008E4480" w:rsidP="008E4480">
      <w:pPr>
        <w:ind w:left="5387"/>
        <w:rPr>
          <w:rStyle w:val="af1"/>
          <w:rFonts w:ascii="Times New Roman" w:hAnsi="Times New Roman" w:cs="Times New Roman"/>
          <w:bCs/>
          <w:color w:val="000000" w:themeColor="text1"/>
          <w:sz w:val="28"/>
          <w:szCs w:val="28"/>
        </w:rPr>
      </w:pPr>
    </w:p>
    <w:p w:rsidR="008E4480" w:rsidRPr="00676D92" w:rsidRDefault="008E4480" w:rsidP="00676D92">
      <w:pPr>
        <w:spacing w:line="240" w:lineRule="auto"/>
        <w:jc w:val="center"/>
        <w:rPr>
          <w:rStyle w:val="af1"/>
          <w:rFonts w:ascii="Times New Roman" w:hAnsi="Times New Roman" w:cs="Times New Roman"/>
          <w:bCs/>
          <w:color w:val="000000" w:themeColor="text1"/>
          <w:sz w:val="28"/>
          <w:szCs w:val="28"/>
        </w:rPr>
      </w:pPr>
      <w:r w:rsidRPr="00676D92">
        <w:rPr>
          <w:rStyle w:val="af1"/>
          <w:rFonts w:ascii="Times New Roman" w:hAnsi="Times New Roman" w:cs="Times New Roman"/>
          <w:bCs/>
          <w:color w:val="000000" w:themeColor="text1"/>
          <w:sz w:val="28"/>
          <w:szCs w:val="28"/>
        </w:rPr>
        <w:t>ПОРЯДОК</w:t>
      </w:r>
    </w:p>
    <w:p w:rsidR="008E4480" w:rsidRPr="00676D92" w:rsidRDefault="008E4480" w:rsidP="00676D92">
      <w:pPr>
        <w:spacing w:line="240" w:lineRule="auto"/>
        <w:jc w:val="center"/>
        <w:rPr>
          <w:rStyle w:val="af1"/>
          <w:rFonts w:ascii="Times New Roman" w:hAnsi="Times New Roman" w:cs="Times New Roman"/>
          <w:bCs/>
          <w:color w:val="000000" w:themeColor="text1"/>
          <w:sz w:val="28"/>
          <w:szCs w:val="28"/>
        </w:rPr>
      </w:pPr>
      <w:r w:rsidRPr="00676D92">
        <w:rPr>
          <w:rStyle w:val="af1"/>
          <w:rFonts w:ascii="Times New Roman" w:hAnsi="Times New Roman" w:cs="Times New Roman"/>
          <w:bCs/>
          <w:color w:val="000000" w:themeColor="text1"/>
          <w:sz w:val="28"/>
          <w:szCs w:val="28"/>
        </w:rPr>
        <w:t>установления и применения повышающих коэффициентов</w:t>
      </w:r>
    </w:p>
    <w:p w:rsidR="008E4480" w:rsidRPr="008E4480" w:rsidRDefault="008E4480" w:rsidP="008E4480">
      <w:pPr>
        <w:ind w:firstLine="709"/>
        <w:jc w:val="both"/>
        <w:rPr>
          <w:rStyle w:val="af1"/>
          <w:rFonts w:ascii="Times New Roman" w:hAnsi="Times New Roman" w:cs="Times New Roman"/>
          <w:b w:val="0"/>
          <w:bCs/>
          <w:color w:val="000000" w:themeColor="text1"/>
          <w:sz w:val="28"/>
          <w:szCs w:val="28"/>
        </w:rPr>
      </w:pPr>
      <w:r w:rsidRPr="008E4480">
        <w:rPr>
          <w:rStyle w:val="af1"/>
          <w:rFonts w:ascii="Times New Roman" w:hAnsi="Times New Roman" w:cs="Times New Roman"/>
          <w:b w:val="0"/>
          <w:bCs/>
          <w:color w:val="000000" w:themeColor="text1"/>
          <w:sz w:val="28"/>
          <w:szCs w:val="28"/>
        </w:rPr>
        <w:t>1. Повышающие коэффициенты устанавливаются педагогическим работникам в следующем размере:</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2898"/>
        <w:gridCol w:w="3827"/>
        <w:gridCol w:w="1985"/>
      </w:tblGrid>
      <w:tr w:rsidR="008E4480" w:rsidRPr="008E4480" w:rsidTr="00D20874">
        <w:trPr>
          <w:trHeight w:val="714"/>
          <w:tblHeader/>
        </w:trPr>
        <w:tc>
          <w:tcPr>
            <w:tcW w:w="646"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 п/п</w:t>
            </w:r>
          </w:p>
        </w:tc>
        <w:tc>
          <w:tcPr>
            <w:tcW w:w="2898"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Наименование повышающего коэффициента</w:t>
            </w: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Основание для применения повышающего коэффициента</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Значение коэффициента</w:t>
            </w:r>
          </w:p>
        </w:tc>
      </w:tr>
      <w:tr w:rsidR="008E4480" w:rsidRPr="008E4480" w:rsidTr="00D20874">
        <w:tc>
          <w:tcPr>
            <w:tcW w:w="646"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1</w:t>
            </w:r>
          </w:p>
        </w:tc>
        <w:tc>
          <w:tcPr>
            <w:tcW w:w="2898"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2</w:t>
            </w: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3</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4</w:t>
            </w:r>
          </w:p>
        </w:tc>
      </w:tr>
      <w:tr w:rsidR="008E4480" w:rsidRPr="008E4480" w:rsidTr="009B3CEE">
        <w:trPr>
          <w:trHeight w:val="867"/>
        </w:trPr>
        <w:tc>
          <w:tcPr>
            <w:tcW w:w="646" w:type="dxa"/>
            <w:vMerge w:val="restart"/>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1.</w:t>
            </w:r>
          </w:p>
        </w:tc>
        <w:tc>
          <w:tcPr>
            <w:tcW w:w="2898" w:type="dxa"/>
            <w:vMerge w:val="restart"/>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Коэффициент уровня образования и педагогического стажа</w:t>
            </w: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высшее профессиональное образование и стаж педагогической работы:</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p>
        </w:tc>
      </w:tr>
      <w:tr w:rsidR="008E4480" w:rsidRPr="008E4480" w:rsidTr="00D20874">
        <w:tc>
          <w:tcPr>
            <w:tcW w:w="646"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2898"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более 20 лет</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0,25</w:t>
            </w:r>
          </w:p>
        </w:tc>
      </w:tr>
      <w:tr w:rsidR="008E4480" w:rsidRPr="008E4480" w:rsidTr="00D20874">
        <w:tc>
          <w:tcPr>
            <w:tcW w:w="646"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2898"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от 10 до 20 лет</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0,20</w:t>
            </w:r>
          </w:p>
        </w:tc>
      </w:tr>
      <w:tr w:rsidR="008E4480" w:rsidRPr="008E4480" w:rsidTr="00D20874">
        <w:tc>
          <w:tcPr>
            <w:tcW w:w="646"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2898"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от 5 до 10 лет</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0,15</w:t>
            </w:r>
          </w:p>
        </w:tc>
      </w:tr>
      <w:tr w:rsidR="008E4480" w:rsidRPr="008E4480" w:rsidTr="00D20874">
        <w:tc>
          <w:tcPr>
            <w:tcW w:w="646"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2898"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от 0 до 5 лет</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0,1</w:t>
            </w:r>
          </w:p>
        </w:tc>
      </w:tr>
      <w:tr w:rsidR="008E4480" w:rsidRPr="008E4480" w:rsidTr="009B3CEE">
        <w:trPr>
          <w:trHeight w:val="1335"/>
        </w:trPr>
        <w:tc>
          <w:tcPr>
            <w:tcW w:w="646"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2898"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общее образование, начальное профессиональное образование, среднее профессиональное образование и стаж педагогической работы:</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p>
        </w:tc>
      </w:tr>
      <w:tr w:rsidR="008E4480" w:rsidRPr="008E4480" w:rsidTr="00D20874">
        <w:tc>
          <w:tcPr>
            <w:tcW w:w="646"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2898"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более 20 лет</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0,2</w:t>
            </w:r>
          </w:p>
        </w:tc>
      </w:tr>
      <w:tr w:rsidR="008E4480" w:rsidRPr="008E4480" w:rsidTr="00D20874">
        <w:tc>
          <w:tcPr>
            <w:tcW w:w="646"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2898"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от 10 до 20 лет</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0,15</w:t>
            </w:r>
          </w:p>
        </w:tc>
      </w:tr>
      <w:tr w:rsidR="008E4480" w:rsidRPr="008E4480" w:rsidTr="00D20874">
        <w:tc>
          <w:tcPr>
            <w:tcW w:w="646"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2898"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от 5 до 10 лет</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0,1</w:t>
            </w:r>
          </w:p>
        </w:tc>
      </w:tr>
      <w:tr w:rsidR="008E4480" w:rsidRPr="008E4480" w:rsidTr="00D20874">
        <w:tc>
          <w:tcPr>
            <w:tcW w:w="646"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2898"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от 0 до 5 лет</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0,05</w:t>
            </w:r>
          </w:p>
        </w:tc>
      </w:tr>
      <w:tr w:rsidR="008E4480" w:rsidRPr="008E4480" w:rsidTr="00D20874">
        <w:tc>
          <w:tcPr>
            <w:tcW w:w="646" w:type="dxa"/>
            <w:vMerge w:val="restart"/>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2.</w:t>
            </w:r>
          </w:p>
        </w:tc>
        <w:tc>
          <w:tcPr>
            <w:tcW w:w="2898" w:type="dxa"/>
            <w:vMerge w:val="restart"/>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Коэффициент квалификации</w:t>
            </w: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квалификационные категории:</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p>
        </w:tc>
      </w:tr>
      <w:tr w:rsidR="008E4480" w:rsidRPr="008E4480" w:rsidTr="00D20874">
        <w:tc>
          <w:tcPr>
            <w:tcW w:w="646"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2898"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высшая</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0,55</w:t>
            </w:r>
          </w:p>
        </w:tc>
      </w:tr>
      <w:tr w:rsidR="008E4480" w:rsidRPr="008E4480" w:rsidTr="00D20874">
        <w:tc>
          <w:tcPr>
            <w:tcW w:w="646"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2898"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3827"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первая</w:t>
            </w:r>
          </w:p>
        </w:tc>
        <w:tc>
          <w:tcPr>
            <w:tcW w:w="1985" w:type="dxa"/>
          </w:tcPr>
          <w:p w:rsidR="008E4480" w:rsidRPr="008E4480" w:rsidRDefault="008E4480" w:rsidP="00D20874">
            <w:pPr>
              <w:jc w:val="center"/>
              <w:rPr>
                <w:rStyle w:val="af1"/>
                <w:rFonts w:ascii="Times New Roman" w:hAnsi="Times New Roman" w:cs="Times New Roman"/>
                <w:b w:val="0"/>
                <w:bCs/>
                <w:color w:val="000000" w:themeColor="text1"/>
              </w:rPr>
            </w:pPr>
            <w:r w:rsidRPr="008E4480">
              <w:rPr>
                <w:rStyle w:val="af1"/>
                <w:rFonts w:ascii="Times New Roman" w:hAnsi="Times New Roman" w:cs="Times New Roman"/>
                <w:b w:val="0"/>
                <w:bCs/>
                <w:color w:val="000000" w:themeColor="text1"/>
              </w:rPr>
              <w:t>0,45</w:t>
            </w:r>
          </w:p>
        </w:tc>
      </w:tr>
      <w:tr w:rsidR="008E4480" w:rsidRPr="008E4480" w:rsidTr="00D20874">
        <w:trPr>
          <w:trHeight w:val="247"/>
        </w:trPr>
        <w:tc>
          <w:tcPr>
            <w:tcW w:w="646"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2898"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3827" w:type="dxa"/>
            <w:tcBorders>
              <w:top w:val="single" w:sz="4" w:space="0" w:color="auto"/>
              <w:left w:val="single" w:sz="4" w:space="0" w:color="auto"/>
              <w:bottom w:val="single" w:sz="4" w:space="0" w:color="auto"/>
            </w:tcBorders>
            <w:shd w:val="clear" w:color="auto" w:fill="FFFFFF"/>
          </w:tcPr>
          <w:p w:rsidR="008E4480" w:rsidRPr="008E4480" w:rsidRDefault="008E4480" w:rsidP="00D20874">
            <w:pPr>
              <w:pStyle w:val="6"/>
              <w:shd w:val="clear" w:color="auto" w:fill="auto"/>
              <w:spacing w:line="210" w:lineRule="exact"/>
              <w:ind w:left="240" w:firstLine="0"/>
              <w:rPr>
                <w:rStyle w:val="3"/>
                <w:color w:val="000000" w:themeColor="text1"/>
                <w:sz w:val="22"/>
                <w:szCs w:val="22"/>
              </w:rPr>
            </w:pPr>
            <w:r w:rsidRPr="008E4480">
              <w:rPr>
                <w:rStyle w:val="3"/>
                <w:color w:val="000000" w:themeColor="text1"/>
                <w:sz w:val="22"/>
                <w:szCs w:val="22"/>
              </w:rPr>
              <w:t>молодым специалистам:</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E4480" w:rsidRPr="008E4480" w:rsidRDefault="008E4480" w:rsidP="00D20874">
            <w:pPr>
              <w:pStyle w:val="6"/>
              <w:shd w:val="clear" w:color="auto" w:fill="auto"/>
              <w:spacing w:line="278" w:lineRule="exact"/>
              <w:ind w:left="120" w:firstLine="0"/>
              <w:rPr>
                <w:rStyle w:val="3"/>
                <w:color w:val="000000" w:themeColor="text1"/>
                <w:sz w:val="22"/>
                <w:szCs w:val="22"/>
              </w:rPr>
            </w:pPr>
          </w:p>
        </w:tc>
      </w:tr>
      <w:tr w:rsidR="008E4480" w:rsidRPr="008E4480" w:rsidTr="00D20874">
        <w:trPr>
          <w:trHeight w:val="247"/>
        </w:trPr>
        <w:tc>
          <w:tcPr>
            <w:tcW w:w="646"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2898"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3827" w:type="dxa"/>
            <w:tcBorders>
              <w:top w:val="single" w:sz="4" w:space="0" w:color="auto"/>
              <w:left w:val="single" w:sz="4" w:space="0" w:color="auto"/>
              <w:bottom w:val="single" w:sz="4" w:space="0" w:color="auto"/>
            </w:tcBorders>
            <w:shd w:val="clear" w:color="auto" w:fill="FFFFFF"/>
          </w:tcPr>
          <w:p w:rsidR="008E4480" w:rsidRPr="008E4480" w:rsidRDefault="008E4480" w:rsidP="00D20874">
            <w:pPr>
              <w:pStyle w:val="6"/>
              <w:shd w:val="clear" w:color="auto" w:fill="auto"/>
              <w:spacing w:line="210" w:lineRule="exact"/>
              <w:ind w:left="240" w:firstLine="0"/>
              <w:rPr>
                <w:color w:val="000000" w:themeColor="text1"/>
                <w:sz w:val="22"/>
                <w:szCs w:val="22"/>
                <w:shd w:val="clear" w:color="auto" w:fill="FFFFFF"/>
                <w:lang w:bidi="ru-RU"/>
              </w:rPr>
            </w:pPr>
            <w:r w:rsidRPr="008E4480">
              <w:rPr>
                <w:rStyle w:val="3"/>
                <w:color w:val="000000" w:themeColor="text1"/>
                <w:sz w:val="22"/>
                <w:szCs w:val="22"/>
              </w:rPr>
              <w:t>обучающимся на заочной форме обучении, а также имеющим диплом установленного образца об окончании учебного заведения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E4480" w:rsidRPr="008E4480" w:rsidRDefault="008E4480" w:rsidP="00D20874">
            <w:pPr>
              <w:pStyle w:val="6"/>
              <w:shd w:val="clear" w:color="auto" w:fill="auto"/>
              <w:spacing w:line="278" w:lineRule="exact"/>
              <w:ind w:left="120" w:firstLine="0"/>
              <w:rPr>
                <w:color w:val="000000" w:themeColor="text1"/>
                <w:sz w:val="22"/>
                <w:szCs w:val="22"/>
                <w:shd w:val="clear" w:color="auto" w:fill="FFFFFF"/>
                <w:lang w:bidi="ru-RU"/>
              </w:rPr>
            </w:pPr>
            <w:r w:rsidRPr="008E4480">
              <w:rPr>
                <w:rStyle w:val="3"/>
                <w:color w:val="000000" w:themeColor="text1"/>
                <w:sz w:val="22"/>
                <w:szCs w:val="22"/>
              </w:rPr>
              <w:t>0,5</w:t>
            </w:r>
          </w:p>
        </w:tc>
      </w:tr>
      <w:tr w:rsidR="008E4480" w:rsidRPr="008E4480" w:rsidTr="00D20874">
        <w:trPr>
          <w:trHeight w:val="247"/>
        </w:trPr>
        <w:tc>
          <w:tcPr>
            <w:tcW w:w="646"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2898" w:type="dxa"/>
            <w:vMerge/>
          </w:tcPr>
          <w:p w:rsidR="008E4480" w:rsidRPr="008E4480" w:rsidRDefault="008E4480" w:rsidP="00D20874">
            <w:pPr>
              <w:jc w:val="center"/>
              <w:rPr>
                <w:rStyle w:val="af1"/>
                <w:rFonts w:ascii="Times New Roman" w:hAnsi="Times New Roman" w:cs="Times New Roman"/>
                <w:b w:val="0"/>
                <w:bCs/>
                <w:color w:val="000000" w:themeColor="text1"/>
              </w:rPr>
            </w:pPr>
          </w:p>
        </w:tc>
        <w:tc>
          <w:tcPr>
            <w:tcW w:w="3827" w:type="dxa"/>
            <w:tcBorders>
              <w:top w:val="single" w:sz="4" w:space="0" w:color="auto"/>
              <w:left w:val="single" w:sz="4" w:space="0" w:color="auto"/>
              <w:bottom w:val="single" w:sz="4" w:space="0" w:color="auto"/>
            </w:tcBorders>
            <w:shd w:val="clear" w:color="auto" w:fill="FFFFFF"/>
          </w:tcPr>
          <w:p w:rsidR="008E4480" w:rsidRPr="008E4480" w:rsidRDefault="008E4480" w:rsidP="00D20874">
            <w:pPr>
              <w:pStyle w:val="6"/>
              <w:shd w:val="clear" w:color="auto" w:fill="auto"/>
              <w:spacing w:line="210" w:lineRule="exact"/>
              <w:ind w:left="240" w:firstLine="0"/>
              <w:rPr>
                <w:rStyle w:val="3"/>
                <w:color w:val="000000" w:themeColor="text1"/>
                <w:sz w:val="22"/>
                <w:szCs w:val="22"/>
              </w:rPr>
            </w:pPr>
            <w:r w:rsidRPr="008E4480">
              <w:rPr>
                <w:rStyle w:val="3"/>
                <w:color w:val="000000" w:themeColor="text1"/>
                <w:sz w:val="22"/>
                <w:szCs w:val="22"/>
              </w:rPr>
              <w:t>имеющим диплом установленного образца об окончании учебного заведения с отличием</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E4480" w:rsidRPr="008E4480" w:rsidRDefault="008E4480" w:rsidP="00D20874">
            <w:pPr>
              <w:pStyle w:val="6"/>
              <w:shd w:val="clear" w:color="auto" w:fill="auto"/>
              <w:spacing w:line="278" w:lineRule="exact"/>
              <w:ind w:left="120" w:firstLine="0"/>
              <w:rPr>
                <w:rStyle w:val="3"/>
                <w:color w:val="000000" w:themeColor="text1"/>
                <w:sz w:val="22"/>
                <w:szCs w:val="22"/>
              </w:rPr>
            </w:pPr>
            <w:r w:rsidRPr="008E4480">
              <w:rPr>
                <w:rStyle w:val="3"/>
                <w:color w:val="000000" w:themeColor="text1"/>
                <w:sz w:val="22"/>
                <w:szCs w:val="22"/>
              </w:rPr>
              <w:t>0,7</w:t>
            </w:r>
          </w:p>
        </w:tc>
      </w:tr>
    </w:tbl>
    <w:p w:rsidR="008E4480" w:rsidRPr="008E4480" w:rsidRDefault="008E4480" w:rsidP="009B3CEE">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2. Применение повышающих коэффициентов осуществляется путем умножения размера заработной платы, исчисленного за фактический объем учебной нагрузки и (или) фактический объем педагогической работы </w:t>
      </w:r>
      <w:r w:rsidRPr="008E4480">
        <w:rPr>
          <w:rFonts w:ascii="Times New Roman" w:hAnsi="Times New Roman" w:cs="Times New Roman"/>
          <w:color w:val="000000" w:themeColor="text1"/>
          <w:sz w:val="28"/>
          <w:szCs w:val="28"/>
        </w:rPr>
        <w:br/>
        <w:t xml:space="preserve">из размера ставок заработной платы, предусмотренных по каждому квалификационному уровню профессионально-квалификационных групп, </w:t>
      </w:r>
      <w:r w:rsidRPr="008E4480">
        <w:rPr>
          <w:rFonts w:ascii="Times New Roman" w:hAnsi="Times New Roman" w:cs="Times New Roman"/>
          <w:color w:val="000000" w:themeColor="text1"/>
          <w:sz w:val="28"/>
          <w:szCs w:val="28"/>
        </w:rPr>
        <w:br/>
        <w:t>на величину повышающих коэффициентов.</w:t>
      </w:r>
    </w:p>
    <w:p w:rsidR="008E4480" w:rsidRPr="008E4480" w:rsidRDefault="008E4480" w:rsidP="009B3CEE">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3. При наличии у работника права на применение повышающих коэффициентов по нескольким основаниям, их величины по каждому основанию суммируются и применяются путем умножения образовавшейся величины на размер заработной платы, исчисленной за фактический объем учебной нагрузки и (или) педагогической работы.</w:t>
      </w:r>
    </w:p>
    <w:p w:rsidR="008E4480" w:rsidRPr="008E4480" w:rsidRDefault="008E4480" w:rsidP="009B3CEE">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4. Коэффициент уровня образования и педагогического стажа устанавливается на основании документов государственного образца </w:t>
      </w:r>
      <w:r w:rsidRPr="008E4480">
        <w:rPr>
          <w:rFonts w:ascii="Times New Roman" w:hAnsi="Times New Roman" w:cs="Times New Roman"/>
          <w:color w:val="000000" w:themeColor="text1"/>
          <w:sz w:val="28"/>
          <w:szCs w:val="28"/>
        </w:rPr>
        <w:br/>
        <w:t>о получении высшего (среднего) профессионального образования (подлинников или нотариально заверенных копий).</w:t>
      </w:r>
    </w:p>
    <w:p w:rsidR="008E4480" w:rsidRPr="008E4480" w:rsidRDefault="008E4480" w:rsidP="009B3CEE">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lastRenderedPageBreak/>
        <w:t xml:space="preserve">Право на установление коэффициента уровня образования </w:t>
      </w:r>
      <w:r w:rsidRPr="008E4480">
        <w:rPr>
          <w:rFonts w:ascii="Times New Roman" w:hAnsi="Times New Roman" w:cs="Times New Roman"/>
          <w:color w:val="000000" w:themeColor="text1"/>
          <w:sz w:val="28"/>
          <w:szCs w:val="28"/>
        </w:rPr>
        <w:br/>
        <w:t>и педагогического стажа возникает у педагогических работников учреждения:</w:t>
      </w:r>
    </w:p>
    <w:p w:rsidR="008E4480" w:rsidRPr="008E4480" w:rsidRDefault="008E4480" w:rsidP="009B3CEE">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при получении образования или восстановлении документов </w:t>
      </w:r>
      <w:r w:rsidRPr="008E4480">
        <w:rPr>
          <w:rFonts w:ascii="Times New Roman" w:hAnsi="Times New Roman" w:cs="Times New Roman"/>
          <w:color w:val="000000" w:themeColor="text1"/>
          <w:sz w:val="28"/>
          <w:szCs w:val="28"/>
        </w:rPr>
        <w:br/>
        <w:t>об образовании – со дня представления соответствующего документа;</w:t>
      </w:r>
    </w:p>
    <w:p w:rsidR="008E4480" w:rsidRPr="008E4480" w:rsidRDefault="008E4480" w:rsidP="009B3CEE">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при увеличении стажа педагогической работы – со дня достижения соответствующего стажа, если документы находятся в учреждении, </w:t>
      </w:r>
      <w:r w:rsidRPr="008E4480">
        <w:rPr>
          <w:rFonts w:ascii="Times New Roman" w:hAnsi="Times New Roman" w:cs="Times New Roman"/>
          <w:color w:val="000000" w:themeColor="text1"/>
          <w:sz w:val="28"/>
          <w:szCs w:val="28"/>
        </w:rPr>
        <w:br/>
        <w:t>или со дня представления документа о стаже, дающем право на установление выплаты.</w:t>
      </w:r>
    </w:p>
    <w:p w:rsidR="008E4480" w:rsidRPr="008E4480" w:rsidRDefault="008E4480" w:rsidP="009B3CEE">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 xml:space="preserve">5. Коэффициент квалификации педагогическим работникам учреждения при присвоении квалификационной категории устанавливается со дня вынесения решения аттестационной комиссии. </w:t>
      </w:r>
    </w:p>
    <w:p w:rsidR="008E4480" w:rsidRPr="008E4480" w:rsidRDefault="008E4480" w:rsidP="009B3CEE">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Коэффициент квалификации молодому специалисту устанавливается на основании документов государственного образца о получении высшего (среднего) профессионального образования (подлинников или нотариально заверенных копий).</w:t>
      </w:r>
    </w:p>
    <w:p w:rsidR="008E4480" w:rsidRPr="008E4480" w:rsidRDefault="008E4480" w:rsidP="009B3CEE">
      <w:pPr>
        <w:spacing w:after="0"/>
        <w:ind w:firstLine="709"/>
        <w:jc w:val="both"/>
        <w:rPr>
          <w:rFonts w:ascii="Times New Roman" w:hAnsi="Times New Roman" w:cs="Times New Roman"/>
          <w:color w:val="000000" w:themeColor="text1"/>
          <w:sz w:val="28"/>
          <w:szCs w:val="28"/>
        </w:rPr>
      </w:pPr>
      <w:r w:rsidRPr="008E4480">
        <w:rPr>
          <w:rFonts w:ascii="Times New Roman" w:hAnsi="Times New Roman" w:cs="Times New Roman"/>
          <w:color w:val="000000" w:themeColor="text1"/>
          <w:sz w:val="28"/>
          <w:szCs w:val="28"/>
        </w:rPr>
        <w:t>6. Применение повышающих коэффициентов не образует новый оклад и не учитывается при исчислении стимулирующих и компенсационных выплат.</w:t>
      </w:r>
    </w:p>
    <w:sectPr w:rsidR="008E4480" w:rsidRPr="008E44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4E7" w:rsidRDefault="001054E7">
      <w:pPr>
        <w:spacing w:after="0" w:line="240" w:lineRule="auto"/>
      </w:pPr>
      <w:r>
        <w:separator/>
      </w:r>
    </w:p>
  </w:endnote>
  <w:endnote w:type="continuationSeparator" w:id="0">
    <w:p w:rsidR="001054E7" w:rsidRDefault="00105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C8" w:rsidRDefault="005B34C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C8" w:rsidRDefault="005B34C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C8" w:rsidRDefault="005B34C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4E7" w:rsidRDefault="001054E7">
      <w:pPr>
        <w:spacing w:after="0" w:line="240" w:lineRule="auto"/>
      </w:pPr>
      <w:r>
        <w:separator/>
      </w:r>
    </w:p>
  </w:footnote>
  <w:footnote w:type="continuationSeparator" w:id="0">
    <w:p w:rsidR="001054E7" w:rsidRDefault="00105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C8" w:rsidRDefault="005B34C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C8" w:rsidRDefault="005B34C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C8" w:rsidRDefault="005B34C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E67"/>
    <w:multiLevelType w:val="hybridMultilevel"/>
    <w:tmpl w:val="D10C6738"/>
    <w:lvl w:ilvl="0" w:tplc="94E6BA04">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nsid w:val="1817532D"/>
    <w:multiLevelType w:val="hybridMultilevel"/>
    <w:tmpl w:val="23806CB8"/>
    <w:lvl w:ilvl="0" w:tplc="45A2D76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1C07BCE"/>
    <w:multiLevelType w:val="multilevel"/>
    <w:tmpl w:val="BE2C38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3F764A"/>
    <w:multiLevelType w:val="hybridMultilevel"/>
    <w:tmpl w:val="7422A2C2"/>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4">
    <w:nsid w:val="3E212628"/>
    <w:multiLevelType w:val="hybridMultilevel"/>
    <w:tmpl w:val="37B8DAF6"/>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5">
    <w:nsid w:val="59792FA9"/>
    <w:multiLevelType w:val="hybridMultilevel"/>
    <w:tmpl w:val="80361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7B1427"/>
    <w:multiLevelType w:val="hybridMultilevel"/>
    <w:tmpl w:val="557A7C0C"/>
    <w:lvl w:ilvl="0" w:tplc="385EE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2707A15"/>
    <w:multiLevelType w:val="hybridMultilevel"/>
    <w:tmpl w:val="722A4C1C"/>
    <w:lvl w:ilvl="0" w:tplc="35905BCA">
      <w:start w:val="1"/>
      <w:numFmt w:val="bullet"/>
      <w:lvlText w:val=""/>
      <w:lvlJc w:val="left"/>
      <w:pPr>
        <w:ind w:left="797" w:hanging="360"/>
      </w:pPr>
      <w:rPr>
        <w:rFonts w:ascii="Symbol" w:hAnsi="Symbol"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8">
    <w:nsid w:val="79D774D0"/>
    <w:multiLevelType w:val="hybridMultilevel"/>
    <w:tmpl w:val="A5AE979C"/>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3"/>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71"/>
    <w:rsid w:val="000A24FD"/>
    <w:rsid w:val="000E2B43"/>
    <w:rsid w:val="001037D6"/>
    <w:rsid w:val="001054E7"/>
    <w:rsid w:val="00110379"/>
    <w:rsid w:val="001217D0"/>
    <w:rsid w:val="00166023"/>
    <w:rsid w:val="00180B74"/>
    <w:rsid w:val="00191D20"/>
    <w:rsid w:val="001A64DB"/>
    <w:rsid w:val="001B2312"/>
    <w:rsid w:val="00214EB5"/>
    <w:rsid w:val="00286156"/>
    <w:rsid w:val="00297DDF"/>
    <w:rsid w:val="002A186F"/>
    <w:rsid w:val="00302E2F"/>
    <w:rsid w:val="003055AB"/>
    <w:rsid w:val="003211D0"/>
    <w:rsid w:val="00325959"/>
    <w:rsid w:val="00330693"/>
    <w:rsid w:val="00343ABD"/>
    <w:rsid w:val="0036415C"/>
    <w:rsid w:val="003C4646"/>
    <w:rsid w:val="00410FBF"/>
    <w:rsid w:val="00457DBB"/>
    <w:rsid w:val="00496E12"/>
    <w:rsid w:val="004A0E61"/>
    <w:rsid w:val="004B4AAB"/>
    <w:rsid w:val="004D395D"/>
    <w:rsid w:val="0052447B"/>
    <w:rsid w:val="00526193"/>
    <w:rsid w:val="005318A5"/>
    <w:rsid w:val="005B34C8"/>
    <w:rsid w:val="005B40F0"/>
    <w:rsid w:val="005D5FCE"/>
    <w:rsid w:val="00611C88"/>
    <w:rsid w:val="006332AD"/>
    <w:rsid w:val="00634E5F"/>
    <w:rsid w:val="00641D18"/>
    <w:rsid w:val="0065573E"/>
    <w:rsid w:val="00664962"/>
    <w:rsid w:val="0066589E"/>
    <w:rsid w:val="00676D92"/>
    <w:rsid w:val="00686C61"/>
    <w:rsid w:val="00695366"/>
    <w:rsid w:val="006A114F"/>
    <w:rsid w:val="006A3B4A"/>
    <w:rsid w:val="006E07FF"/>
    <w:rsid w:val="00734277"/>
    <w:rsid w:val="007525A8"/>
    <w:rsid w:val="007528AD"/>
    <w:rsid w:val="007A0C44"/>
    <w:rsid w:val="007B52B1"/>
    <w:rsid w:val="007B63A0"/>
    <w:rsid w:val="007D3B1C"/>
    <w:rsid w:val="00845517"/>
    <w:rsid w:val="008E4480"/>
    <w:rsid w:val="0092177D"/>
    <w:rsid w:val="00927845"/>
    <w:rsid w:val="00974E0A"/>
    <w:rsid w:val="00996329"/>
    <w:rsid w:val="009B2671"/>
    <w:rsid w:val="009B3CEE"/>
    <w:rsid w:val="009F40B9"/>
    <w:rsid w:val="00A16013"/>
    <w:rsid w:val="00A24F84"/>
    <w:rsid w:val="00A44D71"/>
    <w:rsid w:val="00A511C1"/>
    <w:rsid w:val="00A62CFD"/>
    <w:rsid w:val="00A653C4"/>
    <w:rsid w:val="00A902B3"/>
    <w:rsid w:val="00AB7AA0"/>
    <w:rsid w:val="00AC05C1"/>
    <w:rsid w:val="00AC6FCC"/>
    <w:rsid w:val="00B15359"/>
    <w:rsid w:val="00B43AD2"/>
    <w:rsid w:val="00B5786C"/>
    <w:rsid w:val="00B91DFA"/>
    <w:rsid w:val="00B97CFA"/>
    <w:rsid w:val="00BE056A"/>
    <w:rsid w:val="00C23745"/>
    <w:rsid w:val="00C639B8"/>
    <w:rsid w:val="00C70FD3"/>
    <w:rsid w:val="00C76A23"/>
    <w:rsid w:val="00CA3CCD"/>
    <w:rsid w:val="00CF7AB1"/>
    <w:rsid w:val="00D20874"/>
    <w:rsid w:val="00D27BA2"/>
    <w:rsid w:val="00D35AE5"/>
    <w:rsid w:val="00D65F48"/>
    <w:rsid w:val="00D7192F"/>
    <w:rsid w:val="00D77CA9"/>
    <w:rsid w:val="00D82A74"/>
    <w:rsid w:val="00D87FE2"/>
    <w:rsid w:val="00E34569"/>
    <w:rsid w:val="00EA649D"/>
    <w:rsid w:val="00EE11B3"/>
    <w:rsid w:val="00EF53C9"/>
    <w:rsid w:val="00F351E7"/>
    <w:rsid w:val="00F4455B"/>
    <w:rsid w:val="00F531AE"/>
    <w:rsid w:val="00F7577C"/>
    <w:rsid w:val="00FE5A97"/>
    <w:rsid w:val="00FE6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A97"/>
    <w:pPr>
      <w:suppressAutoHyphens/>
      <w:spacing w:after="200" w:line="276" w:lineRule="auto"/>
    </w:pPr>
  </w:style>
  <w:style w:type="paragraph" w:styleId="1">
    <w:name w:val="heading 1"/>
    <w:basedOn w:val="a"/>
    <w:next w:val="a"/>
    <w:link w:val="10"/>
    <w:uiPriority w:val="99"/>
    <w:qFormat/>
    <w:rsid w:val="00166023"/>
    <w:pPr>
      <w:keepNext/>
      <w:suppressAutoHyphens w:val="0"/>
      <w:spacing w:after="0" w:line="240" w:lineRule="auto"/>
      <w:jc w:val="center"/>
      <w:outlineLvl w:val="0"/>
    </w:pPr>
    <w:rPr>
      <w:rFonts w:ascii="Times New Roman" w:eastAsia="Times New Roman" w:hAnsi="Times New Roman" w:cs="Times New Roman"/>
      <w:b/>
      <w:bCs/>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E5A97"/>
    <w:pPr>
      <w:spacing w:after="140" w:line="288" w:lineRule="auto"/>
    </w:pPr>
  </w:style>
  <w:style w:type="character" w:customStyle="1" w:styleId="a4">
    <w:name w:val="Основной текст Знак"/>
    <w:basedOn w:val="a0"/>
    <w:link w:val="a3"/>
    <w:rsid w:val="00FE5A97"/>
  </w:style>
  <w:style w:type="paragraph" w:styleId="a5">
    <w:name w:val="List Paragraph"/>
    <w:basedOn w:val="a"/>
    <w:uiPriority w:val="34"/>
    <w:qFormat/>
    <w:rsid w:val="00FE5A97"/>
    <w:pPr>
      <w:ind w:left="720"/>
      <w:contextualSpacing/>
    </w:pPr>
  </w:style>
  <w:style w:type="paragraph" w:customStyle="1" w:styleId="ConsPlusNormal">
    <w:name w:val="ConsPlusNormal"/>
    <w:qFormat/>
    <w:rsid w:val="00FE5A97"/>
    <w:pPr>
      <w:widowControl w:val="0"/>
      <w:suppressAutoHyphens/>
      <w:spacing w:after="0" w:line="240" w:lineRule="auto"/>
      <w:ind w:firstLine="720"/>
    </w:pPr>
    <w:rPr>
      <w:rFonts w:ascii="Arial" w:eastAsia="Times New Roman" w:hAnsi="Arial" w:cs="Arial"/>
      <w:sz w:val="20"/>
      <w:szCs w:val="20"/>
      <w:lang w:eastAsia="zh-CN"/>
    </w:rPr>
  </w:style>
  <w:style w:type="paragraph" w:styleId="a6">
    <w:name w:val="header"/>
    <w:basedOn w:val="a"/>
    <w:link w:val="a7"/>
    <w:uiPriority w:val="99"/>
    <w:unhideWhenUsed/>
    <w:rsid w:val="00FE5A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5A97"/>
  </w:style>
  <w:style w:type="paragraph" w:styleId="a8">
    <w:name w:val="footer"/>
    <w:basedOn w:val="a"/>
    <w:link w:val="a9"/>
    <w:uiPriority w:val="99"/>
    <w:unhideWhenUsed/>
    <w:rsid w:val="00FE5A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5A97"/>
  </w:style>
  <w:style w:type="character" w:customStyle="1" w:styleId="blk">
    <w:name w:val="blk"/>
    <w:rsid w:val="00B5786C"/>
  </w:style>
  <w:style w:type="paragraph" w:styleId="aa">
    <w:name w:val="Balloon Text"/>
    <w:basedOn w:val="a"/>
    <w:link w:val="ab"/>
    <w:uiPriority w:val="99"/>
    <w:semiHidden/>
    <w:unhideWhenUsed/>
    <w:rsid w:val="0011037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10379"/>
    <w:rPr>
      <w:rFonts w:ascii="Segoe UI" w:hAnsi="Segoe UI" w:cs="Segoe UI"/>
      <w:sz w:val="18"/>
      <w:szCs w:val="18"/>
    </w:rPr>
  </w:style>
  <w:style w:type="character" w:styleId="ac">
    <w:name w:val="Hyperlink"/>
    <w:rsid w:val="00A44D71"/>
    <w:rPr>
      <w:color w:val="0066CC"/>
      <w:u w:val="single"/>
    </w:rPr>
  </w:style>
  <w:style w:type="character" w:customStyle="1" w:styleId="10">
    <w:name w:val="Заголовок 1 Знак"/>
    <w:basedOn w:val="a0"/>
    <w:link w:val="1"/>
    <w:uiPriority w:val="99"/>
    <w:rsid w:val="00166023"/>
    <w:rPr>
      <w:rFonts w:ascii="Times New Roman" w:eastAsia="Times New Roman" w:hAnsi="Times New Roman" w:cs="Times New Roman"/>
      <w:b/>
      <w:bCs/>
      <w:sz w:val="36"/>
      <w:szCs w:val="24"/>
      <w:lang w:eastAsia="ru-RU"/>
    </w:rPr>
  </w:style>
  <w:style w:type="character" w:customStyle="1" w:styleId="ad">
    <w:name w:val="Основной текст_"/>
    <w:basedOn w:val="a0"/>
    <w:link w:val="6"/>
    <w:rsid w:val="00611C88"/>
    <w:rPr>
      <w:rFonts w:ascii="Times New Roman" w:eastAsia="Times New Roman" w:hAnsi="Times New Roman" w:cs="Times New Roman"/>
      <w:spacing w:val="3"/>
      <w:sz w:val="21"/>
      <w:szCs w:val="21"/>
      <w:shd w:val="clear" w:color="auto" w:fill="FFFFFF"/>
    </w:rPr>
  </w:style>
  <w:style w:type="character" w:customStyle="1" w:styleId="3">
    <w:name w:val="Основной текст3"/>
    <w:basedOn w:val="ad"/>
    <w:rsid w:val="00611C88"/>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character" w:customStyle="1" w:styleId="4">
    <w:name w:val="Основной текст4"/>
    <w:basedOn w:val="ad"/>
    <w:rsid w:val="00611C88"/>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character" w:customStyle="1" w:styleId="ae">
    <w:name w:val="Основной текст + Полужирный"/>
    <w:basedOn w:val="ad"/>
    <w:rsid w:val="00611C88"/>
    <w:rPr>
      <w:rFonts w:ascii="Times New Roman" w:eastAsia="Times New Roman" w:hAnsi="Times New Roman" w:cs="Times New Roman"/>
      <w:b/>
      <w:bCs/>
      <w:color w:val="000000"/>
      <w:spacing w:val="3"/>
      <w:w w:val="100"/>
      <w:position w:val="0"/>
      <w:sz w:val="21"/>
      <w:szCs w:val="21"/>
      <w:shd w:val="clear" w:color="auto" w:fill="FFFFFF"/>
      <w:lang w:val="ru-RU" w:eastAsia="ru-RU" w:bidi="ru-RU"/>
    </w:rPr>
  </w:style>
  <w:style w:type="paragraph" w:customStyle="1" w:styleId="6">
    <w:name w:val="Основной текст6"/>
    <w:basedOn w:val="a"/>
    <w:link w:val="ad"/>
    <w:rsid w:val="00611C88"/>
    <w:pPr>
      <w:widowControl w:val="0"/>
      <w:shd w:val="clear" w:color="auto" w:fill="FFFFFF"/>
      <w:suppressAutoHyphens w:val="0"/>
      <w:spacing w:after="0" w:line="274" w:lineRule="exact"/>
      <w:ind w:hanging="160"/>
      <w:jc w:val="center"/>
    </w:pPr>
    <w:rPr>
      <w:rFonts w:ascii="Times New Roman" w:eastAsia="Times New Roman" w:hAnsi="Times New Roman" w:cs="Times New Roman"/>
      <w:spacing w:val="3"/>
      <w:sz w:val="21"/>
      <w:szCs w:val="21"/>
    </w:rPr>
  </w:style>
  <w:style w:type="character" w:customStyle="1" w:styleId="11">
    <w:name w:val="Основной текст1"/>
    <w:basedOn w:val="ad"/>
    <w:rsid w:val="00611C8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formattext">
    <w:name w:val="formattext"/>
    <w:basedOn w:val="a"/>
    <w:rsid w:val="00611C8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39"/>
    <w:rsid w:val="0061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ез интервала1"/>
    <w:next w:val="af0"/>
    <w:uiPriority w:val="1"/>
    <w:qFormat/>
    <w:rsid w:val="00611C88"/>
    <w:pPr>
      <w:suppressAutoHyphens/>
      <w:spacing w:after="0" w:line="240" w:lineRule="auto"/>
    </w:pPr>
  </w:style>
  <w:style w:type="paragraph" w:styleId="af0">
    <w:name w:val="No Spacing"/>
    <w:uiPriority w:val="1"/>
    <w:qFormat/>
    <w:rsid w:val="00611C88"/>
    <w:pPr>
      <w:spacing w:after="0" w:line="240" w:lineRule="auto"/>
    </w:pPr>
  </w:style>
  <w:style w:type="table" w:customStyle="1" w:styleId="2">
    <w:name w:val="Сетка таблицы2"/>
    <w:basedOn w:val="a1"/>
    <w:next w:val="af"/>
    <w:uiPriority w:val="39"/>
    <w:rsid w:val="0061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uiPriority w:val="99"/>
    <w:rsid w:val="008E4480"/>
    <w:rPr>
      <w:b/>
      <w:color w:val="26282F"/>
    </w:rPr>
  </w:style>
  <w:style w:type="character" w:customStyle="1" w:styleId="af2">
    <w:name w:val="Гипертекстовая ссылка"/>
    <w:uiPriority w:val="99"/>
    <w:rsid w:val="008E4480"/>
    <w:rPr>
      <w:rFonts w:cs="Times New Roman"/>
      <w:b w:val="0"/>
      <w:color w:val="106BBE"/>
    </w:rPr>
  </w:style>
  <w:style w:type="paragraph" w:customStyle="1" w:styleId="af3">
    <w:name w:val="Нормальный (таблица)"/>
    <w:basedOn w:val="a"/>
    <w:next w:val="a"/>
    <w:uiPriority w:val="99"/>
    <w:rsid w:val="008E448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4">
    <w:name w:val="Прижатый влево"/>
    <w:basedOn w:val="a"/>
    <w:next w:val="a"/>
    <w:uiPriority w:val="99"/>
    <w:rsid w:val="008E448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A97"/>
    <w:pPr>
      <w:suppressAutoHyphens/>
      <w:spacing w:after="200" w:line="276" w:lineRule="auto"/>
    </w:pPr>
  </w:style>
  <w:style w:type="paragraph" w:styleId="1">
    <w:name w:val="heading 1"/>
    <w:basedOn w:val="a"/>
    <w:next w:val="a"/>
    <w:link w:val="10"/>
    <w:uiPriority w:val="99"/>
    <w:qFormat/>
    <w:rsid w:val="00166023"/>
    <w:pPr>
      <w:keepNext/>
      <w:suppressAutoHyphens w:val="0"/>
      <w:spacing w:after="0" w:line="240" w:lineRule="auto"/>
      <w:jc w:val="center"/>
      <w:outlineLvl w:val="0"/>
    </w:pPr>
    <w:rPr>
      <w:rFonts w:ascii="Times New Roman" w:eastAsia="Times New Roman" w:hAnsi="Times New Roman" w:cs="Times New Roman"/>
      <w:b/>
      <w:bCs/>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E5A97"/>
    <w:pPr>
      <w:spacing w:after="140" w:line="288" w:lineRule="auto"/>
    </w:pPr>
  </w:style>
  <w:style w:type="character" w:customStyle="1" w:styleId="a4">
    <w:name w:val="Основной текст Знак"/>
    <w:basedOn w:val="a0"/>
    <w:link w:val="a3"/>
    <w:rsid w:val="00FE5A97"/>
  </w:style>
  <w:style w:type="paragraph" w:styleId="a5">
    <w:name w:val="List Paragraph"/>
    <w:basedOn w:val="a"/>
    <w:uiPriority w:val="34"/>
    <w:qFormat/>
    <w:rsid w:val="00FE5A97"/>
    <w:pPr>
      <w:ind w:left="720"/>
      <w:contextualSpacing/>
    </w:pPr>
  </w:style>
  <w:style w:type="paragraph" w:customStyle="1" w:styleId="ConsPlusNormal">
    <w:name w:val="ConsPlusNormal"/>
    <w:qFormat/>
    <w:rsid w:val="00FE5A97"/>
    <w:pPr>
      <w:widowControl w:val="0"/>
      <w:suppressAutoHyphens/>
      <w:spacing w:after="0" w:line="240" w:lineRule="auto"/>
      <w:ind w:firstLine="720"/>
    </w:pPr>
    <w:rPr>
      <w:rFonts w:ascii="Arial" w:eastAsia="Times New Roman" w:hAnsi="Arial" w:cs="Arial"/>
      <w:sz w:val="20"/>
      <w:szCs w:val="20"/>
      <w:lang w:eastAsia="zh-CN"/>
    </w:rPr>
  </w:style>
  <w:style w:type="paragraph" w:styleId="a6">
    <w:name w:val="header"/>
    <w:basedOn w:val="a"/>
    <w:link w:val="a7"/>
    <w:uiPriority w:val="99"/>
    <w:unhideWhenUsed/>
    <w:rsid w:val="00FE5A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5A97"/>
  </w:style>
  <w:style w:type="paragraph" w:styleId="a8">
    <w:name w:val="footer"/>
    <w:basedOn w:val="a"/>
    <w:link w:val="a9"/>
    <w:uiPriority w:val="99"/>
    <w:unhideWhenUsed/>
    <w:rsid w:val="00FE5A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5A97"/>
  </w:style>
  <w:style w:type="character" w:customStyle="1" w:styleId="blk">
    <w:name w:val="blk"/>
    <w:rsid w:val="00B5786C"/>
  </w:style>
  <w:style w:type="paragraph" w:styleId="aa">
    <w:name w:val="Balloon Text"/>
    <w:basedOn w:val="a"/>
    <w:link w:val="ab"/>
    <w:uiPriority w:val="99"/>
    <w:semiHidden/>
    <w:unhideWhenUsed/>
    <w:rsid w:val="0011037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10379"/>
    <w:rPr>
      <w:rFonts w:ascii="Segoe UI" w:hAnsi="Segoe UI" w:cs="Segoe UI"/>
      <w:sz w:val="18"/>
      <w:szCs w:val="18"/>
    </w:rPr>
  </w:style>
  <w:style w:type="character" w:styleId="ac">
    <w:name w:val="Hyperlink"/>
    <w:rsid w:val="00A44D71"/>
    <w:rPr>
      <w:color w:val="0066CC"/>
      <w:u w:val="single"/>
    </w:rPr>
  </w:style>
  <w:style w:type="character" w:customStyle="1" w:styleId="10">
    <w:name w:val="Заголовок 1 Знак"/>
    <w:basedOn w:val="a0"/>
    <w:link w:val="1"/>
    <w:uiPriority w:val="99"/>
    <w:rsid w:val="00166023"/>
    <w:rPr>
      <w:rFonts w:ascii="Times New Roman" w:eastAsia="Times New Roman" w:hAnsi="Times New Roman" w:cs="Times New Roman"/>
      <w:b/>
      <w:bCs/>
      <w:sz w:val="36"/>
      <w:szCs w:val="24"/>
      <w:lang w:eastAsia="ru-RU"/>
    </w:rPr>
  </w:style>
  <w:style w:type="character" w:customStyle="1" w:styleId="ad">
    <w:name w:val="Основной текст_"/>
    <w:basedOn w:val="a0"/>
    <w:link w:val="6"/>
    <w:rsid w:val="00611C88"/>
    <w:rPr>
      <w:rFonts w:ascii="Times New Roman" w:eastAsia="Times New Roman" w:hAnsi="Times New Roman" w:cs="Times New Roman"/>
      <w:spacing w:val="3"/>
      <w:sz w:val="21"/>
      <w:szCs w:val="21"/>
      <w:shd w:val="clear" w:color="auto" w:fill="FFFFFF"/>
    </w:rPr>
  </w:style>
  <w:style w:type="character" w:customStyle="1" w:styleId="3">
    <w:name w:val="Основной текст3"/>
    <w:basedOn w:val="ad"/>
    <w:rsid w:val="00611C88"/>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character" w:customStyle="1" w:styleId="4">
    <w:name w:val="Основной текст4"/>
    <w:basedOn w:val="ad"/>
    <w:rsid w:val="00611C88"/>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character" w:customStyle="1" w:styleId="ae">
    <w:name w:val="Основной текст + Полужирный"/>
    <w:basedOn w:val="ad"/>
    <w:rsid w:val="00611C88"/>
    <w:rPr>
      <w:rFonts w:ascii="Times New Roman" w:eastAsia="Times New Roman" w:hAnsi="Times New Roman" w:cs="Times New Roman"/>
      <w:b/>
      <w:bCs/>
      <w:color w:val="000000"/>
      <w:spacing w:val="3"/>
      <w:w w:val="100"/>
      <w:position w:val="0"/>
      <w:sz w:val="21"/>
      <w:szCs w:val="21"/>
      <w:shd w:val="clear" w:color="auto" w:fill="FFFFFF"/>
      <w:lang w:val="ru-RU" w:eastAsia="ru-RU" w:bidi="ru-RU"/>
    </w:rPr>
  </w:style>
  <w:style w:type="paragraph" w:customStyle="1" w:styleId="6">
    <w:name w:val="Основной текст6"/>
    <w:basedOn w:val="a"/>
    <w:link w:val="ad"/>
    <w:rsid w:val="00611C88"/>
    <w:pPr>
      <w:widowControl w:val="0"/>
      <w:shd w:val="clear" w:color="auto" w:fill="FFFFFF"/>
      <w:suppressAutoHyphens w:val="0"/>
      <w:spacing w:after="0" w:line="274" w:lineRule="exact"/>
      <w:ind w:hanging="160"/>
      <w:jc w:val="center"/>
    </w:pPr>
    <w:rPr>
      <w:rFonts w:ascii="Times New Roman" w:eastAsia="Times New Roman" w:hAnsi="Times New Roman" w:cs="Times New Roman"/>
      <w:spacing w:val="3"/>
      <w:sz w:val="21"/>
      <w:szCs w:val="21"/>
    </w:rPr>
  </w:style>
  <w:style w:type="character" w:customStyle="1" w:styleId="11">
    <w:name w:val="Основной текст1"/>
    <w:basedOn w:val="ad"/>
    <w:rsid w:val="00611C8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formattext">
    <w:name w:val="formattext"/>
    <w:basedOn w:val="a"/>
    <w:rsid w:val="00611C8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39"/>
    <w:rsid w:val="0061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ез интервала1"/>
    <w:next w:val="af0"/>
    <w:uiPriority w:val="1"/>
    <w:qFormat/>
    <w:rsid w:val="00611C88"/>
    <w:pPr>
      <w:suppressAutoHyphens/>
      <w:spacing w:after="0" w:line="240" w:lineRule="auto"/>
    </w:pPr>
  </w:style>
  <w:style w:type="paragraph" w:styleId="af0">
    <w:name w:val="No Spacing"/>
    <w:uiPriority w:val="1"/>
    <w:qFormat/>
    <w:rsid w:val="00611C88"/>
    <w:pPr>
      <w:spacing w:after="0" w:line="240" w:lineRule="auto"/>
    </w:pPr>
  </w:style>
  <w:style w:type="table" w:customStyle="1" w:styleId="2">
    <w:name w:val="Сетка таблицы2"/>
    <w:basedOn w:val="a1"/>
    <w:next w:val="af"/>
    <w:uiPriority w:val="39"/>
    <w:rsid w:val="0061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uiPriority w:val="99"/>
    <w:rsid w:val="008E4480"/>
    <w:rPr>
      <w:b/>
      <w:color w:val="26282F"/>
    </w:rPr>
  </w:style>
  <w:style w:type="character" w:customStyle="1" w:styleId="af2">
    <w:name w:val="Гипертекстовая ссылка"/>
    <w:uiPriority w:val="99"/>
    <w:rsid w:val="008E4480"/>
    <w:rPr>
      <w:rFonts w:cs="Times New Roman"/>
      <w:b w:val="0"/>
      <w:color w:val="106BBE"/>
    </w:rPr>
  </w:style>
  <w:style w:type="paragraph" w:customStyle="1" w:styleId="af3">
    <w:name w:val="Нормальный (таблица)"/>
    <w:basedOn w:val="a"/>
    <w:next w:val="a"/>
    <w:uiPriority w:val="99"/>
    <w:rsid w:val="008E448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4">
    <w:name w:val="Прижатый влево"/>
    <w:basedOn w:val="a"/>
    <w:next w:val="a"/>
    <w:uiPriority w:val="99"/>
    <w:rsid w:val="008E448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60506">
      <w:bodyDiv w:val="1"/>
      <w:marLeft w:val="0"/>
      <w:marRight w:val="0"/>
      <w:marTop w:val="0"/>
      <w:marBottom w:val="0"/>
      <w:divBdr>
        <w:top w:val="none" w:sz="0" w:space="0" w:color="auto"/>
        <w:left w:val="none" w:sz="0" w:space="0" w:color="auto"/>
        <w:bottom w:val="none" w:sz="0" w:space="0" w:color="auto"/>
        <w:right w:val="none" w:sz="0" w:space="0" w:color="auto"/>
      </w:divBdr>
    </w:div>
    <w:div w:id="1480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mobileonline.garant.ru/document/redirect/193507/1000" TargetMode="External"/><Relationship Id="rId26" Type="http://schemas.openxmlformats.org/officeDocument/2006/relationships/hyperlink" Target="garantF1://12025268.0" TargetMode="External"/><Relationship Id="rId3" Type="http://schemas.microsoft.com/office/2007/relationships/stylesWithEffects" Target="stylesWithEffects.xml"/><Relationship Id="rId21" Type="http://schemas.openxmlformats.org/officeDocument/2006/relationships/hyperlink" Target="http://mobileonline.garant.ru/document/redirect/193507/100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mobileonline.garant.ru/document/redirect/193459/1000" TargetMode="External"/><Relationship Id="rId25" Type="http://schemas.openxmlformats.org/officeDocument/2006/relationships/hyperlink" Target="garantF1://10080093.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obileonline.garant.ru/document/redirect/193313/1000" TargetMode="External"/><Relationship Id="rId20" Type="http://schemas.openxmlformats.org/officeDocument/2006/relationships/hyperlink" Target="http://mobileonline.garant.ru/document/redirect/193459/1000" TargetMode="External"/><Relationship Id="rId29" Type="http://schemas.openxmlformats.org/officeDocument/2006/relationships/hyperlink" Target="garantF1://93459.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garantF1://8125.0" TargetMode="External"/><Relationship Id="rId32" Type="http://schemas.openxmlformats.org/officeDocument/2006/relationships/hyperlink" Target="garantF1://93507.0" TargetMode="External"/><Relationship Id="rId5" Type="http://schemas.openxmlformats.org/officeDocument/2006/relationships/webSettings" Target="webSettings.xml"/><Relationship Id="rId15" Type="http://schemas.openxmlformats.org/officeDocument/2006/relationships/hyperlink" Target="https://pandia.ru/text/category/2_klass/" TargetMode="External"/><Relationship Id="rId23" Type="http://schemas.openxmlformats.org/officeDocument/2006/relationships/hyperlink" Target="garantF1://57307515.0" TargetMode="External"/><Relationship Id="rId28" Type="http://schemas.openxmlformats.org/officeDocument/2006/relationships/hyperlink" Target="garantF1://93313.0" TargetMode="External"/><Relationship Id="rId10" Type="http://schemas.openxmlformats.org/officeDocument/2006/relationships/header" Target="header2.xml"/><Relationship Id="rId19" Type="http://schemas.openxmlformats.org/officeDocument/2006/relationships/hyperlink" Target="http://mobileonline.garant.ru/document/redirect/193313/1000" TargetMode="External"/><Relationship Id="rId31" Type="http://schemas.openxmlformats.org/officeDocument/2006/relationships/hyperlink" Target="garantF1://93459.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garantF1://8186.0" TargetMode="External"/><Relationship Id="rId27" Type="http://schemas.openxmlformats.org/officeDocument/2006/relationships/hyperlink" Target="garantF1://93313.1000" TargetMode="External"/><Relationship Id="rId30" Type="http://schemas.openxmlformats.org/officeDocument/2006/relationships/hyperlink" Target="garantF1://933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67</Pages>
  <Words>18298</Words>
  <Characters>104303</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URM_6kab</dc:creator>
  <cp:keywords/>
  <dc:description/>
  <cp:lastModifiedBy>Полякова</cp:lastModifiedBy>
  <cp:revision>114</cp:revision>
  <cp:lastPrinted>2025-03-26T10:11:00Z</cp:lastPrinted>
  <dcterms:created xsi:type="dcterms:W3CDTF">2025-03-26T09:57:00Z</dcterms:created>
  <dcterms:modified xsi:type="dcterms:W3CDTF">2025-05-21T12:25:00Z</dcterms:modified>
</cp:coreProperties>
</file>